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2837" w14:textId="12e2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Денсаулық сақтау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15 маусымда Астана қаласында жасалған Шанхай ынтымақтастық ұйымына мүше мемлекеттердің үкіметтері арасындағы Денсаулық сақтау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398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Денсаулық сақтау саласындағы ынтымақтастық туралы</w:t>
      </w:r>
      <w:r>
        <w:br/>
      </w:r>
      <w:r>
        <w:rPr>
          <w:rFonts w:ascii="Times New Roman"/>
          <w:b/>
          <w:i w:val="false"/>
          <w:color w:val="000000"/>
        </w:rPr>
        <w:t>
КЕЛІСІМ</w:t>
      </w:r>
    </w:p>
    <w:bookmarkEnd w:id="2"/>
    <w:bookmarkStart w:name="z16"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тең құқық және өзара құрмет негізінде, халықтың денсаулық деңгейін көтеру, Шанхай ынтымақтастық ұйымына (бұдан әрі – ШЫҰ) мүше мемлекеттердің халықтары арасындағы достық қатынастарды дамыту және нығайту мақсатында,</w:t>
      </w:r>
      <w:r>
        <w:br/>
      </w:r>
      <w:r>
        <w:rPr>
          <w:rFonts w:ascii="Times New Roman"/>
          <w:b w:val="false"/>
          <w:i w:val="false"/>
          <w:color w:val="000000"/>
          <w:sz w:val="28"/>
        </w:rPr>
        <w:t>
</w:t>
      </w:r>
      <w:r>
        <w:rPr>
          <w:rFonts w:ascii="Times New Roman"/>
          <w:b w:val="false"/>
          <w:i w:val="false"/>
          <w:color w:val="000000"/>
          <w:sz w:val="28"/>
        </w:rPr>
        <w:t>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2007 жылғы 16 тамыздағы ШЫҰ-ға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сондай-ақ ШЫҰ-ның басқа да құжаттарының ережелерін басшылыққа ала отырып,</w:t>
      </w:r>
      <w:r>
        <w:br/>
      </w:r>
      <w:r>
        <w:rPr>
          <w:rFonts w:ascii="Times New Roman"/>
          <w:b w:val="false"/>
          <w:i w:val="false"/>
          <w:color w:val="000000"/>
          <w:sz w:val="28"/>
        </w:rPr>
        <w:t>
</w:t>
      </w:r>
      <w:r>
        <w:rPr>
          <w:rFonts w:ascii="Times New Roman"/>
          <w:b w:val="false"/>
          <w:i w:val="false"/>
          <w:color w:val="000000"/>
          <w:sz w:val="28"/>
        </w:rPr>
        <w:t>
      ШЫҰ-ға мүше мемлекеттер арасындағы денсаулық сақтау саласындағы ынтымақтастықты кеңейтуге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21" w:id="4"/>
    <w:p>
      <w:pPr>
        <w:spacing w:after="0"/>
        <w:ind w:left="0"/>
        <w:jc w:val="left"/>
      </w:pPr>
      <w:r>
        <w:rPr>
          <w:rFonts w:ascii="Times New Roman"/>
          <w:b/>
          <w:i w:val="false"/>
          <w:color w:val="000000"/>
        </w:rPr>
        <w:t xml:space="preserve"> 
1-бап</w:t>
      </w:r>
    </w:p>
    <w:bookmarkEnd w:id="4"/>
    <w:bookmarkStart w:name="z22" w:id="5"/>
    <w:p>
      <w:pPr>
        <w:spacing w:after="0"/>
        <w:ind w:left="0"/>
        <w:jc w:val="both"/>
      </w:pPr>
      <w:r>
        <w:rPr>
          <w:rFonts w:ascii="Times New Roman"/>
          <w:b w:val="false"/>
          <w:i w:val="false"/>
          <w:color w:val="000000"/>
          <w:sz w:val="28"/>
        </w:rPr>
        <w:t>
      Тараптар, ШЫҰ-ға мүше мемлекеттерінің ұлттық заңнамасына сәйкес денсаулық сақтау саласындағы ынтымақтастықты мынадай:</w:t>
      </w:r>
      <w:r>
        <w:br/>
      </w:r>
      <w:r>
        <w:rPr>
          <w:rFonts w:ascii="Times New Roman"/>
          <w:b w:val="false"/>
          <w:i w:val="false"/>
          <w:color w:val="000000"/>
          <w:sz w:val="28"/>
        </w:rPr>
        <w:t>
</w:t>
      </w:r>
      <w:r>
        <w:rPr>
          <w:rFonts w:ascii="Times New Roman"/>
          <w:b w:val="false"/>
          <w:i w:val="false"/>
          <w:color w:val="000000"/>
          <w:sz w:val="28"/>
        </w:rPr>
        <w:t>
      ғылым және инновациялық технологиялар;</w:t>
      </w:r>
      <w:r>
        <w:br/>
      </w:r>
      <w:r>
        <w:rPr>
          <w:rFonts w:ascii="Times New Roman"/>
          <w:b w:val="false"/>
          <w:i w:val="false"/>
          <w:color w:val="000000"/>
          <w:sz w:val="28"/>
        </w:rPr>
        <w:t>
</w:t>
      </w:r>
      <w:r>
        <w:rPr>
          <w:rFonts w:ascii="Times New Roman"/>
          <w:b w:val="false"/>
          <w:i w:val="false"/>
          <w:color w:val="000000"/>
          <w:sz w:val="28"/>
        </w:rPr>
        <w:t>
      жұқпалы аурулар профилактикасы және оларды бақылау;</w:t>
      </w:r>
      <w:r>
        <w:br/>
      </w:r>
      <w:r>
        <w:rPr>
          <w:rFonts w:ascii="Times New Roman"/>
          <w:b w:val="false"/>
          <w:i w:val="false"/>
          <w:color w:val="000000"/>
          <w:sz w:val="28"/>
        </w:rPr>
        <w:t>
</w:t>
      </w:r>
      <w:r>
        <w:rPr>
          <w:rFonts w:ascii="Times New Roman"/>
          <w:b w:val="false"/>
          <w:i w:val="false"/>
          <w:color w:val="000000"/>
          <w:sz w:val="28"/>
        </w:rPr>
        <w:t>
      дәрілік заттар мен медициналық мақсаттағы бұйымдардың қауіпсіздігі мен сапасы;</w:t>
      </w:r>
      <w:r>
        <w:br/>
      </w:r>
      <w:r>
        <w:rPr>
          <w:rFonts w:ascii="Times New Roman"/>
          <w:b w:val="false"/>
          <w:i w:val="false"/>
          <w:color w:val="000000"/>
          <w:sz w:val="28"/>
        </w:rPr>
        <w:t>
</w:t>
      </w:r>
      <w:r>
        <w:rPr>
          <w:rFonts w:ascii="Times New Roman"/>
          <w:b w:val="false"/>
          <w:i w:val="false"/>
          <w:color w:val="000000"/>
          <w:sz w:val="28"/>
        </w:rPr>
        <w:t>
      денсаулық сақтауды ақпараттандыру және телемедицина;</w:t>
      </w:r>
      <w:r>
        <w:br/>
      </w:r>
      <w:r>
        <w:rPr>
          <w:rFonts w:ascii="Times New Roman"/>
          <w:b w:val="false"/>
          <w:i w:val="false"/>
          <w:color w:val="000000"/>
          <w:sz w:val="28"/>
        </w:rPr>
        <w:t>
</w:t>
      </w:r>
      <w:r>
        <w:rPr>
          <w:rFonts w:ascii="Times New Roman"/>
          <w:b w:val="false"/>
          <w:i w:val="false"/>
          <w:color w:val="000000"/>
          <w:sz w:val="28"/>
        </w:rPr>
        <w:t>
      төтенше жағдайлар мен дүлей апаттар кезінде медициналық көмек көрсету;</w:t>
      </w:r>
      <w:r>
        <w:br/>
      </w:r>
      <w:r>
        <w:rPr>
          <w:rFonts w:ascii="Times New Roman"/>
          <w:b w:val="false"/>
          <w:i w:val="false"/>
          <w:color w:val="000000"/>
          <w:sz w:val="28"/>
        </w:rPr>
        <w:t>
</w:t>
      </w:r>
      <w:r>
        <w:rPr>
          <w:rFonts w:ascii="Times New Roman"/>
          <w:b w:val="false"/>
          <w:i w:val="false"/>
          <w:color w:val="000000"/>
          <w:sz w:val="28"/>
        </w:rPr>
        <w:t>
      бастапқы медициналық-санитариялық және жоғары технологиялық медициналық көмек;</w:t>
      </w:r>
      <w:r>
        <w:br/>
      </w:r>
      <w:r>
        <w:rPr>
          <w:rFonts w:ascii="Times New Roman"/>
          <w:b w:val="false"/>
          <w:i w:val="false"/>
          <w:color w:val="000000"/>
          <w:sz w:val="28"/>
        </w:rPr>
        <w:t>
</w:t>
      </w:r>
      <w:r>
        <w:rPr>
          <w:rFonts w:ascii="Times New Roman"/>
          <w:b w:val="false"/>
          <w:i w:val="false"/>
          <w:color w:val="000000"/>
          <w:sz w:val="28"/>
        </w:rPr>
        <w:t>
      ана мен бала денсаулығын сақтау;</w:t>
      </w:r>
      <w:r>
        <w:br/>
      </w:r>
      <w:r>
        <w:rPr>
          <w:rFonts w:ascii="Times New Roman"/>
          <w:b w:val="false"/>
          <w:i w:val="false"/>
          <w:color w:val="000000"/>
          <w:sz w:val="28"/>
        </w:rPr>
        <w:t>
</w:t>
      </w:r>
      <w:r>
        <w:rPr>
          <w:rFonts w:ascii="Times New Roman"/>
          <w:b w:val="false"/>
          <w:i w:val="false"/>
          <w:color w:val="000000"/>
          <w:sz w:val="28"/>
        </w:rPr>
        <w:t>
      жұқпалы емес аурулар және саламатты өмір салтын қалыптастыру;</w:t>
      </w:r>
      <w:r>
        <w:br/>
      </w:r>
      <w:r>
        <w:rPr>
          <w:rFonts w:ascii="Times New Roman"/>
          <w:b w:val="false"/>
          <w:i w:val="false"/>
          <w:color w:val="000000"/>
          <w:sz w:val="28"/>
        </w:rPr>
        <w:t>
</w:t>
      </w:r>
      <w:r>
        <w:rPr>
          <w:rFonts w:ascii="Times New Roman"/>
          <w:b w:val="false"/>
          <w:i w:val="false"/>
          <w:color w:val="000000"/>
          <w:sz w:val="28"/>
        </w:rPr>
        <w:t>
      тамақ өнімдерінің қауіпсіздігі бағыттары бойынша дамытады.</w:t>
      </w:r>
      <w:r>
        <w:br/>
      </w:r>
      <w:r>
        <w:rPr>
          <w:rFonts w:ascii="Times New Roman"/>
          <w:b w:val="false"/>
          <w:i w:val="false"/>
          <w:color w:val="000000"/>
          <w:sz w:val="28"/>
        </w:rPr>
        <w:t>
</w:t>
      </w:r>
      <w:r>
        <w:rPr>
          <w:rFonts w:ascii="Times New Roman"/>
          <w:b w:val="false"/>
          <w:i w:val="false"/>
          <w:color w:val="000000"/>
          <w:sz w:val="28"/>
        </w:rPr>
        <w:t>
      Тараптар ортақ келісім арқылы басқа бағыттар бойынша ынтымақтастықты жүзеге асыра алады.</w:t>
      </w:r>
    </w:p>
    <w:bookmarkEnd w:id="5"/>
    <w:bookmarkStart w:name="z33" w:id="6"/>
    <w:p>
      <w:pPr>
        <w:spacing w:after="0"/>
        <w:ind w:left="0"/>
        <w:jc w:val="left"/>
      </w:pPr>
      <w:r>
        <w:rPr>
          <w:rFonts w:ascii="Times New Roman"/>
          <w:b/>
          <w:i w:val="false"/>
          <w:color w:val="000000"/>
        </w:rPr>
        <w:t xml:space="preserve"> 
2-бап</w:t>
      </w:r>
    </w:p>
    <w:bookmarkEnd w:id="6"/>
    <w:bookmarkStart w:name="z34"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бағыттар бойынша Тараптар ынтымақтастығы олардың мемлекеттерінің заңнамасына сәйкес мынадай:</w:t>
      </w:r>
      <w:r>
        <w:br/>
      </w:r>
      <w:r>
        <w:rPr>
          <w:rFonts w:ascii="Times New Roman"/>
          <w:b w:val="false"/>
          <w:i w:val="false"/>
          <w:color w:val="000000"/>
          <w:sz w:val="28"/>
        </w:rPr>
        <w:t>
</w:t>
      </w:r>
      <w:r>
        <w:rPr>
          <w:rFonts w:ascii="Times New Roman"/>
          <w:b w:val="false"/>
          <w:i w:val="false"/>
          <w:color w:val="000000"/>
          <w:sz w:val="28"/>
        </w:rPr>
        <w:t>
      ғылыми және инновациялық жетістіктермен алмасу;</w:t>
      </w:r>
      <w:r>
        <w:br/>
      </w:r>
      <w:r>
        <w:rPr>
          <w:rFonts w:ascii="Times New Roman"/>
          <w:b w:val="false"/>
          <w:i w:val="false"/>
          <w:color w:val="000000"/>
          <w:sz w:val="28"/>
        </w:rPr>
        <w:t>
</w:t>
      </w:r>
      <w:r>
        <w:rPr>
          <w:rFonts w:ascii="Times New Roman"/>
          <w:b w:val="false"/>
          <w:i w:val="false"/>
          <w:color w:val="000000"/>
          <w:sz w:val="28"/>
        </w:rPr>
        <w:t>
      озық және қазіргі заманғы технологиялармен алмасу;</w:t>
      </w:r>
      <w:r>
        <w:br/>
      </w:r>
      <w:r>
        <w:rPr>
          <w:rFonts w:ascii="Times New Roman"/>
          <w:b w:val="false"/>
          <w:i w:val="false"/>
          <w:color w:val="000000"/>
          <w:sz w:val="28"/>
        </w:rPr>
        <w:t>
</w:t>
      </w:r>
      <w:r>
        <w:rPr>
          <w:rFonts w:ascii="Times New Roman"/>
          <w:b w:val="false"/>
          <w:i w:val="false"/>
          <w:color w:val="000000"/>
          <w:sz w:val="28"/>
        </w:rPr>
        <w:t>
      Тараптар өткізетін халықаралық іс-шараларға (көрмелерге, конференцияларға, симпозиумдарға және т.б.) қатысу;</w:t>
      </w:r>
      <w:r>
        <w:br/>
      </w:r>
      <w:r>
        <w:rPr>
          <w:rFonts w:ascii="Times New Roman"/>
          <w:b w:val="false"/>
          <w:i w:val="false"/>
          <w:color w:val="000000"/>
          <w:sz w:val="28"/>
        </w:rPr>
        <w:t>
</w:t>
      </w:r>
      <w:r>
        <w:rPr>
          <w:rFonts w:ascii="Times New Roman"/>
          <w:b w:val="false"/>
          <w:i w:val="false"/>
          <w:color w:val="000000"/>
          <w:sz w:val="28"/>
        </w:rPr>
        <w:t>
      қоғамдық денсаулық сақтауға қауіп төндіретін төтенше жағдайлар кезінде жедел ақпарат алмасу;</w:t>
      </w:r>
      <w:r>
        <w:br/>
      </w:r>
      <w:r>
        <w:rPr>
          <w:rFonts w:ascii="Times New Roman"/>
          <w:b w:val="false"/>
          <w:i w:val="false"/>
          <w:color w:val="000000"/>
          <w:sz w:val="28"/>
        </w:rPr>
        <w:t>
</w:t>
      </w:r>
      <w:r>
        <w:rPr>
          <w:rFonts w:ascii="Times New Roman"/>
          <w:b w:val="false"/>
          <w:i w:val="false"/>
          <w:color w:val="000000"/>
          <w:sz w:val="28"/>
        </w:rPr>
        <w:t>
      ШЫҰ-ға мүше мемлекеттердің денсаулық сақтау ұйымдары мен мекемелері арасындағы өзара іс-қимыл нысандарында іске асырылады.</w:t>
      </w:r>
    </w:p>
    <w:bookmarkEnd w:id="7"/>
    <w:bookmarkStart w:name="z40" w:id="8"/>
    <w:p>
      <w:pPr>
        <w:spacing w:after="0"/>
        <w:ind w:left="0"/>
        <w:jc w:val="left"/>
      </w:pPr>
      <w:r>
        <w:rPr>
          <w:rFonts w:ascii="Times New Roman"/>
          <w:b/>
          <w:i w:val="false"/>
          <w:color w:val="000000"/>
        </w:rPr>
        <w:t xml:space="preserve"> 
3-бап</w:t>
      </w:r>
    </w:p>
    <w:bookmarkEnd w:id="8"/>
    <w:bookmarkStart w:name="z41" w:id="9"/>
    <w:p>
      <w:pPr>
        <w:spacing w:after="0"/>
        <w:ind w:left="0"/>
        <w:jc w:val="both"/>
      </w:pPr>
      <w:r>
        <w:rPr>
          <w:rFonts w:ascii="Times New Roman"/>
          <w:b w:val="false"/>
          <w:i w:val="false"/>
          <w:color w:val="000000"/>
          <w:sz w:val="28"/>
        </w:rPr>
        <w:t>
      Тараптар осы Келісімді іске асыру барысында алынған зияткерлік қызмет нәтижелеріне арналған құқықтардың қорғалуын өз мемлекеттерінің заңнамасына және өздері қатысушы болып табылатын халықаралық шарттарға сәйкес қамтамасыз етеді.</w:t>
      </w:r>
    </w:p>
    <w:bookmarkEnd w:id="9"/>
    <w:bookmarkStart w:name="z42" w:id="10"/>
    <w:p>
      <w:pPr>
        <w:spacing w:after="0"/>
        <w:ind w:left="0"/>
        <w:jc w:val="left"/>
      </w:pPr>
      <w:r>
        <w:rPr>
          <w:rFonts w:ascii="Times New Roman"/>
          <w:b/>
          <w:i w:val="false"/>
          <w:color w:val="000000"/>
        </w:rPr>
        <w:t xml:space="preserve"> 
4-бап</w:t>
      </w:r>
    </w:p>
    <w:bookmarkEnd w:id="10"/>
    <w:bookmarkStart w:name="z43" w:id="11"/>
    <w:p>
      <w:pPr>
        <w:spacing w:after="0"/>
        <w:ind w:left="0"/>
        <w:jc w:val="both"/>
      </w:pPr>
      <w:r>
        <w:rPr>
          <w:rFonts w:ascii="Times New Roman"/>
          <w:b w:val="false"/>
          <w:i w:val="false"/>
          <w:color w:val="000000"/>
          <w:sz w:val="28"/>
        </w:rPr>
        <w:t>
      Егер Тараптар арасында өзге уағдаластықтар болмаса, Тараптар өз мемлекеттерінің заңнамасына сәйкес осы Келісім бойынша міндеттемелерді орындауға байланысты шығыстарды дербес көтереді.</w:t>
      </w:r>
    </w:p>
    <w:bookmarkEnd w:id="11"/>
    <w:bookmarkStart w:name="z44" w:id="12"/>
    <w:p>
      <w:pPr>
        <w:spacing w:after="0"/>
        <w:ind w:left="0"/>
        <w:jc w:val="left"/>
      </w:pPr>
      <w:r>
        <w:rPr>
          <w:rFonts w:ascii="Times New Roman"/>
          <w:b/>
          <w:i w:val="false"/>
          <w:color w:val="000000"/>
        </w:rPr>
        <w:t xml:space="preserve"> 
5-бап</w:t>
      </w:r>
    </w:p>
    <w:bookmarkEnd w:id="12"/>
    <w:bookmarkStart w:name="z45" w:id="13"/>
    <w:p>
      <w:pPr>
        <w:spacing w:after="0"/>
        <w:ind w:left="0"/>
        <w:jc w:val="both"/>
      </w:pPr>
      <w:r>
        <w:rPr>
          <w:rFonts w:ascii="Times New Roman"/>
          <w:b w:val="false"/>
          <w:i w:val="false"/>
          <w:color w:val="000000"/>
          <w:sz w:val="28"/>
        </w:rPr>
        <w:t>
      Осы Келісімнің ережелерін орындау жөніндегі ынтымақтастықты үйлестіруді қызметі тиісті Регламентпен реттелетін Сараптамашылық жұмыс тобы жүзеге асырады.</w:t>
      </w:r>
    </w:p>
    <w:bookmarkEnd w:id="13"/>
    <w:bookmarkStart w:name="z46" w:id="14"/>
    <w:p>
      <w:pPr>
        <w:spacing w:after="0"/>
        <w:ind w:left="0"/>
        <w:jc w:val="left"/>
      </w:pPr>
      <w:r>
        <w:rPr>
          <w:rFonts w:ascii="Times New Roman"/>
          <w:b/>
          <w:i w:val="false"/>
          <w:color w:val="000000"/>
        </w:rPr>
        <w:t xml:space="preserve"> 
6-бап</w:t>
      </w:r>
    </w:p>
    <w:bookmarkEnd w:id="14"/>
    <w:bookmarkStart w:name="z47" w:id="15"/>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тиісті келісімдер жасаса алады.</w:t>
      </w:r>
    </w:p>
    <w:bookmarkEnd w:id="15"/>
    <w:bookmarkStart w:name="z48" w:id="16"/>
    <w:p>
      <w:pPr>
        <w:spacing w:after="0"/>
        <w:ind w:left="0"/>
        <w:jc w:val="left"/>
      </w:pPr>
      <w:r>
        <w:rPr>
          <w:rFonts w:ascii="Times New Roman"/>
          <w:b/>
          <w:i w:val="false"/>
          <w:color w:val="000000"/>
        </w:rPr>
        <w:t xml:space="preserve"> 
7-бап</w:t>
      </w:r>
    </w:p>
    <w:bookmarkEnd w:id="16"/>
    <w:bookmarkStart w:name="z49" w:id="17"/>
    <w:p>
      <w:pPr>
        <w:spacing w:after="0"/>
        <w:ind w:left="0"/>
        <w:jc w:val="both"/>
      </w:pPr>
      <w:r>
        <w:rPr>
          <w:rFonts w:ascii="Times New Roman"/>
          <w:b w:val="false"/>
          <w:i w:val="false"/>
          <w:color w:val="000000"/>
          <w:sz w:val="28"/>
        </w:rPr>
        <w:t>
      Тараптардың келісімі бойынша осы Келісімге жекелеген хаттамалармен ресімделетін осы Келісімнің ажырамас бөліктері болып табылатын өзгерістер мен толықтырулар енгізілуі мүмкін.</w:t>
      </w:r>
    </w:p>
    <w:bookmarkEnd w:id="17"/>
    <w:bookmarkStart w:name="z50" w:id="18"/>
    <w:p>
      <w:pPr>
        <w:spacing w:after="0"/>
        <w:ind w:left="0"/>
        <w:jc w:val="left"/>
      </w:pPr>
      <w:r>
        <w:rPr>
          <w:rFonts w:ascii="Times New Roman"/>
          <w:b/>
          <w:i w:val="false"/>
          <w:color w:val="000000"/>
        </w:rPr>
        <w:t xml:space="preserve"> 
8-бап</w:t>
      </w:r>
    </w:p>
    <w:bookmarkEnd w:id="18"/>
    <w:bookmarkStart w:name="z51" w:id="19"/>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құқықтар мен міндеттемелерді қозғамайды.</w:t>
      </w:r>
    </w:p>
    <w:bookmarkEnd w:id="19"/>
    <w:bookmarkStart w:name="z52" w:id="20"/>
    <w:p>
      <w:pPr>
        <w:spacing w:after="0"/>
        <w:ind w:left="0"/>
        <w:jc w:val="left"/>
      </w:pPr>
      <w:r>
        <w:rPr>
          <w:rFonts w:ascii="Times New Roman"/>
          <w:b/>
          <w:i w:val="false"/>
          <w:color w:val="000000"/>
        </w:rPr>
        <w:t xml:space="preserve"> 
9-бап</w:t>
      </w:r>
    </w:p>
    <w:bookmarkEnd w:id="20"/>
    <w:bookmarkStart w:name="z53" w:id="21"/>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мен келіссөздер жолымен шешілетін болады.</w:t>
      </w:r>
    </w:p>
    <w:bookmarkEnd w:id="21"/>
    <w:bookmarkStart w:name="z54" w:id="22"/>
    <w:p>
      <w:pPr>
        <w:spacing w:after="0"/>
        <w:ind w:left="0"/>
        <w:jc w:val="left"/>
      </w:pPr>
      <w:r>
        <w:rPr>
          <w:rFonts w:ascii="Times New Roman"/>
          <w:b/>
          <w:i w:val="false"/>
          <w:color w:val="000000"/>
        </w:rPr>
        <w:t xml:space="preserve"> 
10-бап</w:t>
      </w:r>
    </w:p>
    <w:bookmarkEnd w:id="22"/>
    <w:bookmarkStart w:name="z55" w:id="23"/>
    <w:p>
      <w:pPr>
        <w:spacing w:after="0"/>
        <w:ind w:left="0"/>
        <w:jc w:val="both"/>
      </w:pPr>
      <w:r>
        <w:rPr>
          <w:rFonts w:ascii="Times New Roman"/>
          <w:b w:val="false"/>
          <w:i w:val="false"/>
          <w:color w:val="000000"/>
          <w:sz w:val="28"/>
        </w:rPr>
        <w:t>
      Осы Келісім шеңберіндегі ынтымақтастықтың жұмыс тілдері орыс және қытай тілдері болып табылады.</w:t>
      </w:r>
    </w:p>
    <w:bookmarkEnd w:id="23"/>
    <w:bookmarkStart w:name="z56" w:id="24"/>
    <w:p>
      <w:pPr>
        <w:spacing w:after="0"/>
        <w:ind w:left="0"/>
        <w:jc w:val="left"/>
      </w:pPr>
      <w:r>
        <w:rPr>
          <w:rFonts w:ascii="Times New Roman"/>
          <w:b/>
          <w:i w:val="false"/>
          <w:color w:val="000000"/>
        </w:rPr>
        <w:t xml:space="preserve"> 
11-бап</w:t>
      </w:r>
    </w:p>
    <w:bookmarkEnd w:id="24"/>
    <w:bookmarkStart w:name="z57" w:id="25"/>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депозитарийдің қажетті мемлекетішілік рәсімдерді орындағаны туралы оған қол қойған әрбір Тараптың соңғы жазбаша хабарламасын алған күнінен бастап күшіне енеді.</w:t>
      </w:r>
    </w:p>
    <w:bookmarkEnd w:id="25"/>
    <w:bookmarkStart w:name="z58" w:id="26"/>
    <w:p>
      <w:pPr>
        <w:spacing w:after="0"/>
        <w:ind w:left="0"/>
        <w:jc w:val="left"/>
      </w:pPr>
      <w:r>
        <w:rPr>
          <w:rFonts w:ascii="Times New Roman"/>
          <w:b/>
          <w:i w:val="false"/>
          <w:color w:val="000000"/>
        </w:rPr>
        <w:t xml:space="preserve"> 
12-бап</w:t>
      </w:r>
    </w:p>
    <w:bookmarkEnd w:id="26"/>
    <w:bookmarkStart w:name="z59" w:id="27"/>
    <w:p>
      <w:pPr>
        <w:spacing w:after="0"/>
        <w:ind w:left="0"/>
        <w:jc w:val="both"/>
      </w:pPr>
      <w:r>
        <w:rPr>
          <w:rFonts w:ascii="Times New Roman"/>
          <w:b w:val="false"/>
          <w:i w:val="false"/>
          <w:color w:val="000000"/>
          <w:sz w:val="28"/>
        </w:rPr>
        <w:t>
      Осы Келісім күшіне енгеннен кейін ШЫҰ мүшесі болған кез келген мемлекеттің оған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күннен кейін күшіне енеді.</w:t>
      </w:r>
      <w:r>
        <w:br/>
      </w:r>
      <w:r>
        <w:rPr>
          <w:rFonts w:ascii="Times New Roman"/>
          <w:b w:val="false"/>
          <w:i w:val="false"/>
          <w:color w:val="000000"/>
          <w:sz w:val="28"/>
        </w:rPr>
        <w:t>
</w:t>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bookmarkEnd w:id="27"/>
    <w:bookmarkStart w:name="z62" w:id="28"/>
    <w:p>
      <w:pPr>
        <w:spacing w:after="0"/>
        <w:ind w:left="0"/>
        <w:jc w:val="left"/>
      </w:pPr>
      <w:r>
        <w:rPr>
          <w:rFonts w:ascii="Times New Roman"/>
          <w:b/>
          <w:i w:val="false"/>
          <w:color w:val="000000"/>
        </w:rPr>
        <w:t xml:space="preserve"> 
13-бап</w:t>
      </w:r>
    </w:p>
    <w:bookmarkEnd w:id="28"/>
    <w:bookmarkStart w:name="z63" w:id="29"/>
    <w:p>
      <w:pPr>
        <w:spacing w:after="0"/>
        <w:ind w:left="0"/>
        <w:jc w:val="both"/>
      </w:pPr>
      <w:r>
        <w:rPr>
          <w:rFonts w:ascii="Times New Roman"/>
          <w:b w:val="false"/>
          <w:i w:val="false"/>
          <w:color w:val="000000"/>
          <w:sz w:val="28"/>
        </w:rPr>
        <w:t>
      Тараптардың кез келгені, болжанып отырған шығу күніне дейін 90 күннен кешіктірмей депозитарийге өзінің ниеті туралы дипломатиялық арналар арқылы жазбаша түрде хабарлама жібере отырып, осы Келісімнен шыға алады. Депозитарий 30 күннің ішінде оны алғаны туралы басқа Тараптарға хабарлайды.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оған сәйкес жүзеге асырылатын, басталған, бірақ оның қолданысы тоқтатылған сәтте аяқталмаған қызметті, егер Тараптар өзге туралы келіспесе қозғамайды.</w:t>
      </w:r>
    </w:p>
    <w:bookmarkEnd w:id="29"/>
    <w:bookmarkStart w:name="z65" w:id="30"/>
    <w:p>
      <w:pPr>
        <w:spacing w:after="0"/>
        <w:ind w:left="0"/>
        <w:jc w:val="left"/>
      </w:pPr>
      <w:r>
        <w:rPr>
          <w:rFonts w:ascii="Times New Roman"/>
          <w:b/>
          <w:i w:val="false"/>
          <w:color w:val="000000"/>
        </w:rPr>
        <w:t xml:space="preserve"> 
14-бап</w:t>
      </w:r>
    </w:p>
    <w:bookmarkEnd w:id="30"/>
    <w:bookmarkStart w:name="z66" w:id="31"/>
    <w:p>
      <w:pPr>
        <w:spacing w:after="0"/>
        <w:ind w:left="0"/>
        <w:jc w:val="both"/>
      </w:pPr>
      <w:r>
        <w:rPr>
          <w:rFonts w:ascii="Times New Roman"/>
          <w:b w:val="false"/>
          <w:i w:val="false"/>
          <w:color w:val="000000"/>
          <w:sz w:val="28"/>
        </w:rPr>
        <w:t>
      Осы Келісімнің депозитарийі ШЫҰ Хатшылығы болып табылады, ол осы Келісімге қол қойылғаннан кейін 15 күннің ішінде оның расталған көшірмесін Тараптарға жібереді.</w:t>
      </w:r>
      <w:r>
        <w:br/>
      </w:r>
      <w:r>
        <w:rPr>
          <w:rFonts w:ascii="Times New Roman"/>
          <w:b w:val="false"/>
          <w:i w:val="false"/>
          <w:color w:val="000000"/>
          <w:sz w:val="28"/>
        </w:rPr>
        <w:t>
</w:t>
      </w:r>
      <w:r>
        <w:rPr>
          <w:rFonts w:ascii="Times New Roman"/>
          <w:b w:val="false"/>
          <w:i w:val="false"/>
          <w:color w:val="000000"/>
          <w:sz w:val="28"/>
        </w:rPr>
        <w:t>
      2011 жылғы 15 маусымда Астана қаласында (Қазақстан Республикасы) орыс және қытай тілдерінде бір түпнұсқа данада жасалды, әрі екі мәтіннің де бірдей күші бар.</w:t>
      </w:r>
    </w:p>
    <w:bookmarkEnd w:id="31"/>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Қытай Халық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Қырғыз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Ресей Федерациясының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