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ff902" w14:textId="8fff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мүліктің тізілімін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11 сәуірдегі № 442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«Мемлекеттік мүлік туралы» Қазақстан Республикасының 2011 жылғы 1 наурыздағы Заңының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мүліктің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2013 жылғы 10 наурыздан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11 сәуірдегі </w:t>
      </w:r>
      <w:r>
        <w:br/>
      </w:r>
      <w:r>
        <w:rPr>
          <w:rFonts w:ascii="Times New Roman"/>
          <w:b w:val="false"/>
          <w:i w:val="false"/>
          <w:color w:val="000000"/>
          <w:sz w:val="28"/>
        </w:rPr>
        <w:t xml:space="preserve">
№ 442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мүліктің тізілімін жүргізу қағидалары</w:t>
      </w:r>
    </w:p>
    <w:bookmarkEnd w:id="3"/>
    <w:bookmarkStart w:name="z134" w:id="4"/>
    <w:p>
      <w:pPr>
        <w:spacing w:after="0"/>
        <w:ind w:left="0"/>
        <w:jc w:val="left"/>
      </w:pPr>
      <w:r>
        <w:rPr>
          <w:rFonts w:ascii="Times New Roman"/>
          <w:b/>
          <w:i w:val="false"/>
          <w:color w:val="000000"/>
        </w:rPr>
        <w:t xml:space="preserve"> 
1. Жалпы ережелер</w:t>
      </w:r>
    </w:p>
    <w:bookmarkEnd w:id="4"/>
    <w:bookmarkStart w:name="z6" w:id="5"/>
    <w:p>
      <w:pPr>
        <w:spacing w:after="0"/>
        <w:ind w:left="0"/>
        <w:jc w:val="both"/>
      </w:pPr>
      <w:r>
        <w:rPr>
          <w:rFonts w:ascii="Times New Roman"/>
          <w:b w:val="false"/>
          <w:i w:val="false"/>
          <w:color w:val="000000"/>
          <w:sz w:val="28"/>
        </w:rPr>
        <w:t>
      1. Осы Мемлекеттік мүліктің тізілімін жүргізу қағидалары (бұдан әрі – Қағидалар) «Мемлекеттік мүлік туралы» Қазақстан Республикасының 2011 жылғы 1 наурыздағы Заңының (бұдан әрі - Заң) 201-бабының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мемлекеттік мүліктің тізілімін (бұдан әрі – тізілім) жүргізу тәртібін анықтайды.</w:t>
      </w:r>
      <w:r>
        <w:br/>
      </w:r>
      <w:r>
        <w:rPr>
          <w:rFonts w:ascii="Times New Roman"/>
          <w:b w:val="false"/>
          <w:i w:val="false"/>
          <w:color w:val="000000"/>
          <w:sz w:val="28"/>
        </w:rPr>
        <w:t>
</w:t>
      </w:r>
      <w:r>
        <w:rPr>
          <w:rFonts w:ascii="Times New Roman"/>
          <w:b w:val="false"/>
          <w:i w:val="false"/>
          <w:color w:val="000000"/>
          <w:sz w:val="28"/>
        </w:rPr>
        <w:t>
      2. Мемлекеттік мүлікті тізілімде есепке алу, тіркеу және ақпараттық мақсаттарды жүзеге асыруға арналған және оның құқық белгілеу немесе құқық куәландыру мәні жоқ.</w:t>
      </w:r>
      <w:r>
        <w:br/>
      </w:r>
      <w:r>
        <w:rPr>
          <w:rFonts w:ascii="Times New Roman"/>
          <w:b w:val="false"/>
          <w:i w:val="false"/>
          <w:color w:val="000000"/>
          <w:sz w:val="28"/>
        </w:rPr>
        <w:t>
</w:t>
      </w:r>
      <w:r>
        <w:rPr>
          <w:rFonts w:ascii="Times New Roman"/>
          <w:b w:val="false"/>
          <w:i w:val="false"/>
          <w:color w:val="000000"/>
          <w:sz w:val="28"/>
        </w:rPr>
        <w:t>
      3. Тізілім деректері мемлекетке тиесілі.</w:t>
      </w:r>
      <w:r>
        <w:br/>
      </w:r>
      <w:r>
        <w:rPr>
          <w:rFonts w:ascii="Times New Roman"/>
          <w:b w:val="false"/>
          <w:i w:val="false"/>
          <w:color w:val="000000"/>
          <w:sz w:val="28"/>
        </w:rPr>
        <w:t>
</w:t>
      </w:r>
      <w:r>
        <w:rPr>
          <w:rFonts w:ascii="Times New Roman"/>
          <w:b w:val="false"/>
          <w:i w:val="false"/>
          <w:color w:val="000000"/>
          <w:sz w:val="28"/>
        </w:rPr>
        <w:t>
      4.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аудандық уәкілетті орган – аудандық коммуналдық мүлікке билік етуге уәкілеттік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2) бұйрық – тізілімде тіркелетін және есепке алу объектілері бойынша деректерді өзгертуге бағытталған іс-қимыл;</w:t>
      </w:r>
      <w:r>
        <w:br/>
      </w:r>
      <w:r>
        <w:rPr>
          <w:rFonts w:ascii="Times New Roman"/>
          <w:b w:val="false"/>
          <w:i w:val="false"/>
          <w:color w:val="000000"/>
          <w:sz w:val="28"/>
        </w:rPr>
        <w:t>
</w:t>
      </w:r>
      <w:r>
        <w:rPr>
          <w:rFonts w:ascii="Times New Roman"/>
          <w:b w:val="false"/>
          <w:i w:val="false"/>
          <w:color w:val="000000"/>
          <w:sz w:val="28"/>
        </w:rPr>
        <w:t>
      3) облыстық уәкілетті орган – облыстық коммуналдық мүлікке билік етуге уәкілеттік берілген, жергілікті бюджеттен қаржыландырылатын атқарушы орган;</w:t>
      </w:r>
      <w:r>
        <w:br/>
      </w:r>
      <w:r>
        <w:rPr>
          <w:rFonts w:ascii="Times New Roman"/>
          <w:b w:val="false"/>
          <w:i w:val="false"/>
          <w:color w:val="000000"/>
          <w:sz w:val="28"/>
        </w:rPr>
        <w:t>
</w:t>
      </w:r>
      <w:r>
        <w:rPr>
          <w:rFonts w:ascii="Times New Roman"/>
          <w:b w:val="false"/>
          <w:i w:val="false"/>
          <w:color w:val="000000"/>
          <w:sz w:val="28"/>
        </w:rPr>
        <w:t>
      4) орындаушы – мемлекеттік мүлікті басқару жөніндегі уәкілетті органның (республикалық меншік бойынша) немесе облыстық (аудандық) уәкілетті органның (коммуналдық меншік бойынша) тізілімдегі бұйрықтың орындалуын жүзеге асыратын қызметкері;</w:t>
      </w:r>
      <w:r>
        <w:br/>
      </w:r>
      <w:r>
        <w:rPr>
          <w:rFonts w:ascii="Times New Roman"/>
          <w:b w:val="false"/>
          <w:i w:val="false"/>
          <w:color w:val="000000"/>
          <w:sz w:val="28"/>
        </w:rPr>
        <w:t>
</w:t>
      </w:r>
      <w:r>
        <w:rPr>
          <w:rFonts w:ascii="Times New Roman"/>
          <w:b w:val="false"/>
          <w:i w:val="false"/>
          <w:color w:val="000000"/>
          <w:sz w:val="28"/>
        </w:rPr>
        <w:t>
      5) тізілімнің веб-порталы – www.gosreestr.kz мекенжай бойынша Интернет желісінде орналасқан, тізілім деректеріне бірыңғай қол жеткізу нүктесін беретін интернет-ресурс;</w:t>
      </w:r>
      <w:r>
        <w:br/>
      </w:r>
      <w:r>
        <w:rPr>
          <w:rFonts w:ascii="Times New Roman"/>
          <w:b w:val="false"/>
          <w:i w:val="false"/>
          <w:color w:val="000000"/>
          <w:sz w:val="28"/>
        </w:rPr>
        <w:t>
</w:t>
      </w:r>
      <w:r>
        <w:rPr>
          <w:rFonts w:ascii="Times New Roman"/>
          <w:b w:val="false"/>
          <w:i w:val="false"/>
          <w:color w:val="000000"/>
          <w:sz w:val="28"/>
        </w:rPr>
        <w:t>
      6) тіркеуші – ұйымның немесе мемлекеттік заңды тұлғаның тізілімде бұйрықтарды тіркеу құқығы берілген уәкілетті тұлғасы;</w:t>
      </w:r>
      <w:r>
        <w:br/>
      </w:r>
      <w:r>
        <w:rPr>
          <w:rFonts w:ascii="Times New Roman"/>
          <w:b w:val="false"/>
          <w:i w:val="false"/>
          <w:color w:val="000000"/>
          <w:sz w:val="28"/>
        </w:rPr>
        <w:t>
</w:t>
      </w:r>
      <w:r>
        <w:rPr>
          <w:rFonts w:ascii="Times New Roman"/>
          <w:b w:val="false"/>
          <w:i w:val="false"/>
          <w:color w:val="000000"/>
          <w:sz w:val="28"/>
        </w:rPr>
        <w:t>
      7) ұйымдар – жарғылық капиталына мемлекет қатысатын акционерлік қоғамдар мен жауапкершілігі шектеулі серіктестіктер;</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5"/>
    <w:bookmarkStart w:name="z18" w:id="6"/>
    <w:p>
      <w:pPr>
        <w:spacing w:after="0"/>
        <w:ind w:left="0"/>
        <w:jc w:val="left"/>
      </w:pPr>
      <w:r>
        <w:rPr>
          <w:rFonts w:ascii="Times New Roman"/>
          <w:b/>
          <w:i w:val="false"/>
          <w:color w:val="000000"/>
        </w:rPr>
        <w:t xml:space="preserve"> 
2. Тізілімді жүргізу тәртібі.</w:t>
      </w:r>
      <w:r>
        <w:br/>
      </w:r>
      <w:r>
        <w:rPr>
          <w:rFonts w:ascii="Times New Roman"/>
          <w:b/>
          <w:i w:val="false"/>
          <w:color w:val="000000"/>
        </w:rPr>
        <w:t>
Тізілімде мемлекеттік мүлікті есепке алуды ұйымдастыру</w:t>
      </w:r>
    </w:p>
    <w:bookmarkEnd w:id="6"/>
    <w:bookmarkStart w:name="z19" w:id="7"/>
    <w:p>
      <w:pPr>
        <w:spacing w:after="0"/>
        <w:ind w:left="0"/>
        <w:jc w:val="both"/>
      </w:pPr>
      <w:r>
        <w:rPr>
          <w:rFonts w:ascii="Times New Roman"/>
          <w:b w:val="false"/>
          <w:i w:val="false"/>
          <w:color w:val="000000"/>
          <w:sz w:val="28"/>
        </w:rPr>
        <w:t>
      5. Тізілімде мемлекеттік мүліктің түрлері бойынша республикалық және коммуналдық мүліктің бөлек есебі, ал жергілікті мемлекеттік басқару деңгейлері бойынша – облыстық және аудандық коммуналдық мүліктің бөлек есебі жүзеге асырылады.</w:t>
      </w:r>
      <w:r>
        <w:br/>
      </w:r>
      <w:r>
        <w:rPr>
          <w:rFonts w:ascii="Times New Roman"/>
          <w:b w:val="false"/>
          <w:i w:val="false"/>
          <w:color w:val="000000"/>
          <w:sz w:val="28"/>
        </w:rPr>
        <w:t>
</w:t>
      </w:r>
      <w:r>
        <w:rPr>
          <w:rFonts w:ascii="Times New Roman"/>
          <w:b w:val="false"/>
          <w:i w:val="false"/>
          <w:color w:val="000000"/>
          <w:sz w:val="28"/>
        </w:rPr>
        <w:t>
      6. Тізілімнің есепке алу объектілері (бұдан әрі – есепке алу объектілері) мыналар:</w:t>
      </w:r>
      <w:r>
        <w:br/>
      </w:r>
      <w:r>
        <w:rPr>
          <w:rFonts w:ascii="Times New Roman"/>
          <w:b w:val="false"/>
          <w:i w:val="false"/>
          <w:color w:val="000000"/>
          <w:sz w:val="28"/>
        </w:rPr>
        <w:t>
</w:t>
      </w:r>
      <w:r>
        <w:rPr>
          <w:rFonts w:ascii="Times New Roman"/>
          <w:b w:val="false"/>
          <w:i w:val="false"/>
          <w:color w:val="000000"/>
          <w:sz w:val="28"/>
        </w:rPr>
        <w:t>
      1) мемлекеттік заңды тұлғалар мен оларға бекітіліп берілген мүлік;</w:t>
      </w:r>
      <w:r>
        <w:br/>
      </w:r>
      <w:r>
        <w:rPr>
          <w:rFonts w:ascii="Times New Roman"/>
          <w:b w:val="false"/>
          <w:i w:val="false"/>
          <w:color w:val="000000"/>
          <w:sz w:val="28"/>
        </w:rPr>
        <w:t>
</w:t>
      </w:r>
      <w:r>
        <w:rPr>
          <w:rFonts w:ascii="Times New Roman"/>
          <w:b w:val="false"/>
          <w:i w:val="false"/>
          <w:color w:val="000000"/>
          <w:sz w:val="28"/>
        </w:rPr>
        <w:t>
      2) жер пайдаланудағы жер учаскелері;</w:t>
      </w:r>
      <w:r>
        <w:br/>
      </w:r>
      <w:r>
        <w:rPr>
          <w:rFonts w:ascii="Times New Roman"/>
          <w:b w:val="false"/>
          <w:i w:val="false"/>
          <w:color w:val="000000"/>
          <w:sz w:val="28"/>
        </w:rPr>
        <w:t>
</w:t>
      </w:r>
      <w:r>
        <w:rPr>
          <w:rFonts w:ascii="Times New Roman"/>
          <w:b w:val="false"/>
          <w:i w:val="false"/>
          <w:color w:val="000000"/>
          <w:sz w:val="28"/>
        </w:rPr>
        <w:t>
      3) мемлекетке тиесілі акционерлік қоғамдардың акциялары және жауапкершілігі шектеулі серіктестіктердің жарғылық капиталындағы қатысу үлестері;</w:t>
      </w:r>
      <w:r>
        <w:br/>
      </w:r>
      <w:r>
        <w:rPr>
          <w:rFonts w:ascii="Times New Roman"/>
          <w:b w:val="false"/>
          <w:i w:val="false"/>
          <w:color w:val="000000"/>
          <w:sz w:val="28"/>
        </w:rPr>
        <w:t>
</w:t>
      </w:r>
      <w:r>
        <w:rPr>
          <w:rFonts w:ascii="Times New Roman"/>
          <w:b w:val="false"/>
          <w:i w:val="false"/>
          <w:color w:val="000000"/>
          <w:sz w:val="28"/>
        </w:rPr>
        <w:t>
      4) мемлекетке тиесілі ұлттық </w:t>
      </w:r>
      <w:r>
        <w:rPr>
          <w:rFonts w:ascii="Times New Roman"/>
          <w:b w:val="false"/>
          <w:i w:val="false"/>
          <w:color w:val="000000"/>
          <w:sz w:val="28"/>
        </w:rPr>
        <w:t>мәдени игілік</w:t>
      </w:r>
      <w:r>
        <w:rPr>
          <w:rFonts w:ascii="Times New Roman"/>
          <w:b w:val="false"/>
          <w:i w:val="false"/>
          <w:color w:val="000000"/>
          <w:sz w:val="28"/>
        </w:rPr>
        <w:t xml:space="preserve"> объектілері;</w:t>
      </w:r>
      <w:r>
        <w:br/>
      </w:r>
      <w:r>
        <w:rPr>
          <w:rFonts w:ascii="Times New Roman"/>
          <w:b w:val="false"/>
          <w:i w:val="false"/>
          <w:color w:val="000000"/>
          <w:sz w:val="28"/>
        </w:rPr>
        <w:t>
</w:t>
      </w:r>
      <w:r>
        <w:rPr>
          <w:rFonts w:ascii="Times New Roman"/>
          <w:b w:val="false"/>
          <w:i w:val="false"/>
          <w:color w:val="000000"/>
          <w:sz w:val="28"/>
        </w:rPr>
        <w:t>
      5) мемлекетке тиесілі зияткерлік меншік </w:t>
      </w:r>
      <w:r>
        <w:rPr>
          <w:rFonts w:ascii="Times New Roman"/>
          <w:b w:val="false"/>
          <w:i w:val="false"/>
          <w:color w:val="000000"/>
          <w:sz w:val="28"/>
        </w:rPr>
        <w:t>объектілері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мемлекеттік материалдық резерв болып табылады.</w:t>
      </w:r>
      <w:r>
        <w:br/>
      </w:r>
      <w:r>
        <w:rPr>
          <w:rFonts w:ascii="Times New Roman"/>
          <w:b w:val="false"/>
          <w:i w:val="false"/>
          <w:color w:val="000000"/>
          <w:sz w:val="28"/>
        </w:rPr>
        <w:t>
</w:t>
      </w:r>
      <w:r>
        <w:rPr>
          <w:rFonts w:ascii="Times New Roman"/>
          <w:b w:val="false"/>
          <w:i w:val="false"/>
          <w:color w:val="000000"/>
          <w:sz w:val="28"/>
        </w:rPr>
        <w:t>
      7. Есепке алу объектілері мемлекеттік заңды тұлғаларға бекітіліп берілетін және бекітіліп берілмейтін болып бөлінеді.</w:t>
      </w:r>
      <w:r>
        <w:br/>
      </w:r>
      <w:r>
        <w:rPr>
          <w:rFonts w:ascii="Times New Roman"/>
          <w:b w:val="false"/>
          <w:i w:val="false"/>
          <w:color w:val="000000"/>
          <w:sz w:val="28"/>
        </w:rPr>
        <w:t>
</w:t>
      </w:r>
      <w:r>
        <w:rPr>
          <w:rFonts w:ascii="Times New Roman"/>
          <w:b w:val="false"/>
          <w:i w:val="false"/>
          <w:color w:val="000000"/>
          <w:sz w:val="28"/>
        </w:rPr>
        <w:t>
      Бекітіліп берілмейтін есепке алу объектілеріне жер пайдаланудағы жер учаскелері, мемлекетке тиесілі акционерлік қоғамдардың акциялары және жауапкершілігі шектеулі серіктестіктердің жарғылық капиталындағы қатысу үлестері, мемлекетке тиесілі ұлттық мәдени игілік объектілері және мемлекеттік материалдық резерв жатады.</w:t>
      </w:r>
      <w:r>
        <w:br/>
      </w:r>
      <w:r>
        <w:rPr>
          <w:rFonts w:ascii="Times New Roman"/>
          <w:b w:val="false"/>
          <w:i w:val="false"/>
          <w:color w:val="000000"/>
          <w:sz w:val="28"/>
        </w:rPr>
        <w:t>
</w:t>
      </w:r>
      <w:r>
        <w:rPr>
          <w:rFonts w:ascii="Times New Roman"/>
          <w:b w:val="false"/>
          <w:i w:val="false"/>
          <w:color w:val="000000"/>
          <w:sz w:val="28"/>
        </w:rPr>
        <w:t>
      Бекітіліп берілетін есепке алу объектілеріне мемлекеттік заңды тұлғаларға бекітіліп берілген мүлік – негізгі құралдарды, инвестициялық жылжымайтын мүлікті, биологиялық активтерді, материалдық емес активтерді, аяқталмаған құрылысты қамтитын ұзақ мерзімді активтер мен сатуға арналған ұзақ мерзімді активтер жатады.</w:t>
      </w:r>
      <w:r>
        <w:br/>
      </w:r>
      <w:r>
        <w:rPr>
          <w:rFonts w:ascii="Times New Roman"/>
          <w:b w:val="false"/>
          <w:i w:val="false"/>
          <w:color w:val="000000"/>
          <w:sz w:val="28"/>
        </w:rPr>
        <w:t>
</w:t>
      </w:r>
      <w:r>
        <w:rPr>
          <w:rFonts w:ascii="Times New Roman"/>
          <w:b w:val="false"/>
          <w:i w:val="false"/>
          <w:color w:val="000000"/>
          <w:sz w:val="28"/>
        </w:rPr>
        <w:t>
      8. Тізілімде мемлекеттік мүлікті бірыңғай орталықтандырылған есепке алуды мемлекеттік мүлік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Бекітілетін есепке алу объектілерін тізілімде есепке алуды:</w:t>
      </w:r>
      <w:r>
        <w:br/>
      </w:r>
      <w:r>
        <w:rPr>
          <w:rFonts w:ascii="Times New Roman"/>
          <w:b w:val="false"/>
          <w:i w:val="false"/>
          <w:color w:val="000000"/>
          <w:sz w:val="28"/>
        </w:rPr>
        <w:t>
</w:t>
      </w:r>
      <w:r>
        <w:rPr>
          <w:rFonts w:ascii="Times New Roman"/>
          <w:b w:val="false"/>
          <w:i w:val="false"/>
          <w:color w:val="000000"/>
          <w:sz w:val="28"/>
        </w:rPr>
        <w:t>
      1) республикалық мүлік бойынша - мемлекеттік мүлікті басқару жөніндегі уәкілетті орган;</w:t>
      </w:r>
      <w:r>
        <w:br/>
      </w:r>
      <w:r>
        <w:rPr>
          <w:rFonts w:ascii="Times New Roman"/>
          <w:b w:val="false"/>
          <w:i w:val="false"/>
          <w:color w:val="000000"/>
          <w:sz w:val="28"/>
        </w:rPr>
        <w:t>
</w:t>
      </w:r>
      <w:r>
        <w:rPr>
          <w:rFonts w:ascii="Times New Roman"/>
          <w:b w:val="false"/>
          <w:i w:val="false"/>
          <w:color w:val="000000"/>
          <w:sz w:val="28"/>
        </w:rPr>
        <w:t>
      2) облыстық коммуналдық мүлік бойынша - облыстық уәкілетті орган;</w:t>
      </w:r>
      <w:r>
        <w:br/>
      </w:r>
      <w:r>
        <w:rPr>
          <w:rFonts w:ascii="Times New Roman"/>
          <w:b w:val="false"/>
          <w:i w:val="false"/>
          <w:color w:val="000000"/>
          <w:sz w:val="28"/>
        </w:rPr>
        <w:t>
</w:t>
      </w:r>
      <w:r>
        <w:rPr>
          <w:rFonts w:ascii="Times New Roman"/>
          <w:b w:val="false"/>
          <w:i w:val="false"/>
          <w:color w:val="000000"/>
          <w:sz w:val="28"/>
        </w:rPr>
        <w:t>
      3) аудандық коммуналдық мүлік бойынша - аудандық уәкілетті орган ұйымдастырады.</w:t>
      </w:r>
      <w:r>
        <w:br/>
      </w:r>
      <w:r>
        <w:rPr>
          <w:rFonts w:ascii="Times New Roman"/>
          <w:b w:val="false"/>
          <w:i w:val="false"/>
          <w:color w:val="000000"/>
          <w:sz w:val="28"/>
        </w:rPr>
        <w:t>
</w:t>
      </w:r>
      <w:r>
        <w:rPr>
          <w:rFonts w:ascii="Times New Roman"/>
          <w:b w:val="false"/>
          <w:i w:val="false"/>
          <w:color w:val="000000"/>
          <w:sz w:val="28"/>
        </w:rPr>
        <w:t>
      Мемлекеттік мүлік жөніндегі уәкілетті орган тиісті саладағы уәкілетті органдардың мәліметтері негізінде республикалық меншікке жатқызылған акционерлік қоғамдардың акциялары мен жауапкершілігі шектеулі серіктестіктердің жарғылық капиталындағы қатысу үлестерін, сондай-ақ шетелдегі жылжымайтын мүлік объектілерін есепке алуды ұйымдастырады.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9. Тізілімге есепке алу объектілері бойынша деректерді беретін мемлекеттік органдар есепке алу объектілері бойынша тізіліммен интеграциялау үшін ведомстволық ақпараттық жүйелерге қолжетімділікті ұйымдастырады, атап айтқанда:</w:t>
      </w:r>
      <w:r>
        <w:br/>
      </w:r>
      <w:r>
        <w:rPr>
          <w:rFonts w:ascii="Times New Roman"/>
          <w:b w:val="false"/>
          <w:i w:val="false"/>
          <w:color w:val="000000"/>
          <w:sz w:val="28"/>
        </w:rPr>
        <w:t>
</w:t>
      </w:r>
      <w:r>
        <w:rPr>
          <w:rFonts w:ascii="Times New Roman"/>
          <w:b w:val="false"/>
          <w:i w:val="false"/>
          <w:color w:val="000000"/>
          <w:sz w:val="28"/>
        </w:rPr>
        <w:t>
      1) мемлекеттік заңды тұлғаларға, олардың филиалдары мен өкілдіктеріне қатысты бюджетке салық түсімдері мен басқа да міндетті төлемдердің түсуін қамтамасыз ету саласында реттеуді жүзеге асыратын </w:t>
      </w:r>
      <w:r>
        <w:rPr>
          <w:rFonts w:ascii="Times New Roman"/>
          <w:b w:val="false"/>
          <w:i w:val="false"/>
          <w:color w:val="000000"/>
          <w:sz w:val="28"/>
        </w:rPr>
        <w:t>мемлекеттік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мемлекеттік заңды тұлғаларға, олардың филиалдары мен өкілдіктеріне тіркелген жылжымайтын мүлік объектілеріне қатысты жылжымайтын мүлікті мемлекеттік тіркеу және мемлекеттік техникалық тексеру саласындағы мемлекеттік саясатты іске асыруды және қызметті мемлекеттік реттеуді жүзеге асыратын </w:t>
      </w:r>
      <w:r>
        <w:rPr>
          <w:rFonts w:ascii="Times New Roman"/>
          <w:b w:val="false"/>
          <w:i w:val="false"/>
          <w:color w:val="000000"/>
          <w:sz w:val="28"/>
        </w:rPr>
        <w:t>мемлекеттік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жер пайдаланудағы жер учаскелеріне қатысты жер қатынастары саласындағы реттеуді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алынып тасталды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облыстық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 облыстық уәкілетті орган;</w:t>
      </w:r>
      <w:r>
        <w:br/>
      </w:r>
      <w:r>
        <w:rPr>
          <w:rFonts w:ascii="Times New Roman"/>
          <w:b w:val="false"/>
          <w:i w:val="false"/>
          <w:color w:val="000000"/>
          <w:sz w:val="28"/>
        </w:rPr>
        <w:t>
</w:t>
      </w:r>
      <w:r>
        <w:rPr>
          <w:rFonts w:ascii="Times New Roman"/>
          <w:b w:val="false"/>
          <w:i w:val="false"/>
          <w:color w:val="000000"/>
          <w:sz w:val="28"/>
        </w:rPr>
        <w:t>
      6) аудандық коммуналдық мүлікке жатқызылған акционерлік қоғамдардың акциялары мен жауапкершілігі шектеулі серіктестіктердің жарғылық капиталындағы қатысу үлестеріне қатысты аудандық уәкілетті орган;</w:t>
      </w:r>
      <w:r>
        <w:br/>
      </w:r>
      <w:r>
        <w:rPr>
          <w:rFonts w:ascii="Times New Roman"/>
          <w:b w:val="false"/>
          <w:i w:val="false"/>
          <w:color w:val="000000"/>
          <w:sz w:val="28"/>
        </w:rPr>
        <w:t>
</w:t>
      </w:r>
      <w:r>
        <w:rPr>
          <w:rFonts w:ascii="Times New Roman"/>
          <w:b w:val="false"/>
          <w:i w:val="false"/>
          <w:color w:val="000000"/>
          <w:sz w:val="28"/>
        </w:rPr>
        <w:t>
      7) мемлекетке тиесілі ұлттық мәдени игілік объектілеріне қатысты мәдениет саласындағы мемлекеттік саясатты іске асыруды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8) мемлекетке тиесілі зияткерлік меншік объектілеріне қатысты зияткерлік меншік құқықтарын қорғау саласындағы мемлекеттiк саясатты жүзеге асыратын </w:t>
      </w:r>
      <w:r>
        <w:rPr>
          <w:rFonts w:ascii="Times New Roman"/>
          <w:b w:val="false"/>
          <w:i w:val="false"/>
          <w:color w:val="000000"/>
          <w:sz w:val="28"/>
        </w:rPr>
        <w:t>мемлекеттік орган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мемлекеттік материалдық резервке қатысты атқарушылық және бақылау функцияларын, сондай-ақ мемлекеттік резерв жүйесіне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өзгеріс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Мемлекеттік мүлікті басқару жөніндегі уәкілетті орган өз құзыреті шегінде:</w:t>
      </w:r>
      <w:r>
        <w:br/>
      </w:r>
      <w:r>
        <w:rPr>
          <w:rFonts w:ascii="Times New Roman"/>
          <w:b w:val="false"/>
          <w:i w:val="false"/>
          <w:color w:val="000000"/>
          <w:sz w:val="28"/>
        </w:rPr>
        <w:t>
</w:t>
      </w:r>
      <w:r>
        <w:rPr>
          <w:rFonts w:ascii="Times New Roman"/>
          <w:b w:val="false"/>
          <w:i w:val="false"/>
          <w:color w:val="000000"/>
          <w:sz w:val="28"/>
        </w:rPr>
        <w:t>
      1) тізілімде мемлекеттік мүліктің бірыңғай есепке алынуын қамтамасыз ету жөніндегі жұмысты үйлестіреді және ұйымдастырады;</w:t>
      </w:r>
      <w:r>
        <w:br/>
      </w:r>
      <w:r>
        <w:rPr>
          <w:rFonts w:ascii="Times New Roman"/>
          <w:b w:val="false"/>
          <w:i w:val="false"/>
          <w:color w:val="000000"/>
          <w:sz w:val="28"/>
        </w:rPr>
        <w:t>
</w:t>
      </w:r>
      <w:r>
        <w:rPr>
          <w:rFonts w:ascii="Times New Roman"/>
          <w:b w:val="false"/>
          <w:i w:val="false"/>
          <w:color w:val="000000"/>
          <w:sz w:val="28"/>
        </w:rPr>
        <w:t>
      2) тізілімді жүргізеді және осы Қағидаларда белгіленген тәртіппен тізілімді пайдаланушыларға ақпарат береді;</w:t>
      </w:r>
      <w:r>
        <w:br/>
      </w:r>
      <w:r>
        <w:rPr>
          <w:rFonts w:ascii="Times New Roman"/>
          <w:b w:val="false"/>
          <w:i w:val="false"/>
          <w:color w:val="000000"/>
          <w:sz w:val="28"/>
        </w:rPr>
        <w:t>
</w:t>
      </w:r>
      <w:r>
        <w:rPr>
          <w:rFonts w:ascii="Times New Roman"/>
          <w:b w:val="false"/>
          <w:i w:val="false"/>
          <w:color w:val="000000"/>
          <w:sz w:val="28"/>
        </w:rPr>
        <w:t>
      3) тізілімнің қосымша кіші бөлімінің қосымша мәліметтерінің құрамын қалыптастырады;</w:t>
      </w:r>
      <w:r>
        <w:br/>
      </w:r>
      <w:r>
        <w:rPr>
          <w:rFonts w:ascii="Times New Roman"/>
          <w:b w:val="false"/>
          <w:i w:val="false"/>
          <w:color w:val="000000"/>
          <w:sz w:val="28"/>
        </w:rPr>
        <w:t>
</w:t>
      </w:r>
      <w:r>
        <w:rPr>
          <w:rFonts w:ascii="Times New Roman"/>
          <w:b w:val="false"/>
          <w:i w:val="false"/>
          <w:color w:val="000000"/>
          <w:sz w:val="28"/>
        </w:rPr>
        <w:t>
      4) тізілімнің жұмыс істеуін қолдаумен байланысты ұйымдастырушылық мәселелер бойынша шешімдер қабылдайды.</w:t>
      </w:r>
    </w:p>
    <w:bookmarkEnd w:id="7"/>
    <w:bookmarkStart w:name="z49" w:id="8"/>
    <w:p>
      <w:pPr>
        <w:spacing w:after="0"/>
        <w:ind w:left="0"/>
        <w:jc w:val="left"/>
      </w:pPr>
      <w:r>
        <w:rPr>
          <w:rFonts w:ascii="Times New Roman"/>
          <w:b/>
          <w:i w:val="false"/>
          <w:color w:val="000000"/>
        </w:rPr>
        <w:t xml:space="preserve"> 
Тізілім деректерінің құрылымы</w:t>
      </w:r>
    </w:p>
    <w:bookmarkEnd w:id="8"/>
    <w:bookmarkStart w:name="z50" w:id="9"/>
    <w:p>
      <w:pPr>
        <w:spacing w:after="0"/>
        <w:ind w:left="0"/>
        <w:jc w:val="both"/>
      </w:pPr>
      <w:r>
        <w:rPr>
          <w:rFonts w:ascii="Times New Roman"/>
          <w:b w:val="false"/>
          <w:i w:val="false"/>
          <w:color w:val="000000"/>
          <w:sz w:val="28"/>
        </w:rPr>
        <w:t>
      11. Тізілім мынадай екі кіші бөлімнен тұрады: негізгі және қосымша.</w:t>
      </w:r>
      <w:r>
        <w:br/>
      </w:r>
      <w:r>
        <w:rPr>
          <w:rFonts w:ascii="Times New Roman"/>
          <w:b w:val="false"/>
          <w:i w:val="false"/>
          <w:color w:val="000000"/>
          <w:sz w:val="28"/>
        </w:rPr>
        <w:t>
</w:t>
      </w:r>
      <w:r>
        <w:rPr>
          <w:rFonts w:ascii="Times New Roman"/>
          <w:b w:val="false"/>
          <w:i w:val="false"/>
          <w:color w:val="000000"/>
          <w:sz w:val="28"/>
        </w:rPr>
        <w:t>
      12. Негізгі кіші бөлім:</w:t>
      </w:r>
      <w:r>
        <w:br/>
      </w:r>
      <w:r>
        <w:rPr>
          <w:rFonts w:ascii="Times New Roman"/>
          <w:b w:val="false"/>
          <w:i w:val="false"/>
          <w:color w:val="000000"/>
          <w:sz w:val="28"/>
        </w:rPr>
        <w:t>
      мемлекеттік заңды тұлғалардың, олардың филиалдары мен өкілдіктерінің, сондай-ақ ұйымдарының атаулы тізбесін;</w:t>
      </w:r>
      <w:r>
        <w:br/>
      </w:r>
      <w:r>
        <w:rPr>
          <w:rFonts w:ascii="Times New Roman"/>
          <w:b w:val="false"/>
          <w:i w:val="false"/>
          <w:color w:val="000000"/>
          <w:sz w:val="28"/>
        </w:rPr>
        <w:t>
      мемлекеттік заңды тұлғалардың мүлкіне қатысты меншік құқығы мен ұйымдардың мемлекетке тиесілі акцияларына және/немесе қатысу үлестеріне билік ету құқығы субъектісінің құқығын жүзеге асыратын мемлекеттік орган туралы мәліметтерді;</w:t>
      </w:r>
      <w:r>
        <w:br/>
      </w:r>
      <w:r>
        <w:rPr>
          <w:rFonts w:ascii="Times New Roman"/>
          <w:b w:val="false"/>
          <w:i w:val="false"/>
          <w:color w:val="000000"/>
          <w:sz w:val="28"/>
        </w:rPr>
        <w:t>
      ұйымды және/немесе мемлекеттік заңды тұлғаны басқаруды жүзеге асыратын тиісті саланың уәкілетті органы немесе жергілікті бюджеттен қаржыландырылатын атқарушы орган туралы мәліметтерді қамтиды.</w:t>
      </w:r>
      <w:r>
        <w:br/>
      </w:r>
      <w:r>
        <w:rPr>
          <w:rFonts w:ascii="Times New Roman"/>
          <w:b w:val="false"/>
          <w:i w:val="false"/>
          <w:color w:val="000000"/>
          <w:sz w:val="28"/>
        </w:rPr>
        <w:t>
</w:t>
      </w:r>
      <w:r>
        <w:rPr>
          <w:rFonts w:ascii="Times New Roman"/>
          <w:b w:val="false"/>
          <w:i w:val="false"/>
          <w:color w:val="000000"/>
          <w:sz w:val="28"/>
        </w:rPr>
        <w:t>
      13. Есепке алу объектісі бойынша тізілімнің қосымша кіші бөлімінде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есепке алу объектісін, оны басқа объектілерден ажыратуға мүмкіндік беретін жеке сипаттамаларын көрсете отырып, сипаттау;</w:t>
      </w:r>
      <w:r>
        <w:br/>
      </w:r>
      <w:r>
        <w:rPr>
          <w:rFonts w:ascii="Times New Roman"/>
          <w:b w:val="false"/>
          <w:i w:val="false"/>
          <w:color w:val="000000"/>
          <w:sz w:val="28"/>
        </w:rPr>
        <w:t>
</w:t>
      </w:r>
      <w:r>
        <w:rPr>
          <w:rFonts w:ascii="Times New Roman"/>
          <w:b w:val="false"/>
          <w:i w:val="false"/>
          <w:color w:val="000000"/>
          <w:sz w:val="28"/>
        </w:rPr>
        <w:t>
      2) шартқа сәйкес есепке алу объектісінің белгілі бір мемлекеттік заңды тұлғаға, мемлекет қатысатын заңды тұлғаға немесе мемлекеттік емес тұлғаға тиесілі екендігі немесе бекітіліп берілгені туралы мәліметтер;</w:t>
      </w:r>
      <w:r>
        <w:br/>
      </w:r>
      <w:r>
        <w:rPr>
          <w:rFonts w:ascii="Times New Roman"/>
          <w:b w:val="false"/>
          <w:i w:val="false"/>
          <w:color w:val="000000"/>
          <w:sz w:val="28"/>
        </w:rPr>
        <w:t>
</w:t>
      </w:r>
      <w:r>
        <w:rPr>
          <w:rFonts w:ascii="Times New Roman"/>
          <w:b w:val="false"/>
          <w:i w:val="false"/>
          <w:color w:val="000000"/>
          <w:sz w:val="28"/>
        </w:rPr>
        <w:t>
      3) есепке алу объектісінің теңгерімдік құны;</w:t>
      </w:r>
      <w:r>
        <w:br/>
      </w:r>
      <w:r>
        <w:rPr>
          <w:rFonts w:ascii="Times New Roman"/>
          <w:b w:val="false"/>
          <w:i w:val="false"/>
          <w:color w:val="000000"/>
          <w:sz w:val="28"/>
        </w:rPr>
        <w:t>
</w:t>
      </w:r>
      <w:r>
        <w:rPr>
          <w:rFonts w:ascii="Times New Roman"/>
          <w:b w:val="false"/>
          <w:i w:val="false"/>
          <w:color w:val="000000"/>
          <w:sz w:val="28"/>
        </w:rPr>
        <w:t>
      4) есепке алу объектісіне үшінші тұлғалардың құқықтарымен салынған ауыртпалықтардың болуы туралы мәліметтер мен ауыртпалықтар түрі;</w:t>
      </w:r>
      <w:r>
        <w:br/>
      </w:r>
      <w:r>
        <w:rPr>
          <w:rFonts w:ascii="Times New Roman"/>
          <w:b w:val="false"/>
          <w:i w:val="false"/>
          <w:color w:val="000000"/>
          <w:sz w:val="28"/>
        </w:rPr>
        <w:t>
</w:t>
      </w:r>
      <w:r>
        <w:rPr>
          <w:rFonts w:ascii="Times New Roman"/>
          <w:b w:val="false"/>
          <w:i w:val="false"/>
          <w:color w:val="000000"/>
          <w:sz w:val="28"/>
        </w:rPr>
        <w:t>
      5) есепке алу объектісінің күтіп ұсталуына не сақталуына жауапты тұлғалардың деректемелері;</w:t>
      </w:r>
      <w:r>
        <w:br/>
      </w:r>
      <w:r>
        <w:rPr>
          <w:rFonts w:ascii="Times New Roman"/>
          <w:b w:val="false"/>
          <w:i w:val="false"/>
          <w:color w:val="000000"/>
          <w:sz w:val="28"/>
        </w:rPr>
        <w:t>
</w:t>
      </w:r>
      <w:r>
        <w:rPr>
          <w:rFonts w:ascii="Times New Roman"/>
          <w:b w:val="false"/>
          <w:i w:val="false"/>
          <w:color w:val="000000"/>
          <w:sz w:val="28"/>
        </w:rPr>
        <w:t>
      6) есепке алу объектісіне құқықтардың туындауына және тоқтатылуына негіздемелер, ал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w:t>
      </w:r>
      <w:r>
        <w:rPr>
          <w:rFonts w:ascii="Times New Roman"/>
          <w:b w:val="false"/>
          <w:i w:val="false"/>
          <w:color w:val="000000"/>
          <w:sz w:val="28"/>
        </w:rPr>
        <w:t>көзделген</w:t>
      </w:r>
      <w:r>
        <w:rPr>
          <w:rFonts w:ascii="Times New Roman"/>
          <w:b w:val="false"/>
          <w:i w:val="false"/>
          <w:color w:val="000000"/>
          <w:sz w:val="28"/>
        </w:rPr>
        <w:t xml:space="preserve"> мемлекеттік мүлікке құқықтарды тіркеу міндетті болған жағдайда – есепке алу объектісінің және (немесе) оған құқықтардың мемлекеттік тіркелуі туралы мәліметтер.</w:t>
      </w:r>
      <w:r>
        <w:br/>
      </w:r>
      <w:r>
        <w:rPr>
          <w:rFonts w:ascii="Times New Roman"/>
          <w:b w:val="false"/>
          <w:i w:val="false"/>
          <w:color w:val="000000"/>
          <w:sz w:val="28"/>
        </w:rPr>
        <w:t>
</w:t>
      </w:r>
      <w:r>
        <w:rPr>
          <w:rFonts w:ascii="Times New Roman"/>
          <w:b w:val="false"/>
          <w:i w:val="false"/>
          <w:color w:val="000000"/>
          <w:sz w:val="28"/>
        </w:rPr>
        <w:t>
      14. Қосымша кіші бөлімде мемлекеттік міндеттерді шешу үшін қажетті әртүрлі серпінді көрсеткіштер қамтылады:</w:t>
      </w:r>
      <w:r>
        <w:br/>
      </w:r>
      <w:r>
        <w:rPr>
          <w:rFonts w:ascii="Times New Roman"/>
          <w:b w:val="false"/>
          <w:i w:val="false"/>
          <w:color w:val="000000"/>
          <w:sz w:val="28"/>
        </w:rPr>
        <w:t>
</w:t>
      </w:r>
      <w:r>
        <w:rPr>
          <w:rFonts w:ascii="Times New Roman"/>
          <w:b w:val="false"/>
          <w:i w:val="false"/>
          <w:color w:val="000000"/>
          <w:sz w:val="28"/>
        </w:rPr>
        <w:t>
      1) мемлекеттік заңды тұлғаларға, олардың филиалдары мен өкілдіктеріне бекітіліп берілген мемлекеттік мүлік туралы мәліметтер;</w:t>
      </w:r>
      <w:r>
        <w:br/>
      </w:r>
      <w:r>
        <w:rPr>
          <w:rFonts w:ascii="Times New Roman"/>
          <w:b w:val="false"/>
          <w:i w:val="false"/>
          <w:color w:val="000000"/>
          <w:sz w:val="28"/>
        </w:rPr>
        <w:t>
</w:t>
      </w:r>
      <w:r>
        <w:rPr>
          <w:rFonts w:ascii="Times New Roman"/>
          <w:b w:val="false"/>
          <w:i w:val="false"/>
          <w:color w:val="000000"/>
          <w:sz w:val="28"/>
        </w:rPr>
        <w:t>
      2) бекітіліп берілмейтін есепке алу объектілері туралы мәліметтер;</w:t>
      </w:r>
      <w:r>
        <w:br/>
      </w:r>
      <w:r>
        <w:rPr>
          <w:rFonts w:ascii="Times New Roman"/>
          <w:b w:val="false"/>
          <w:i w:val="false"/>
          <w:color w:val="000000"/>
          <w:sz w:val="28"/>
        </w:rPr>
        <w:t>
</w:t>
      </w:r>
      <w:r>
        <w:rPr>
          <w:rFonts w:ascii="Times New Roman"/>
          <w:b w:val="false"/>
          <w:i w:val="false"/>
          <w:color w:val="000000"/>
          <w:sz w:val="28"/>
        </w:rPr>
        <w:t>
      3) акционері мемлекет болып табылатын ұлттық басқарушы холдингтердің, ұлттық холдингтердің, ұлттық компаниялардың даму стратегиялары, сондай-ақ мемлекеттік кәсіпорындардың, мемлекет бақылайтын акционерлік қоғамдар мен жауапкершілігі шектеулі серіктестіктердің, оның ішінде акционері мемлекет болып табылатын ұлттық басқарушы холдингтердің, ұлттық холдингтердің, ұлттық компаниялардың даму жоспарлары және олардың орындалуы туралы есептер;</w:t>
      </w:r>
      <w:r>
        <w:br/>
      </w:r>
      <w:r>
        <w:rPr>
          <w:rFonts w:ascii="Times New Roman"/>
          <w:b w:val="false"/>
          <w:i w:val="false"/>
          <w:color w:val="000000"/>
          <w:sz w:val="28"/>
        </w:rPr>
        <w:t>
</w:t>
      </w:r>
      <w:r>
        <w:rPr>
          <w:rFonts w:ascii="Times New Roman"/>
          <w:b w:val="false"/>
          <w:i w:val="false"/>
          <w:color w:val="000000"/>
          <w:sz w:val="28"/>
        </w:rPr>
        <w:t>
      4) квазимемлекеттік сектор субъектілері туралы мәліметтер;</w:t>
      </w:r>
      <w:r>
        <w:br/>
      </w:r>
      <w:r>
        <w:rPr>
          <w:rFonts w:ascii="Times New Roman"/>
          <w:b w:val="false"/>
          <w:i w:val="false"/>
          <w:color w:val="000000"/>
          <w:sz w:val="28"/>
        </w:rPr>
        <w:t>
</w:t>
      </w:r>
      <w:r>
        <w:rPr>
          <w:rFonts w:ascii="Times New Roman"/>
          <w:b w:val="false"/>
          <w:i w:val="false"/>
          <w:color w:val="000000"/>
          <w:sz w:val="28"/>
        </w:rPr>
        <w:t>
      5) мемлекеттік мүлікті, оның ішінде мемлекеттік кәсіпорындарды және мемлекет қатысатын заңды тұлғаларды басқару тиімділігінің мониторинг нәтижелері;</w:t>
      </w:r>
      <w:r>
        <w:br/>
      </w:r>
      <w:r>
        <w:rPr>
          <w:rFonts w:ascii="Times New Roman"/>
          <w:b w:val="false"/>
          <w:i w:val="false"/>
          <w:color w:val="000000"/>
          <w:sz w:val="28"/>
        </w:rPr>
        <w:t>
</w:t>
      </w:r>
      <w:r>
        <w:rPr>
          <w:rFonts w:ascii="Times New Roman"/>
          <w:b w:val="false"/>
          <w:i w:val="false"/>
          <w:color w:val="000000"/>
          <w:sz w:val="28"/>
        </w:rPr>
        <w:t>
      6) мемлекеттік заңды тұлғаларға бекітіліп берілген мүлікті түгендеу, паспорттау және қайта бағалау бойынша ақпарат;</w:t>
      </w:r>
      <w:r>
        <w:br/>
      </w:r>
      <w:r>
        <w:rPr>
          <w:rFonts w:ascii="Times New Roman"/>
          <w:b w:val="false"/>
          <w:i w:val="false"/>
          <w:color w:val="000000"/>
          <w:sz w:val="28"/>
        </w:rPr>
        <w:t>
</w:t>
      </w:r>
      <w:r>
        <w:rPr>
          <w:rFonts w:ascii="Times New Roman"/>
          <w:b w:val="false"/>
          <w:i w:val="false"/>
          <w:color w:val="000000"/>
          <w:sz w:val="28"/>
        </w:rPr>
        <w:t>
      7) мүліктік жалдауға (жалға алуға) немесе сенімгерлік басқаруға беру үшін ұсынылатын есепке алынатын объектілер туралы мәліметтер;</w:t>
      </w:r>
      <w:r>
        <w:br/>
      </w:r>
      <w:r>
        <w:rPr>
          <w:rFonts w:ascii="Times New Roman"/>
          <w:b w:val="false"/>
          <w:i w:val="false"/>
          <w:color w:val="000000"/>
          <w:sz w:val="28"/>
        </w:rPr>
        <w:t>
</w:t>
      </w:r>
      <w:r>
        <w:rPr>
          <w:rFonts w:ascii="Times New Roman"/>
          <w:b w:val="false"/>
          <w:i w:val="false"/>
          <w:color w:val="000000"/>
          <w:sz w:val="28"/>
        </w:rPr>
        <w:t>
      8) жасалған мүліктік жалдау (жалға алу) және сенімгерлік басқару шарттары бойынша, атап айтқанда шарттың талаптары, осындай шарт бойынша есептеулер, өсімпұл және бюджетке аударылған төлемдер бойынша мәліметтер;</w:t>
      </w:r>
      <w:r>
        <w:br/>
      </w:r>
      <w:r>
        <w:rPr>
          <w:rFonts w:ascii="Times New Roman"/>
          <w:b w:val="false"/>
          <w:i w:val="false"/>
          <w:color w:val="000000"/>
          <w:sz w:val="28"/>
        </w:rPr>
        <w:t>
</w:t>
      </w:r>
      <w:r>
        <w:rPr>
          <w:rFonts w:ascii="Times New Roman"/>
          <w:b w:val="false"/>
          <w:i w:val="false"/>
          <w:color w:val="000000"/>
          <w:sz w:val="28"/>
        </w:rPr>
        <w:t>
      9) мемлекеттік меншік объектілерін сауда-саттыққа қою кестесіне енгізілген мемлекеттік мүлік туралы ақпарат пен материалдар;</w:t>
      </w:r>
      <w:r>
        <w:br/>
      </w:r>
      <w:r>
        <w:rPr>
          <w:rFonts w:ascii="Times New Roman"/>
          <w:b w:val="false"/>
          <w:i w:val="false"/>
          <w:color w:val="000000"/>
          <w:sz w:val="28"/>
        </w:rPr>
        <w:t>
</w:t>
      </w:r>
      <w:r>
        <w:rPr>
          <w:rFonts w:ascii="Times New Roman"/>
          <w:b w:val="false"/>
          <w:i w:val="false"/>
          <w:color w:val="000000"/>
          <w:sz w:val="28"/>
        </w:rPr>
        <w:t>
      10) республикалық және коммуналдық мүлікке жататын концессия объектілері жөнінде жасалған концессия шарттары бойынша мәліметтер;</w:t>
      </w:r>
      <w:r>
        <w:br/>
      </w:r>
      <w:r>
        <w:rPr>
          <w:rFonts w:ascii="Times New Roman"/>
          <w:b w:val="false"/>
          <w:i w:val="false"/>
          <w:color w:val="000000"/>
          <w:sz w:val="28"/>
        </w:rPr>
        <w:t>
</w:t>
      </w:r>
      <w:r>
        <w:rPr>
          <w:rFonts w:ascii="Times New Roman"/>
          <w:b w:val="false"/>
          <w:i w:val="false"/>
          <w:color w:val="000000"/>
          <w:sz w:val="28"/>
        </w:rPr>
        <w:t>
      11) Ресей Федерациясына мүліктік жалдауға (жалға алуға) берілген «Байқоңыр» кешеніндегі Қазақстан Республикасының мүлкі бойынша мәліметтер.</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9"/>
    <w:bookmarkStart w:name="z64" w:id="10"/>
    <w:p>
      <w:pPr>
        <w:spacing w:after="0"/>
        <w:ind w:left="0"/>
        <w:jc w:val="left"/>
      </w:pPr>
      <w:r>
        <w:rPr>
          <w:rFonts w:ascii="Times New Roman"/>
          <w:b/>
          <w:i w:val="false"/>
          <w:color w:val="000000"/>
        </w:rPr>
        <w:t xml:space="preserve"> 
Тізілімнің деректерін өзгерту</w:t>
      </w:r>
    </w:p>
    <w:bookmarkEnd w:id="10"/>
    <w:bookmarkStart w:name="z65" w:id="11"/>
    <w:p>
      <w:pPr>
        <w:spacing w:after="0"/>
        <w:ind w:left="0"/>
        <w:jc w:val="both"/>
      </w:pPr>
      <w:r>
        <w:rPr>
          <w:rFonts w:ascii="Times New Roman"/>
          <w:b w:val="false"/>
          <w:i w:val="false"/>
          <w:color w:val="000000"/>
          <w:sz w:val="28"/>
        </w:rPr>
        <w:t>
      15. Мынадай бұйрықтар тізілімде тіркелуге жатады:</w:t>
      </w:r>
      <w:r>
        <w:br/>
      </w:r>
      <w:r>
        <w:rPr>
          <w:rFonts w:ascii="Times New Roman"/>
          <w:b w:val="false"/>
          <w:i w:val="false"/>
          <w:color w:val="000000"/>
          <w:sz w:val="28"/>
        </w:rPr>
        <w:t>
</w:t>
      </w:r>
      <w:r>
        <w:rPr>
          <w:rFonts w:ascii="Times New Roman"/>
          <w:b w:val="false"/>
          <w:i w:val="false"/>
          <w:color w:val="000000"/>
          <w:sz w:val="28"/>
        </w:rPr>
        <w:t>
      1) есепке алу объектісі туралы деректерді тізілімге енгізу;</w:t>
      </w:r>
      <w:r>
        <w:br/>
      </w:r>
      <w:r>
        <w:rPr>
          <w:rFonts w:ascii="Times New Roman"/>
          <w:b w:val="false"/>
          <w:i w:val="false"/>
          <w:color w:val="000000"/>
          <w:sz w:val="28"/>
        </w:rPr>
        <w:t>
</w:t>
      </w:r>
      <w:r>
        <w:rPr>
          <w:rFonts w:ascii="Times New Roman"/>
          <w:b w:val="false"/>
          <w:i w:val="false"/>
          <w:color w:val="000000"/>
          <w:sz w:val="28"/>
        </w:rPr>
        <w:t>
      2) есепке алу объектісі туралы деректерді өзекті ету;</w:t>
      </w:r>
      <w:r>
        <w:br/>
      </w:r>
      <w:r>
        <w:rPr>
          <w:rFonts w:ascii="Times New Roman"/>
          <w:b w:val="false"/>
          <w:i w:val="false"/>
          <w:color w:val="000000"/>
          <w:sz w:val="28"/>
        </w:rPr>
        <w:t>
</w:t>
      </w:r>
      <w:r>
        <w:rPr>
          <w:rFonts w:ascii="Times New Roman"/>
          <w:b w:val="false"/>
          <w:i w:val="false"/>
          <w:color w:val="000000"/>
          <w:sz w:val="28"/>
        </w:rPr>
        <w:t>
      3) есепке алу объектісін тізілімнен алып тастау.</w:t>
      </w:r>
      <w:r>
        <w:br/>
      </w:r>
      <w:r>
        <w:rPr>
          <w:rFonts w:ascii="Times New Roman"/>
          <w:b w:val="false"/>
          <w:i w:val="false"/>
          <w:color w:val="000000"/>
          <w:sz w:val="28"/>
        </w:rPr>
        <w:t>
</w:t>
      </w:r>
      <w:r>
        <w:rPr>
          <w:rFonts w:ascii="Times New Roman"/>
          <w:b w:val="false"/>
          <w:i w:val="false"/>
          <w:color w:val="000000"/>
          <w:sz w:val="28"/>
        </w:rPr>
        <w:t>
      16.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мемлекеттік органдар ведомстволық ақпараттық жүйелерден алынған есепке алу объектілері туралы мәліметтердің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көрсетілген бұйрықтарды тізілімде тіркеу үшін Қазақстан Республикасының Үкіметі белгілейтін </w:t>
      </w:r>
      <w:r>
        <w:rPr>
          <w:rFonts w:ascii="Times New Roman"/>
          <w:b w:val="false"/>
          <w:i w:val="false"/>
          <w:color w:val="000000"/>
          <w:sz w:val="28"/>
        </w:rPr>
        <w:t>нысандарға</w:t>
      </w:r>
      <w:r>
        <w:rPr>
          <w:rFonts w:ascii="Times New Roman"/>
          <w:b w:val="false"/>
          <w:i w:val="false"/>
          <w:color w:val="000000"/>
          <w:sz w:val="28"/>
        </w:rPr>
        <w:t>, көлемге және деректерді тізілімге беру </w:t>
      </w:r>
      <w:r>
        <w:rPr>
          <w:rFonts w:ascii="Times New Roman"/>
          <w:b w:val="false"/>
          <w:i w:val="false"/>
          <w:color w:val="000000"/>
          <w:sz w:val="28"/>
        </w:rPr>
        <w:t>мерзімділігіне</w:t>
      </w:r>
      <w:r>
        <w:rPr>
          <w:rFonts w:ascii="Times New Roman"/>
          <w:b w:val="false"/>
          <w:i w:val="false"/>
          <w:color w:val="000000"/>
          <w:sz w:val="28"/>
        </w:rPr>
        <w:t xml:space="preserve"> сәйкес берілуін қамтамасыз етеді.</w:t>
      </w:r>
      <w:r>
        <w:br/>
      </w:r>
      <w:r>
        <w:rPr>
          <w:rFonts w:ascii="Times New Roman"/>
          <w:b w:val="false"/>
          <w:i w:val="false"/>
          <w:color w:val="000000"/>
          <w:sz w:val="28"/>
        </w:rPr>
        <w:t>
</w:t>
      </w:r>
      <w:r>
        <w:rPr>
          <w:rFonts w:ascii="Times New Roman"/>
          <w:b w:val="false"/>
          <w:i w:val="false"/>
          <w:color w:val="000000"/>
          <w:sz w:val="28"/>
        </w:rPr>
        <w:t>
      17. Тізілімнің мәліметтерін өзекті етуді мемлекеттік мүлікті есепке алу саласындағы </w:t>
      </w:r>
      <w:r>
        <w:rPr>
          <w:rFonts w:ascii="Times New Roman"/>
          <w:b w:val="false"/>
          <w:i w:val="false"/>
          <w:color w:val="000000"/>
          <w:sz w:val="28"/>
        </w:rPr>
        <w:t>бірыңғай оператор</w:t>
      </w:r>
      <w:r>
        <w:rPr>
          <w:rFonts w:ascii="Times New Roman"/>
          <w:b w:val="false"/>
          <w:i w:val="false"/>
          <w:color w:val="000000"/>
          <w:sz w:val="28"/>
        </w:rPr>
        <w:t xml:space="preserve"> (бұдан әрі – Бірыңғай оператор) тізілімде есепке алу объектілері туралы объективті және тиісті ақпаратты көрсетуге мүмкіндік беретін жаңарту, толықтыру, өзгерту және өзге де іс-қимылдар жолымен жүзеге асырады.</w:t>
      </w:r>
      <w:r>
        <w:br/>
      </w:r>
      <w:r>
        <w:rPr>
          <w:rFonts w:ascii="Times New Roman"/>
          <w:b w:val="false"/>
          <w:i w:val="false"/>
          <w:color w:val="000000"/>
          <w:sz w:val="28"/>
        </w:rPr>
        <w:t>
</w:t>
      </w:r>
      <w:r>
        <w:rPr>
          <w:rFonts w:ascii="Times New Roman"/>
          <w:b w:val="false"/>
          <w:i w:val="false"/>
          <w:color w:val="000000"/>
          <w:sz w:val="28"/>
        </w:rPr>
        <w:t>
      18. Мемлекеттік заңды тұлғаларға бекітіліп берілген мүлікті тізілімге енгізу, өзекті ету және алып тастау, сондай-ақ олармен жасалатын мәмілелер тізілімге бұйрықтарды енгізу (тіркеу) және орындау арқылы мемлекеттік заңды тұлғаның бухгалтерлік есеп жүйесінде бес жұмыс күні ішінде өзгерістерді көрсету күнінен бастап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тіркеуші тізілімнің веб-порталы арқылы тіркеушінің ЭЦҚ қойылған бұйрықты төмендегідей тіркеп, сақтайды:</w:t>
      </w:r>
      <w:r>
        <w:br/>
      </w:r>
      <w:r>
        <w:rPr>
          <w:rFonts w:ascii="Times New Roman"/>
          <w:b w:val="false"/>
          <w:i w:val="false"/>
          <w:color w:val="000000"/>
          <w:sz w:val="28"/>
        </w:rPr>
        <w:t>
      бұйрықта оны тіркеу үшін негіздемені көрсете отырып, мүлік жөніндегі деректерді толтырады;</w:t>
      </w:r>
      <w:r>
        <w:br/>
      </w:r>
      <w:r>
        <w:rPr>
          <w:rFonts w:ascii="Times New Roman"/>
          <w:b w:val="false"/>
          <w:i w:val="false"/>
          <w:color w:val="000000"/>
          <w:sz w:val="28"/>
        </w:rPr>
        <w:t>
      оның негізінде мүлік мемлекеттік заңды тұлғаға бекітілген (сатып алынған) немесе оның негізінде мәміле жасалған «Acrobat Reader» электрондық форматында сканерленген құжатты, мәмілені мемлекеттік мүлікті басқару жөніндегі мемлекеттік органмен немесе облыстық (аудандық) уәкілетті органмен, тиісті саланың уәкілетті органымен келісу туралы құжатты оған қоса бекітеді;</w:t>
      </w:r>
      <w:r>
        <w:br/>
      </w:r>
      <w:r>
        <w:rPr>
          <w:rFonts w:ascii="Times New Roman"/>
          <w:b w:val="false"/>
          <w:i w:val="false"/>
          <w:color w:val="000000"/>
          <w:sz w:val="28"/>
        </w:rPr>
        <w:t>
</w:t>
      </w:r>
      <w:r>
        <w:rPr>
          <w:rFonts w:ascii="Times New Roman"/>
          <w:b w:val="false"/>
          <w:i w:val="false"/>
          <w:color w:val="000000"/>
          <w:sz w:val="28"/>
        </w:rPr>
        <w:t>
      2) орындаушы тізілімде тіркеуші сақтаған бұйрықты үш жұмыс күні ішінде тексереді және оны орындайды не бас тарту себебін көрсете отырып, орындаудан бас тартады;</w:t>
      </w:r>
      <w:r>
        <w:br/>
      </w:r>
      <w:r>
        <w:rPr>
          <w:rFonts w:ascii="Times New Roman"/>
          <w:b w:val="false"/>
          <w:i w:val="false"/>
          <w:color w:val="000000"/>
          <w:sz w:val="28"/>
        </w:rPr>
        <w:t>
</w:t>
      </w:r>
      <w:r>
        <w:rPr>
          <w:rFonts w:ascii="Times New Roman"/>
          <w:b w:val="false"/>
          <w:i w:val="false"/>
          <w:color w:val="000000"/>
          <w:sz w:val="28"/>
        </w:rPr>
        <w:t>
      3) бұйрық тізілімде орындалғаннан кейін бұйрықтың орындалуы туралы есеп электронды форматта қалыптастырылады.</w:t>
      </w:r>
      <w:r>
        <w:br/>
      </w:r>
      <w:r>
        <w:rPr>
          <w:rFonts w:ascii="Times New Roman"/>
          <w:b w:val="false"/>
          <w:i w:val="false"/>
          <w:color w:val="000000"/>
          <w:sz w:val="28"/>
        </w:rPr>
        <w:t>
</w:t>
      </w:r>
      <w:r>
        <w:rPr>
          <w:rFonts w:ascii="Times New Roman"/>
          <w:b w:val="false"/>
          <w:i w:val="false"/>
          <w:color w:val="000000"/>
          <w:sz w:val="28"/>
        </w:rPr>
        <w:t>
      19. Бұйрықты орындау немесе орындаудан бас тарту туралы есепті тіркеуші тізілімнің веб-порталынан басып шығаруға және олардың негізінде бұйрықты тіркеу жүргізілген немесе жүргізілмеген құжаттармен бірге сақтауға жатады.</w:t>
      </w:r>
      <w:r>
        <w:br/>
      </w:r>
      <w:r>
        <w:rPr>
          <w:rFonts w:ascii="Times New Roman"/>
          <w:b w:val="false"/>
          <w:i w:val="false"/>
          <w:color w:val="000000"/>
          <w:sz w:val="28"/>
        </w:rPr>
        <w:t>
</w:t>
      </w:r>
      <w:r>
        <w:rPr>
          <w:rFonts w:ascii="Times New Roman"/>
          <w:b w:val="false"/>
          <w:i w:val="false"/>
          <w:color w:val="000000"/>
          <w:sz w:val="28"/>
        </w:rPr>
        <w:t>
      20. Тіркеуші сақтаған бұйрық осы Қағидалардың 18-тармағының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болмаған жағдайда орындаушы бұйрықтың тізілімде орындалуын тоқтата тұрады.</w:t>
      </w:r>
      <w:r>
        <w:br/>
      </w:r>
      <w:r>
        <w:rPr>
          <w:rFonts w:ascii="Times New Roman"/>
          <w:b w:val="false"/>
          <w:i w:val="false"/>
          <w:color w:val="000000"/>
          <w:sz w:val="28"/>
        </w:rPr>
        <w:t>
</w:t>
      </w:r>
      <w:r>
        <w:rPr>
          <w:rFonts w:ascii="Times New Roman"/>
          <w:b w:val="false"/>
          <w:i w:val="false"/>
          <w:color w:val="000000"/>
          <w:sz w:val="28"/>
        </w:rPr>
        <w:t>
      21. Тіркеуші анықталған сәйкессіздіктерді жоймаған жағдайда, бұйрықты тоқтата тұрған сәттен бастап үш жұмыс күні ішінде орындаушы бұйрықты тізілімде орындаудан алып тастайды.</w:t>
      </w:r>
      <w:r>
        <w:br/>
      </w:r>
      <w:r>
        <w:rPr>
          <w:rFonts w:ascii="Times New Roman"/>
          <w:b w:val="false"/>
          <w:i w:val="false"/>
          <w:color w:val="000000"/>
          <w:sz w:val="28"/>
        </w:rPr>
        <w:t>
</w:t>
      </w:r>
      <w:r>
        <w:rPr>
          <w:rFonts w:ascii="Times New Roman"/>
          <w:b w:val="false"/>
          <w:i w:val="false"/>
          <w:color w:val="000000"/>
          <w:sz w:val="28"/>
        </w:rPr>
        <w:t>
      22. Есепке алу объектісі оған мемлекет құқығының тоқтатылуына байланысты тізілімнен алынып тасталған кезде бұл объектіні қадағалау тоқтатылады. Тізілімнің есепке алу объектісін бір мемлекеттік органның басқаруынан екіншісіне беру, сондай-ақ мемлекеттік және мемлекеттік емес заңды тұлғалар мен жеке тұлғалардың иеленуіне және (немесе) пайдалануына беру есепке алу объектісін тізілімнен алып тастауға негіз болып табылмайды.</w:t>
      </w:r>
      <w:r>
        <w:br/>
      </w:r>
      <w:r>
        <w:rPr>
          <w:rFonts w:ascii="Times New Roman"/>
          <w:b w:val="false"/>
          <w:i w:val="false"/>
          <w:color w:val="000000"/>
          <w:sz w:val="28"/>
        </w:rPr>
        <w:t>
      Тізілімінен алынып тасталған есепке алу объектісі туралы деректер тізілім деректері базасының мұрағатына көшіріледі.</w:t>
      </w:r>
      <w:r>
        <w:br/>
      </w:r>
      <w:r>
        <w:rPr>
          <w:rFonts w:ascii="Times New Roman"/>
          <w:b w:val="false"/>
          <w:i w:val="false"/>
          <w:color w:val="000000"/>
          <w:sz w:val="28"/>
        </w:rPr>
        <w:t>
</w:t>
      </w:r>
      <w:r>
        <w:rPr>
          <w:rFonts w:ascii="Times New Roman"/>
          <w:b w:val="false"/>
          <w:i w:val="false"/>
          <w:color w:val="000000"/>
          <w:sz w:val="28"/>
        </w:rPr>
        <w:t>
      23. Мемлекеттік заңды тұлғалар тізілімге мемлекеттік мүлікті басқару жөніндегі уәкілетті орган белгілеген </w:t>
      </w:r>
      <w:r>
        <w:rPr>
          <w:rFonts w:ascii="Times New Roman"/>
          <w:b w:val="false"/>
          <w:i w:val="false"/>
          <w:color w:val="000000"/>
          <w:sz w:val="28"/>
        </w:rPr>
        <w:t>бірыңғай әдістеме</w:t>
      </w:r>
      <w:r>
        <w:rPr>
          <w:rFonts w:ascii="Times New Roman"/>
          <w:b w:val="false"/>
          <w:i w:val="false"/>
          <w:color w:val="000000"/>
          <w:sz w:val="28"/>
        </w:rPr>
        <w:t xml:space="preserve"> және деректер форматы бойынша мемлекеттік заңды тұлғалар теңгерімінде бекітілген мүлікке жүргізілген түгендеу нәтижесін енгізуді қамтамасыз етеді.</w:t>
      </w:r>
      <w:r>
        <w:br/>
      </w:r>
      <w:r>
        <w:rPr>
          <w:rFonts w:ascii="Times New Roman"/>
          <w:b w:val="false"/>
          <w:i w:val="false"/>
          <w:color w:val="000000"/>
          <w:sz w:val="28"/>
        </w:rPr>
        <w:t>
</w:t>
      </w:r>
      <w:r>
        <w:rPr>
          <w:rFonts w:ascii="Times New Roman"/>
          <w:b w:val="false"/>
          <w:i w:val="false"/>
          <w:color w:val="000000"/>
          <w:sz w:val="28"/>
        </w:rPr>
        <w:t>
      24. Жүргізілген түгендеу нәтижелері бойынша тізілімнің деректері мен мемлекеттік заңды тұлғалардың бухгалтерлік есебінде анықталған алшақтықтарды мемлекеттік заңды тұлғалар тізілімде осы Қағидалардың </w:t>
      </w:r>
      <w:r>
        <w:rPr>
          <w:rFonts w:ascii="Times New Roman"/>
          <w:b w:val="false"/>
          <w:i w:val="false"/>
          <w:color w:val="000000"/>
          <w:sz w:val="28"/>
        </w:rPr>
        <w:t>18-тармағында</w:t>
      </w:r>
      <w:r>
        <w:rPr>
          <w:rFonts w:ascii="Times New Roman"/>
          <w:b w:val="false"/>
          <w:i w:val="false"/>
          <w:color w:val="000000"/>
          <w:sz w:val="28"/>
        </w:rPr>
        <w:t xml:space="preserve"> белгіленген тәртіппен күнтізбелік жыл аяқталғаннан кейінгі екі ай ішінде жояды.</w:t>
      </w:r>
      <w:r>
        <w:br/>
      </w:r>
      <w:r>
        <w:rPr>
          <w:rFonts w:ascii="Times New Roman"/>
          <w:b w:val="false"/>
          <w:i w:val="false"/>
          <w:color w:val="000000"/>
          <w:sz w:val="28"/>
        </w:rPr>
        <w:t>
</w:t>
      </w:r>
      <w:r>
        <w:rPr>
          <w:rFonts w:ascii="Times New Roman"/>
          <w:b w:val="false"/>
          <w:i w:val="false"/>
          <w:color w:val="000000"/>
          <w:sz w:val="28"/>
        </w:rPr>
        <w:t>
      24-1. Мемлекеттік заңды тұлғаларды, олардың филиалдары мен өкілдіктерін, сондай-ақ ұйымдарды тіркеу, қайта ұйымдастыру (қайта құру, біріктіру, қосу, бөлу, бөліп шығару), тарату, қайта тіркеу үшін:</w:t>
      </w:r>
      <w:r>
        <w:br/>
      </w:r>
      <w:r>
        <w:rPr>
          <w:rFonts w:ascii="Times New Roman"/>
          <w:b w:val="false"/>
          <w:i w:val="false"/>
          <w:color w:val="000000"/>
          <w:sz w:val="28"/>
        </w:rPr>
        <w:t>
</w:t>
      </w:r>
      <w:r>
        <w:rPr>
          <w:rFonts w:ascii="Times New Roman"/>
          <w:b w:val="false"/>
          <w:i w:val="false"/>
          <w:color w:val="000000"/>
          <w:sz w:val="28"/>
        </w:rPr>
        <w:t>
      мемлекеттік заңды тұлғалар, олардың филиалдары мен өкілдіктері, сондай-ақ ұйымдар бірыңғай операторға заңды тұлғаларды мемлекеттік тіркеуді және филиалдар мен өкілдіктерді есептік тіркеуді жүзеге асыратын мемлекеттік орган (бұдан әрі - тіркеуші орган) белгілеген нысан бойынша толтырылған және уәкілетті адам қол қойған өтініштің бланкісін береді;</w:t>
      </w:r>
      <w:r>
        <w:br/>
      </w:r>
      <w:r>
        <w:rPr>
          <w:rFonts w:ascii="Times New Roman"/>
          <w:b w:val="false"/>
          <w:i w:val="false"/>
          <w:color w:val="000000"/>
          <w:sz w:val="28"/>
        </w:rPr>
        <w:t>
</w:t>
      </w:r>
      <w:r>
        <w:rPr>
          <w:rFonts w:ascii="Times New Roman"/>
          <w:b w:val="false"/>
          <w:i w:val="false"/>
          <w:color w:val="000000"/>
          <w:sz w:val="28"/>
        </w:rPr>
        <w:t>
      бірыңғай оператор өтінішті алған сәттен бастап екі жұмыс күні ішінде өтініште көрсетілген мемлекеттік заңды тұлға немесе ұйым бойынша тізілімдегі ақпаратты тексереді, тізілімге қажетті өзгерістер мен толықтыруларды енгізеді және өтініштің бланкісіне тиісті белгі қояды;</w:t>
      </w:r>
      <w:r>
        <w:br/>
      </w:r>
      <w:r>
        <w:rPr>
          <w:rFonts w:ascii="Times New Roman"/>
          <w:b w:val="false"/>
          <w:i w:val="false"/>
          <w:color w:val="000000"/>
          <w:sz w:val="28"/>
        </w:rPr>
        <w:t>
</w:t>
      </w:r>
      <w:r>
        <w:rPr>
          <w:rFonts w:ascii="Times New Roman"/>
          <w:b w:val="false"/>
          <w:i w:val="false"/>
          <w:color w:val="000000"/>
          <w:sz w:val="28"/>
        </w:rPr>
        <w:t>
      мемлекеттік заңды тұлғалар, олардың филиалдары мен өкілдіктері, сондай-ақ ұйымдар тіркеуші органға бірыңғай оператордың белгісі бар өтінішті береді.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24-1-тармақпен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24-2. Ұйымның жарғылық капиталының мөлшері өзгерген кезде тіркеуші органға осы Қағидалардың 24-1-тармағында көзделген тәртіппен бірыңғай оператор растаған өтініш 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Қағидалар 24-2-тармақпен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24-3. Тіркеуші орган бес жұмыс күні ішінде бірыңғай операторға тізілімге өзгерістер енгізу үшін жүргізілген мемлекеттік заңды тұлғаларды, олардың филиалдары мен өкілдіктерін, сондай-ақ ұйымдарды мемлекеттік тіркеу (қайта тіркеу) туралы не тіркеуден (қайта тіркеуден) бас тартылғандығы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24-3-тармақпен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24-4. Бағалы қағаздарды ұстаушылар тізіліміне мемлекетке тиесілі бағалы қағаздармен мәмілені тіркеу үшін мемлекеттік мүлікті басқару жөніндегі уәкілетті органның, облыстық уәкілетті органның немесе аудандық уәкілетті органның бағалы қағаздармен мәмілесін тіркеуге арналған бұйрығы бірыңғай оператордың белгісімен беріледі.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бағалы қағаздар рыногы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айқындалған бірыңғай тіркеуші бес жұмыс күні ішінде тізілімге өзгерістер мен толықтырулар енгізу үшін мемлекетке тиесілі бағалы қағаздармен мәмілелерді тіркеу не тіркеуден бас тарту нәтижелері туралы бірыңғай операторға хабарлайды.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24-4-тармақпен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24-5. Мемлекеттік мүлікті сатып алу-сату, кепілге немесе сенімгерлік басқаруға беру шарттарының бір тарапы болып табылатын мемлекеттік орган мәмілені тіркегеннен кейін бес жұмыс күні ішінде тізілімге өзгерістер мен толықтырулар енгізу үшін шартты жасасу туралы бірыңғай операторға хабарлайды және тиісті шартта бірыңғай оператордың белгісі қойылады.</w:t>
      </w:r>
      <w:r>
        <w:br/>
      </w:r>
      <w:r>
        <w:rPr>
          <w:rFonts w:ascii="Times New Roman"/>
          <w:b w:val="false"/>
          <w:i w:val="false"/>
          <w:color w:val="000000"/>
          <w:sz w:val="28"/>
        </w:rPr>
        <w:t>
      </w:t>
      </w:r>
      <w:r>
        <w:rPr>
          <w:rFonts w:ascii="Times New Roman"/>
          <w:b w:val="false"/>
          <w:i w:val="false"/>
          <w:color w:val="ff0000"/>
          <w:sz w:val="28"/>
        </w:rPr>
        <w:t xml:space="preserve">Ескерту. Қағидалар 24-5-тармақпен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24-6. Осы Қағидалардың 24-5-тармағында көрсетілген шарт бұзылған жағдайда, шарттың бір тарапы болып табылатын мемлекеттік орган бес жұмыс күні ішінде тізілімге өзгерістер мен толықтырулар енгізу үшін бірыңғай операторға шарттың бұзылғандығы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24-6-тармақпен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24-7. Орталық атқарушы орган құзыреті шегінде банкроттық рәсімдердің жүргізілуін бақылау (банктерді, сақтандыру (қайта сақтандыру) ұйымдарын және жинақтаушы зейнетақы қорларын қоспағанда) саласында іске асыру және бақылау функцияларын жүзеге асыратын уәкілетті орган мемлекеттік заңды тұлғалар, ұйымдар таратылған жағдайда, тарату туралы шешім заңды күшіне енген күннен бастап бес жұмыс күні ішінде бірыңғай операторға тарату рәсімінің басталғаны туралы хабарлайды.</w:t>
      </w:r>
      <w:r>
        <w:br/>
      </w:r>
      <w:r>
        <w:rPr>
          <w:rFonts w:ascii="Times New Roman"/>
          <w:b w:val="false"/>
          <w:i w:val="false"/>
          <w:color w:val="000000"/>
          <w:sz w:val="28"/>
        </w:rPr>
        <w:t>
      </w:t>
      </w:r>
      <w:r>
        <w:rPr>
          <w:rFonts w:ascii="Times New Roman"/>
          <w:b w:val="false"/>
          <w:i w:val="false"/>
          <w:color w:val="ff0000"/>
          <w:sz w:val="28"/>
        </w:rPr>
        <w:t xml:space="preserve">Ескерту. Қағидалар 24-7-тармақпен толықтырылды - ҚР Үкіметінің 24.04.2013 </w:t>
      </w:r>
      <w:r>
        <w:rPr>
          <w:rFonts w:ascii="Times New Roman"/>
          <w:b w:val="false"/>
          <w:i w:val="false"/>
          <w:color w:val="000000"/>
          <w:sz w:val="28"/>
        </w:rPr>
        <w:t>N 391</w:t>
      </w:r>
      <w:r>
        <w:rPr>
          <w:rFonts w:ascii="Times New Roman"/>
          <w:b w:val="false"/>
          <w:i w:val="false"/>
          <w:color w:val="ff0000"/>
          <w:sz w:val="28"/>
        </w:rPr>
        <w:t xml:space="preserve"> қаулысымен (алғашқы ресми жарияланғаннан кейін күнтізбелік он күн өткен соң қолданысқа енгізіледі).</w:t>
      </w:r>
    </w:p>
    <w:bookmarkEnd w:id="11"/>
    <w:bookmarkStart w:name="z81" w:id="12"/>
    <w:p>
      <w:pPr>
        <w:spacing w:after="0"/>
        <w:ind w:left="0"/>
        <w:jc w:val="left"/>
      </w:pPr>
      <w:r>
        <w:rPr>
          <w:rFonts w:ascii="Times New Roman"/>
          <w:b/>
          <w:i w:val="false"/>
          <w:color w:val="000000"/>
        </w:rPr>
        <w:t xml:space="preserve"> 
Тізілімге қолжетімділік</w:t>
      </w:r>
    </w:p>
    <w:bookmarkEnd w:id="12"/>
    <w:bookmarkStart w:name="z82" w:id="13"/>
    <w:p>
      <w:pPr>
        <w:spacing w:after="0"/>
        <w:ind w:left="0"/>
        <w:jc w:val="both"/>
      </w:pPr>
      <w:r>
        <w:rPr>
          <w:rFonts w:ascii="Times New Roman"/>
          <w:b w:val="false"/>
          <w:i w:val="false"/>
          <w:color w:val="000000"/>
          <w:sz w:val="28"/>
        </w:rPr>
        <w:t>
      25. Тізілімді жүргізу тізілімді басқаруды оңтайландыруға және деректердің сенімділігі мен сақталуын қамтамасыз ететін ақпаратқа қолжетімділікті әкімшілендіруге мүмкіндік беретін мамандандырылған бағдарламалық-техникалық кешендер негізінде ақпаратты жинаудың, өңдеудің және сақтаудың электрондық жүйе құралдарының көмегімен жүзеге асырылады.</w:t>
      </w:r>
      <w:r>
        <w:br/>
      </w:r>
      <w:r>
        <w:rPr>
          <w:rFonts w:ascii="Times New Roman"/>
          <w:b w:val="false"/>
          <w:i w:val="false"/>
          <w:color w:val="000000"/>
          <w:sz w:val="28"/>
        </w:rPr>
        <w:t>
</w:t>
      </w:r>
      <w:r>
        <w:rPr>
          <w:rFonts w:ascii="Times New Roman"/>
          <w:b w:val="false"/>
          <w:i w:val="false"/>
          <w:color w:val="000000"/>
          <w:sz w:val="28"/>
        </w:rPr>
        <w:t>
      26. Тізілім деректеріне қолжетімділікті Бірыңғай оператор тізілімнің веб-порталы арқылы қамтамасыз етеді.</w:t>
      </w:r>
      <w:r>
        <w:br/>
      </w:r>
      <w:r>
        <w:rPr>
          <w:rFonts w:ascii="Times New Roman"/>
          <w:b w:val="false"/>
          <w:i w:val="false"/>
          <w:color w:val="000000"/>
          <w:sz w:val="28"/>
        </w:rPr>
        <w:t>
</w:t>
      </w:r>
      <w:r>
        <w:rPr>
          <w:rFonts w:ascii="Times New Roman"/>
          <w:b w:val="false"/>
          <w:i w:val="false"/>
          <w:color w:val="000000"/>
          <w:sz w:val="28"/>
        </w:rPr>
        <w:t>
      27. Тізілім веб-порталына қолжетімділік деңгейі бойынша пайдаланушылар мынадай санаттарға бөлінеді:</w:t>
      </w:r>
      <w:r>
        <w:br/>
      </w:r>
      <w:r>
        <w:rPr>
          <w:rFonts w:ascii="Times New Roman"/>
          <w:b w:val="false"/>
          <w:i w:val="false"/>
          <w:color w:val="000000"/>
          <w:sz w:val="28"/>
        </w:rPr>
        <w:t>
</w:t>
      </w:r>
      <w:r>
        <w:rPr>
          <w:rFonts w:ascii="Times New Roman"/>
          <w:b w:val="false"/>
          <w:i w:val="false"/>
          <w:color w:val="000000"/>
          <w:sz w:val="28"/>
        </w:rPr>
        <w:t>
      1) жеке тұлғалар;</w:t>
      </w:r>
      <w:r>
        <w:br/>
      </w:r>
      <w:r>
        <w:rPr>
          <w:rFonts w:ascii="Times New Roman"/>
          <w:b w:val="false"/>
          <w:i w:val="false"/>
          <w:color w:val="000000"/>
          <w:sz w:val="28"/>
        </w:rPr>
        <w:t>
</w:t>
      </w:r>
      <w:r>
        <w:rPr>
          <w:rFonts w:ascii="Times New Roman"/>
          <w:b w:val="false"/>
          <w:i w:val="false"/>
          <w:color w:val="000000"/>
          <w:sz w:val="28"/>
        </w:rPr>
        <w:t>
      2) мемлекеттік заңды тұлғалар;</w:t>
      </w:r>
      <w:r>
        <w:br/>
      </w:r>
      <w:r>
        <w:rPr>
          <w:rFonts w:ascii="Times New Roman"/>
          <w:b w:val="false"/>
          <w:i w:val="false"/>
          <w:color w:val="000000"/>
          <w:sz w:val="28"/>
        </w:rPr>
        <w:t>
</w:t>
      </w:r>
      <w:r>
        <w:rPr>
          <w:rFonts w:ascii="Times New Roman"/>
          <w:b w:val="false"/>
          <w:i w:val="false"/>
          <w:color w:val="000000"/>
          <w:sz w:val="28"/>
        </w:rPr>
        <w:t>
      3) тиісті саланың уәкілетті органдары;</w:t>
      </w:r>
      <w:r>
        <w:br/>
      </w:r>
      <w:r>
        <w:rPr>
          <w:rFonts w:ascii="Times New Roman"/>
          <w:b w:val="false"/>
          <w:i w:val="false"/>
          <w:color w:val="000000"/>
          <w:sz w:val="28"/>
        </w:rPr>
        <w:t>
</w:t>
      </w:r>
      <w:r>
        <w:rPr>
          <w:rFonts w:ascii="Times New Roman"/>
          <w:b w:val="false"/>
          <w:i w:val="false"/>
          <w:color w:val="000000"/>
          <w:sz w:val="28"/>
        </w:rPr>
        <w:t>
      4) мемлекеттік мүлікті басқару жөніндегі уәкілетті орган;</w:t>
      </w:r>
      <w:r>
        <w:br/>
      </w:r>
      <w:r>
        <w:rPr>
          <w:rFonts w:ascii="Times New Roman"/>
          <w:b w:val="false"/>
          <w:i w:val="false"/>
          <w:color w:val="000000"/>
          <w:sz w:val="28"/>
        </w:rPr>
        <w:t>
</w:t>
      </w:r>
      <w:r>
        <w:rPr>
          <w:rFonts w:ascii="Times New Roman"/>
          <w:b w:val="false"/>
          <w:i w:val="false"/>
          <w:color w:val="000000"/>
          <w:sz w:val="28"/>
        </w:rPr>
        <w:t>
      5) мемлекеттік жоспарлау жөніндегі уәкілетті орган;</w:t>
      </w:r>
      <w:r>
        <w:br/>
      </w:r>
      <w:r>
        <w:rPr>
          <w:rFonts w:ascii="Times New Roman"/>
          <w:b w:val="false"/>
          <w:i w:val="false"/>
          <w:color w:val="000000"/>
          <w:sz w:val="28"/>
        </w:rPr>
        <w:t>
</w:t>
      </w:r>
      <w:r>
        <w:rPr>
          <w:rFonts w:ascii="Times New Roman"/>
          <w:b w:val="false"/>
          <w:i w:val="false"/>
          <w:color w:val="000000"/>
          <w:sz w:val="28"/>
        </w:rPr>
        <w:t>
      6) облыстық уәкілетті орган;</w:t>
      </w:r>
      <w:r>
        <w:br/>
      </w:r>
      <w:r>
        <w:rPr>
          <w:rFonts w:ascii="Times New Roman"/>
          <w:b w:val="false"/>
          <w:i w:val="false"/>
          <w:color w:val="000000"/>
          <w:sz w:val="28"/>
        </w:rPr>
        <w:t>
</w:t>
      </w:r>
      <w:r>
        <w:rPr>
          <w:rFonts w:ascii="Times New Roman"/>
          <w:b w:val="false"/>
          <w:i w:val="false"/>
          <w:color w:val="000000"/>
          <w:sz w:val="28"/>
        </w:rPr>
        <w:t>
      7) аудандық уәкілетті орган;</w:t>
      </w:r>
      <w:r>
        <w:br/>
      </w:r>
      <w:r>
        <w:rPr>
          <w:rFonts w:ascii="Times New Roman"/>
          <w:b w:val="false"/>
          <w:i w:val="false"/>
          <w:color w:val="000000"/>
          <w:sz w:val="28"/>
        </w:rPr>
        <w:t>
</w:t>
      </w:r>
      <w:r>
        <w:rPr>
          <w:rFonts w:ascii="Times New Roman"/>
          <w:b w:val="false"/>
          <w:i w:val="false"/>
          <w:color w:val="000000"/>
          <w:sz w:val="28"/>
        </w:rPr>
        <w:t>
      8)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w:t>
      </w:r>
      <w:r>
        <w:br/>
      </w:r>
      <w:r>
        <w:rPr>
          <w:rFonts w:ascii="Times New Roman"/>
          <w:b w:val="false"/>
          <w:i w:val="false"/>
          <w:color w:val="000000"/>
          <w:sz w:val="28"/>
        </w:rPr>
        <w:t>
</w:t>
      </w:r>
      <w:r>
        <w:rPr>
          <w:rFonts w:ascii="Times New Roman"/>
          <w:b w:val="false"/>
          <w:i w:val="false"/>
          <w:color w:val="000000"/>
          <w:sz w:val="28"/>
        </w:rPr>
        <w:t>
      28. Тізілім деректеріне қолжетімділікті беру үшін:</w:t>
      </w:r>
      <w:r>
        <w:br/>
      </w:r>
      <w:r>
        <w:rPr>
          <w:rFonts w:ascii="Times New Roman"/>
          <w:b w:val="false"/>
          <w:i w:val="false"/>
          <w:color w:val="000000"/>
          <w:sz w:val="28"/>
        </w:rPr>
        <w:t>
</w:t>
      </w:r>
      <w:r>
        <w:rPr>
          <w:rFonts w:ascii="Times New Roman"/>
          <w:b w:val="false"/>
          <w:i w:val="false"/>
          <w:color w:val="000000"/>
          <w:sz w:val="28"/>
        </w:rPr>
        <w:t>
      1) осы Қағидалардың 27-тармағының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тармақшаларында көрсетілген пайдаланушылардың ұлттық куәландырушы орталық берген ЭЦҚ болуы тиіс;</w:t>
      </w:r>
      <w:r>
        <w:br/>
      </w:r>
      <w:r>
        <w:rPr>
          <w:rFonts w:ascii="Times New Roman"/>
          <w:b w:val="false"/>
          <w:i w:val="false"/>
          <w:color w:val="000000"/>
          <w:sz w:val="28"/>
        </w:rPr>
        <w:t>
</w:t>
      </w:r>
      <w:r>
        <w:rPr>
          <w:rFonts w:ascii="Times New Roman"/>
          <w:b w:val="false"/>
          <w:i w:val="false"/>
          <w:color w:val="000000"/>
          <w:sz w:val="28"/>
        </w:rPr>
        <w:t>
      2) тиісті саланың уәкілетті органы, мемлекеттік мүлікті басқару жөніндегі уәкілетті орган және облыстық (аудандық) уәкілетті орган жыл сайын Бірыңғай операторға тізілімге қолжетімділік беру үшін өз қызметкерлерінің өзекті етілген тізімін жолдайды.</w:t>
      </w:r>
      <w:r>
        <w:br/>
      </w:r>
      <w:r>
        <w:rPr>
          <w:rFonts w:ascii="Times New Roman"/>
          <w:b w:val="false"/>
          <w:i w:val="false"/>
          <w:color w:val="000000"/>
          <w:sz w:val="28"/>
        </w:rPr>
        <w:t>
</w:t>
      </w:r>
      <w:r>
        <w:rPr>
          <w:rFonts w:ascii="Times New Roman"/>
          <w:b w:val="false"/>
          <w:i w:val="false"/>
          <w:color w:val="000000"/>
          <w:sz w:val="28"/>
        </w:rPr>
        <w:t>
      29. Жеке тұлғалар үшін тізілімнің веб-порталында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ұйымдардың, сондай-ақ мемлекеттік заңды тұлғалар мен оларға бекітіліп берілген жылжымайтын мүліктің тізбелерін қарау;</w:t>
      </w:r>
      <w:r>
        <w:br/>
      </w:r>
      <w:r>
        <w:rPr>
          <w:rFonts w:ascii="Times New Roman"/>
          <w:b w:val="false"/>
          <w:i w:val="false"/>
          <w:color w:val="000000"/>
          <w:sz w:val="28"/>
        </w:rPr>
        <w:t>
</w:t>
      </w:r>
      <w:r>
        <w:rPr>
          <w:rFonts w:ascii="Times New Roman"/>
          <w:b w:val="false"/>
          <w:i w:val="false"/>
          <w:color w:val="000000"/>
          <w:sz w:val="28"/>
        </w:rPr>
        <w:t>
      2) тізілім бойынша құқықтық және анықтамалық ақпаратпен танысу;</w:t>
      </w:r>
      <w:r>
        <w:br/>
      </w:r>
      <w:r>
        <w:rPr>
          <w:rFonts w:ascii="Times New Roman"/>
          <w:b w:val="false"/>
          <w:i w:val="false"/>
          <w:color w:val="000000"/>
          <w:sz w:val="28"/>
        </w:rPr>
        <w:t>
</w:t>
      </w:r>
      <w:r>
        <w:rPr>
          <w:rFonts w:ascii="Times New Roman"/>
          <w:b w:val="false"/>
          <w:i w:val="false"/>
          <w:color w:val="000000"/>
          <w:sz w:val="28"/>
        </w:rPr>
        <w:t>
      3) мемлекеттік меншік объектілерінің сауда-саттыққа қойылу кестесіне енгізілген мемлекеттік мүлік туралы ақпаратты, оның ішінде «Acrobat Reader» электрондық форматында мүліктің нарықтық құнын бағалау бойынша есептерді, сондай-ақ баспа бұқаралық ақпарат құралдарында жарияланатын мемлекеттік мүлікті жекешелендіру бойынша алдағы сауда-саттық туралы ақпараттық хабарларды қарау;</w:t>
      </w:r>
      <w:r>
        <w:br/>
      </w:r>
      <w:r>
        <w:rPr>
          <w:rFonts w:ascii="Times New Roman"/>
          <w:b w:val="false"/>
          <w:i w:val="false"/>
          <w:color w:val="000000"/>
          <w:sz w:val="28"/>
        </w:rPr>
        <w:t>
</w:t>
      </w:r>
      <w:r>
        <w:rPr>
          <w:rFonts w:ascii="Times New Roman"/>
          <w:b w:val="false"/>
          <w:i w:val="false"/>
          <w:color w:val="000000"/>
          <w:sz w:val="28"/>
        </w:rPr>
        <w:t>
      4) мемлекеттік мүлікті жалға алушылардың, сенімгерлік басқарушылардың олармен жасалған жалға алу және сенімгерлік басқару шарттары бойынша, атап айтқанда шарттың талаптары, осы шарт бойынша есептеулер, өсімпұлдар және бюджетке аударылған төлемдер бойынша ақпаратты қарауы.</w:t>
      </w:r>
      <w:r>
        <w:br/>
      </w:r>
      <w:r>
        <w:rPr>
          <w:rFonts w:ascii="Times New Roman"/>
          <w:b w:val="false"/>
          <w:i w:val="false"/>
          <w:color w:val="000000"/>
          <w:sz w:val="28"/>
        </w:rPr>
        <w:t>
</w:t>
      </w:r>
      <w:r>
        <w:rPr>
          <w:rFonts w:ascii="Times New Roman"/>
          <w:b w:val="false"/>
          <w:i w:val="false"/>
          <w:color w:val="000000"/>
          <w:sz w:val="28"/>
        </w:rPr>
        <w:t>
      30. Мемлекеттік заңды тұлғалар үшін тізілімде осы мемлекеттік заңды тұлғаға қатысты мынадай қызметтер қолжетімді:</w:t>
      </w:r>
      <w:r>
        <w:br/>
      </w:r>
      <w:r>
        <w:rPr>
          <w:rFonts w:ascii="Times New Roman"/>
          <w:b w:val="false"/>
          <w:i w:val="false"/>
          <w:color w:val="000000"/>
          <w:sz w:val="28"/>
        </w:rPr>
        <w:t>
</w:t>
      </w:r>
      <w:r>
        <w:rPr>
          <w:rFonts w:ascii="Times New Roman"/>
          <w:b w:val="false"/>
          <w:i w:val="false"/>
          <w:color w:val="000000"/>
          <w:sz w:val="28"/>
        </w:rPr>
        <w:t>
      1) мыналарға:</w:t>
      </w:r>
      <w:r>
        <w:br/>
      </w:r>
      <w:r>
        <w:rPr>
          <w:rFonts w:ascii="Times New Roman"/>
          <w:b w:val="false"/>
          <w:i w:val="false"/>
          <w:color w:val="000000"/>
          <w:sz w:val="28"/>
        </w:rPr>
        <w:t>
      байланыс деректерін өзгертуге;</w:t>
      </w:r>
      <w:r>
        <w:br/>
      </w:r>
      <w:r>
        <w:rPr>
          <w:rFonts w:ascii="Times New Roman"/>
          <w:b w:val="false"/>
          <w:i w:val="false"/>
          <w:color w:val="000000"/>
          <w:sz w:val="28"/>
        </w:rPr>
        <w:t>
      мүлікпен жасалатын мәмілені жүргізуге арналған бұйрықтарды тіркеу;</w:t>
      </w:r>
      <w:r>
        <w:br/>
      </w:r>
      <w:r>
        <w:rPr>
          <w:rFonts w:ascii="Times New Roman"/>
          <w:b w:val="false"/>
          <w:i w:val="false"/>
          <w:color w:val="000000"/>
          <w:sz w:val="28"/>
        </w:rPr>
        <w:t>
</w:t>
      </w:r>
      <w:r>
        <w:rPr>
          <w:rFonts w:ascii="Times New Roman"/>
          <w:b w:val="false"/>
          <w:i w:val="false"/>
          <w:color w:val="000000"/>
          <w:sz w:val="28"/>
        </w:rPr>
        <w:t>
      2) тіркелген бұйрықтың мәртебесін қарау:</w:t>
      </w:r>
      <w:r>
        <w:br/>
      </w:r>
      <w:r>
        <w:rPr>
          <w:rFonts w:ascii="Times New Roman"/>
          <w:b w:val="false"/>
          <w:i w:val="false"/>
          <w:color w:val="000000"/>
          <w:sz w:val="28"/>
        </w:rPr>
        <w:t>
      бұйрықтың тіркелген уақыты мен күні;</w:t>
      </w:r>
      <w:r>
        <w:br/>
      </w:r>
      <w:r>
        <w:rPr>
          <w:rFonts w:ascii="Times New Roman"/>
          <w:b w:val="false"/>
          <w:i w:val="false"/>
          <w:color w:val="000000"/>
          <w:sz w:val="28"/>
        </w:rPr>
        <w:t>
      тіркелген бұйрықтың орындалу уақыты және күні;</w:t>
      </w:r>
      <w:r>
        <w:br/>
      </w:r>
      <w:r>
        <w:rPr>
          <w:rFonts w:ascii="Times New Roman"/>
          <w:b w:val="false"/>
          <w:i w:val="false"/>
          <w:color w:val="000000"/>
          <w:sz w:val="28"/>
        </w:rPr>
        <w:t>
      бұйрықтың орындалу нәтижесі.</w:t>
      </w:r>
      <w:r>
        <w:br/>
      </w:r>
      <w:r>
        <w:rPr>
          <w:rFonts w:ascii="Times New Roman"/>
          <w:b w:val="false"/>
          <w:i w:val="false"/>
          <w:color w:val="000000"/>
          <w:sz w:val="28"/>
        </w:rPr>
        <w:t>
</w:t>
      </w:r>
      <w:r>
        <w:rPr>
          <w:rFonts w:ascii="Times New Roman"/>
          <w:b w:val="false"/>
          <w:i w:val="false"/>
          <w:color w:val="000000"/>
          <w:sz w:val="28"/>
        </w:rPr>
        <w:t>
      31. Тиісті саланың уәкілетті органы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басқаруды тиісті саланың уәкілетті органы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r>
        <w:br/>
      </w:r>
      <w:r>
        <w:rPr>
          <w:rFonts w:ascii="Times New Roman"/>
          <w:b w:val="false"/>
          <w:i w:val="false"/>
          <w:color w:val="000000"/>
          <w:sz w:val="28"/>
        </w:rPr>
        <w:t>
</w:t>
      </w:r>
      <w:r>
        <w:rPr>
          <w:rFonts w:ascii="Times New Roman"/>
          <w:b w:val="false"/>
          <w:i w:val="false"/>
          <w:color w:val="000000"/>
          <w:sz w:val="28"/>
        </w:rPr>
        <w:t>
      2) басқаруды тиісті саланың уәкілетті органы жүзеге асыратын мемлекеттік заңды тұлғалардың мүлкі бойынша тізілімде сақталған және орындалған бұйрықтарды қарау;</w:t>
      </w:r>
      <w:r>
        <w:br/>
      </w:r>
      <w:r>
        <w:rPr>
          <w:rFonts w:ascii="Times New Roman"/>
          <w:b w:val="false"/>
          <w:i w:val="false"/>
          <w:color w:val="000000"/>
          <w:sz w:val="28"/>
        </w:rPr>
        <w:t>
</w:t>
      </w:r>
      <w:r>
        <w:rPr>
          <w:rFonts w:ascii="Times New Roman"/>
          <w:b w:val="false"/>
          <w:i w:val="false"/>
          <w:color w:val="000000"/>
          <w:sz w:val="28"/>
        </w:rPr>
        <w:t>
      3) басқаруды тиісті саланың уәкілетті органы жүзеге асыратын ұйымдар мен мемлекеттік заңды тұлғалар бойынша есептілікті қалыптастыру.</w:t>
      </w:r>
      <w:r>
        <w:br/>
      </w:r>
      <w:r>
        <w:rPr>
          <w:rFonts w:ascii="Times New Roman"/>
          <w:b w:val="false"/>
          <w:i w:val="false"/>
          <w:color w:val="000000"/>
          <w:sz w:val="28"/>
        </w:rPr>
        <w:t>
</w:t>
      </w:r>
      <w:r>
        <w:rPr>
          <w:rFonts w:ascii="Times New Roman"/>
          <w:b w:val="false"/>
          <w:i w:val="false"/>
          <w:color w:val="000000"/>
          <w:sz w:val="28"/>
        </w:rPr>
        <w:t>
      32. Мемлекеттік жоспарлау жөніндегі уәкілетті орган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коммуналдық және республикалық мүлікке жатқызылған ұйымдар мен мемлекеттік заңды тұлғалардың тізбелері мен олар бойынша мәліметтерді қарау;</w:t>
      </w:r>
      <w:r>
        <w:br/>
      </w:r>
      <w:r>
        <w:rPr>
          <w:rFonts w:ascii="Times New Roman"/>
          <w:b w:val="false"/>
          <w:i w:val="false"/>
          <w:color w:val="000000"/>
          <w:sz w:val="28"/>
        </w:rPr>
        <w:t>
</w:t>
      </w:r>
      <w:r>
        <w:rPr>
          <w:rFonts w:ascii="Times New Roman"/>
          <w:b w:val="false"/>
          <w:i w:val="false"/>
          <w:color w:val="000000"/>
          <w:sz w:val="28"/>
        </w:rPr>
        <w:t>
      2) республикалық және коммуналдық мүлік бойынша талдамалық және статистикалық есептілікті қалыптастыру.</w:t>
      </w:r>
      <w:r>
        <w:br/>
      </w:r>
      <w:r>
        <w:rPr>
          <w:rFonts w:ascii="Times New Roman"/>
          <w:b w:val="false"/>
          <w:i w:val="false"/>
          <w:color w:val="000000"/>
          <w:sz w:val="28"/>
        </w:rPr>
        <w:t>
</w:t>
      </w:r>
      <w:r>
        <w:rPr>
          <w:rFonts w:ascii="Times New Roman"/>
          <w:b w:val="false"/>
          <w:i w:val="false"/>
          <w:color w:val="000000"/>
          <w:sz w:val="28"/>
        </w:rPr>
        <w:t>
      33. Мемлекеттік мүлікті басқару жөніндегі уәкілетті орган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республикалық меншіктегі ұйымдар мен мемлекеттік заңды тұлғалардың тізбелерін қарау;</w:t>
      </w:r>
      <w:r>
        <w:br/>
      </w:r>
      <w:r>
        <w:rPr>
          <w:rFonts w:ascii="Times New Roman"/>
          <w:b w:val="false"/>
          <w:i w:val="false"/>
          <w:color w:val="000000"/>
          <w:sz w:val="28"/>
        </w:rPr>
        <w:t>
</w:t>
      </w:r>
      <w:r>
        <w:rPr>
          <w:rFonts w:ascii="Times New Roman"/>
          <w:b w:val="false"/>
          <w:i w:val="false"/>
          <w:color w:val="000000"/>
          <w:sz w:val="28"/>
        </w:rPr>
        <w:t>
      2) тізілімнің қосымша кіші бөліміне республикалық меншікке жатқызылған ұйымдар мен мемлекеттік заңды тұлғалар бойынша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3) республикалық меншікке жатқызылған мемлекеттік заңды тұлғалардың мүлкімен мәмілелер жүргізуге арналған бұйрықтарды орындау;</w:t>
      </w:r>
      <w:r>
        <w:br/>
      </w:r>
      <w:r>
        <w:rPr>
          <w:rFonts w:ascii="Times New Roman"/>
          <w:b w:val="false"/>
          <w:i w:val="false"/>
          <w:color w:val="000000"/>
          <w:sz w:val="28"/>
        </w:rPr>
        <w:t>
</w:t>
      </w:r>
      <w:r>
        <w:rPr>
          <w:rFonts w:ascii="Times New Roman"/>
          <w:b w:val="false"/>
          <w:i w:val="false"/>
          <w:color w:val="000000"/>
          <w:sz w:val="28"/>
        </w:rPr>
        <w:t>
      4) республикалық меншіктегі мемлекеттік мүлік жөніндегі талдамалық және статистикалық есептілікті қалыптастыру.</w:t>
      </w:r>
      <w:r>
        <w:br/>
      </w:r>
      <w:r>
        <w:rPr>
          <w:rFonts w:ascii="Times New Roman"/>
          <w:b w:val="false"/>
          <w:i w:val="false"/>
          <w:color w:val="000000"/>
          <w:sz w:val="28"/>
        </w:rPr>
        <w:t>
</w:t>
      </w:r>
      <w:r>
        <w:rPr>
          <w:rFonts w:ascii="Times New Roman"/>
          <w:b w:val="false"/>
          <w:i w:val="false"/>
          <w:color w:val="000000"/>
          <w:sz w:val="28"/>
        </w:rPr>
        <w:t>
      34. Облыстық уәкілетті орган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облыстық коммуналдық меншікке жатқызылған ұйымдар мен мемлекеттік заңды тұлғалардың тізбелерін қарау;</w:t>
      </w:r>
      <w:r>
        <w:br/>
      </w:r>
      <w:r>
        <w:rPr>
          <w:rFonts w:ascii="Times New Roman"/>
          <w:b w:val="false"/>
          <w:i w:val="false"/>
          <w:color w:val="000000"/>
          <w:sz w:val="28"/>
        </w:rPr>
        <w:t>
      2) тізілімнің қосымша кіші бөліміне облыстық коммуналдық мүлікке жатқызылған ұйымдар мен мемлекеттік заңды тұлғалар бойынша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3) облыстық коммуналдық мүлікке жатқызылған мемлекеттік заңды тұлғалар мүлкімен мәмілелер жүргізуге арналған бұйрықтарды орындау;</w:t>
      </w:r>
      <w:r>
        <w:br/>
      </w:r>
      <w:r>
        <w:rPr>
          <w:rFonts w:ascii="Times New Roman"/>
          <w:b w:val="false"/>
          <w:i w:val="false"/>
          <w:color w:val="000000"/>
          <w:sz w:val="28"/>
        </w:rPr>
        <w:t>
</w:t>
      </w:r>
      <w:r>
        <w:rPr>
          <w:rFonts w:ascii="Times New Roman"/>
          <w:b w:val="false"/>
          <w:i w:val="false"/>
          <w:color w:val="000000"/>
          <w:sz w:val="28"/>
        </w:rPr>
        <w:t>
      4) облыстық коммуналдық мүлік бойынша талдамалық және статистикалық есептілікті қалыптастыру.</w:t>
      </w:r>
      <w:r>
        <w:br/>
      </w:r>
      <w:r>
        <w:rPr>
          <w:rFonts w:ascii="Times New Roman"/>
          <w:b w:val="false"/>
          <w:i w:val="false"/>
          <w:color w:val="000000"/>
          <w:sz w:val="28"/>
        </w:rPr>
        <w:t>
</w:t>
      </w:r>
      <w:r>
        <w:rPr>
          <w:rFonts w:ascii="Times New Roman"/>
          <w:b w:val="false"/>
          <w:i w:val="false"/>
          <w:color w:val="000000"/>
          <w:sz w:val="28"/>
        </w:rPr>
        <w:t>
      35. Аудандық уәкілетті орган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аудандық коммуналдық меншікке жатқызылған ұйымдар мен мемлекеттік заңды тұлғалардың тізбелерін қарау;</w:t>
      </w:r>
      <w:r>
        <w:br/>
      </w:r>
      <w:r>
        <w:rPr>
          <w:rFonts w:ascii="Times New Roman"/>
          <w:b w:val="false"/>
          <w:i w:val="false"/>
          <w:color w:val="000000"/>
          <w:sz w:val="28"/>
        </w:rPr>
        <w:t>
</w:t>
      </w:r>
      <w:r>
        <w:rPr>
          <w:rFonts w:ascii="Times New Roman"/>
          <w:b w:val="false"/>
          <w:i w:val="false"/>
          <w:color w:val="000000"/>
          <w:sz w:val="28"/>
        </w:rPr>
        <w:t>
      2) тізілімнің қосымша кіші бөліміне аудандық коммуналдық мүлікке жатқызылған ұйымдар мен мемлекеттік заңды тұлғалар бойынша өзгерістер мен толықтырулар енгізу;</w:t>
      </w:r>
      <w:r>
        <w:br/>
      </w:r>
      <w:r>
        <w:rPr>
          <w:rFonts w:ascii="Times New Roman"/>
          <w:b w:val="false"/>
          <w:i w:val="false"/>
          <w:color w:val="000000"/>
          <w:sz w:val="28"/>
        </w:rPr>
        <w:t>
</w:t>
      </w:r>
      <w:r>
        <w:rPr>
          <w:rFonts w:ascii="Times New Roman"/>
          <w:b w:val="false"/>
          <w:i w:val="false"/>
          <w:color w:val="000000"/>
          <w:sz w:val="28"/>
        </w:rPr>
        <w:t>
      3) аудандық коммуналдық мүлікке жатқызылған мемлекеттік заңды тұлғалардың мүлкімен мәмілелер жүргізуге арналған бұйрықтарды орындау;</w:t>
      </w:r>
      <w:r>
        <w:br/>
      </w:r>
      <w:r>
        <w:rPr>
          <w:rFonts w:ascii="Times New Roman"/>
          <w:b w:val="false"/>
          <w:i w:val="false"/>
          <w:color w:val="000000"/>
          <w:sz w:val="28"/>
        </w:rPr>
        <w:t>
</w:t>
      </w:r>
      <w:r>
        <w:rPr>
          <w:rFonts w:ascii="Times New Roman"/>
          <w:b w:val="false"/>
          <w:i w:val="false"/>
          <w:color w:val="000000"/>
          <w:sz w:val="28"/>
        </w:rPr>
        <w:t>
      4) аудандық коммуналдық мүлікке жатқызылған мемлекеттік мүлік бойынша талдамалық және статистикалық есептілікті қалыптастыру.</w:t>
      </w:r>
      <w:r>
        <w:br/>
      </w:r>
      <w:r>
        <w:rPr>
          <w:rFonts w:ascii="Times New Roman"/>
          <w:b w:val="false"/>
          <w:i w:val="false"/>
          <w:color w:val="000000"/>
          <w:sz w:val="28"/>
        </w:rPr>
        <w:t>
</w:t>
      </w:r>
      <w:r>
        <w:rPr>
          <w:rFonts w:ascii="Times New Roman"/>
          <w:b w:val="false"/>
          <w:i w:val="false"/>
          <w:color w:val="000000"/>
          <w:sz w:val="28"/>
        </w:rPr>
        <w:t>
      36. Акционерлік қоғамдар акцияларының мемлекеттік пакеті мен жауапкершілігі шектеулі серіктестіктердегі қатысу үлестерін иелену және пайдалану құқықтарын жүзеге асыруға және коммуналдық заңды тұлғаларды басқаруға өкілеттілік берілген жергілікті бюджеттен қаржыландырылатын атқарушы органдар үшін тізілімде мынадай функциялар қолжетімді:</w:t>
      </w:r>
      <w:r>
        <w:br/>
      </w:r>
      <w:r>
        <w:rPr>
          <w:rFonts w:ascii="Times New Roman"/>
          <w:b w:val="false"/>
          <w:i w:val="false"/>
          <w:color w:val="000000"/>
          <w:sz w:val="28"/>
        </w:rPr>
        <w:t>
</w:t>
      </w:r>
      <w:r>
        <w:rPr>
          <w:rFonts w:ascii="Times New Roman"/>
          <w:b w:val="false"/>
          <w:i w:val="false"/>
          <w:color w:val="000000"/>
          <w:sz w:val="28"/>
        </w:rPr>
        <w:t>
      1) басқаруды жергілікті бюджеттен қаржыландырылатын атқарушы органдар жүзеге асыратын ұйымдар мен мемлекеттік заңды тұлғалардың тізбелерін және олар бойынша тізілімнің қосымша кіші бөліміне енгізілген ақпаратты қарау;</w:t>
      </w:r>
      <w:r>
        <w:br/>
      </w:r>
      <w:r>
        <w:rPr>
          <w:rFonts w:ascii="Times New Roman"/>
          <w:b w:val="false"/>
          <w:i w:val="false"/>
          <w:color w:val="000000"/>
          <w:sz w:val="28"/>
        </w:rPr>
        <w:t>
</w:t>
      </w:r>
      <w:r>
        <w:rPr>
          <w:rFonts w:ascii="Times New Roman"/>
          <w:b w:val="false"/>
          <w:i w:val="false"/>
          <w:color w:val="000000"/>
          <w:sz w:val="28"/>
        </w:rPr>
        <w:t>
      2) басқаруды жергілікті бюджеттен қаржыландырылатын атқарушы органдар жүзеге асыратын мемлекеттік заңды тұлғалардың мүлкі бойынша тізілімде сақталған және орындалған бұйрықтарды қарау;</w:t>
      </w:r>
      <w:r>
        <w:br/>
      </w:r>
      <w:r>
        <w:rPr>
          <w:rFonts w:ascii="Times New Roman"/>
          <w:b w:val="false"/>
          <w:i w:val="false"/>
          <w:color w:val="000000"/>
          <w:sz w:val="28"/>
        </w:rPr>
        <w:t>
</w:t>
      </w:r>
      <w:r>
        <w:rPr>
          <w:rFonts w:ascii="Times New Roman"/>
          <w:b w:val="false"/>
          <w:i w:val="false"/>
          <w:color w:val="000000"/>
          <w:sz w:val="28"/>
        </w:rPr>
        <w:t>
      3) басқаруды жергілікті бюджеттен қаржыландырылатын атқарушы органдар жүзеге асыратын ұйымдар мен мемлекеттік заңды тұлғалар бойынша есептілікті қалыптастыру.</w:t>
      </w:r>
      <w:r>
        <w:br/>
      </w:r>
      <w:r>
        <w:rPr>
          <w:rFonts w:ascii="Times New Roman"/>
          <w:b w:val="false"/>
          <w:i w:val="false"/>
          <w:color w:val="000000"/>
          <w:sz w:val="28"/>
        </w:rPr>
        <w:t>
</w:t>
      </w:r>
      <w:r>
        <w:rPr>
          <w:rFonts w:ascii="Times New Roman"/>
          <w:b w:val="false"/>
          <w:i w:val="false"/>
          <w:color w:val="000000"/>
          <w:sz w:val="28"/>
        </w:rPr>
        <w:t>
      37. Тізілімге қолжетімділік тәулік бойы қамтамасыз етіледі.</w:t>
      </w:r>
      <w:r>
        <w:br/>
      </w:r>
      <w:r>
        <w:rPr>
          <w:rFonts w:ascii="Times New Roman"/>
          <w:b w:val="false"/>
          <w:i w:val="false"/>
          <w:color w:val="000000"/>
          <w:sz w:val="28"/>
        </w:rPr>
        <w:t>
</w:t>
      </w:r>
      <w:r>
        <w:rPr>
          <w:rFonts w:ascii="Times New Roman"/>
          <w:b w:val="false"/>
          <w:i w:val="false"/>
          <w:color w:val="000000"/>
          <w:sz w:val="28"/>
        </w:rPr>
        <w:t>
      38. Бірыңғай оператор осындай ақпаратты тізілімнің веб-порталында орналастыра отырып, мемлекеттік мүлікті басқару жөніндегі уәкілетті органды тізілімнің жұмысында жоспарланып отырған техникалық үзілістер туралы бес жұмыс күнінен кешіктірмей хабардар етеді.</w:t>
      </w:r>
      <w:r>
        <w:br/>
      </w:r>
      <w:r>
        <w:rPr>
          <w:rFonts w:ascii="Times New Roman"/>
          <w:b w:val="false"/>
          <w:i w:val="false"/>
          <w:color w:val="000000"/>
          <w:sz w:val="28"/>
        </w:rPr>
        <w:t>
</w:t>
      </w:r>
      <w:r>
        <w:rPr>
          <w:rFonts w:ascii="Times New Roman"/>
          <w:b w:val="false"/>
          <w:i w:val="false"/>
          <w:color w:val="000000"/>
          <w:sz w:val="28"/>
        </w:rPr>
        <w:t>
      39. Тиісті салалардың уәкілетті органдары мен жергілікті атқарушы органдар Бірыңғай оператордың жазбаша сұрау салуы бойынша тізілімнің негізгі және қосымша кіші бөлімдерінің көрсеткіштерін өзекті ету және нақтылау үшін сұрау салынған деректерді өтеусіз береді.</w:t>
      </w:r>
      <w:r>
        <w:br/>
      </w:r>
      <w:r>
        <w:rPr>
          <w:rFonts w:ascii="Times New Roman"/>
          <w:b w:val="false"/>
          <w:i w:val="false"/>
          <w:color w:val="000000"/>
          <w:sz w:val="28"/>
        </w:rPr>
        <w:t>
</w:t>
      </w:r>
      <w:r>
        <w:rPr>
          <w:rFonts w:ascii="Times New Roman"/>
          <w:b w:val="false"/>
          <w:i w:val="false"/>
          <w:color w:val="000000"/>
          <w:sz w:val="28"/>
        </w:rPr>
        <w:t>
      40. Республикалық меншікті есепке алуды қамтамасыз ету жөніндегі жұмыстарды қаржыландыруды республикалық бюджет қаражаты есебінен мемлекеттік мүлікті басқару жөніндегі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41. Коммуналдық меншікті есепке алумен, қолдаумен және тізілімге қолжетімділікті қамтамасыз етумен байланысты жұмыстарды қаржыландыруды жергілікті бюджет қаражаты есебінен жергілікті атқарушы органдар жүзеге асырады.</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