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bdfa4" w14:textId="a9bdf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бағдарламалар тізбесін бекіту туралы" Қазақстан Республикасы Президентінің 2010 жылғы 19 наурыздағы № 957 Жарлығына өзгеріс енгізу туралы" Қазақстан Республикасының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12 сәуірдегі № 450 Қаулысы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«Мемлекеттік бағдарламалар тізбесін бекіту туралы» Қазақстан Республикасы Президентінің 2010 жылғы 19 наурыздағы № 957 Жарлығына өзгеріс енгізу туралы» Қазақстан Республикасының Президенті Жарлығының жобасы Қазақстан Республикасы Президентінің қарауына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Президенті</w:t>
      </w:r>
      <w:r>
        <w:br/>
      </w:r>
      <w:r>
        <w:rPr>
          <w:rFonts w:ascii="Times New Roman"/>
          <w:b/>
          <w:i w:val="false"/>
          <w:color w:val="000000"/>
        </w:rPr>
        <w:t>
ЖАРЛЫҚ «Мемлекеттік бағдарламалар тізбесін бекіту туралы»</w:t>
      </w:r>
      <w:r>
        <w:br/>
      </w:r>
      <w:r>
        <w:rPr>
          <w:rFonts w:ascii="Times New Roman"/>
          <w:b/>
          <w:i w:val="false"/>
          <w:color w:val="000000"/>
        </w:rPr>
        <w:t>
Қазақстан Республикасы Президентінің 2010 жылғы 19 наурыздағы</w:t>
      </w:r>
      <w:r>
        <w:br/>
      </w:r>
      <w:r>
        <w:rPr>
          <w:rFonts w:ascii="Times New Roman"/>
          <w:b/>
          <w:i w:val="false"/>
          <w:color w:val="000000"/>
        </w:rPr>
        <w:t xml:space="preserve">
№ 957 Жарлығына өзгеріс енгізу туралы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«Мемлекеттік бағдарламалар тізбесін бекіту туралы» Қазақстан Республикасы Президентінің 2010 жылғы 19 наурыздағы № 957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2010 ж., № 25-26, 185-құжат; 2011 ж., № 3-4, 39-құжат)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жоғарыда аталған Жарлықпен бекітілген мемлекеттік бағдарламалар тізбесінде реттік нөмірі 5-жол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