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c67d" w14:textId="422c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өңірлік энергетикалық компаниясы"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28 сәуірдегі № 543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1994 жылғы 27 желтоқсандағы Азаматтық кодексінің 249-бабы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«Мемлекеттік мүлік туралы» Қазақстан Республикасының 2011 жылғы 1 наурыздағы Заңының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«Ұлттық әл-ауқат қоры туралы» Қазақстан Республикасының 2012 жылғы 1 ақпандағы Заңының 23-бабының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«Шығыс Қазақстан өңірлік энергетикалық компаниясы» акционерлік коғамының 100 % мөлшеріндегі акцияларының мемлекеттік пакеті «Самұрық-Қазына» ұлттық әл-ауқат қоры» акционерлік қоғамының орналастырылатын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комитеті, «Самұрық-Қазына» ұлттық әл-ауқат қоры» акционерлік қоғамы заңнамада белгіленген тәртіппен осы қаулыны іске асыру үшін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