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bff4" w14:textId="84eb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газбен жабдықтауды бірыңғай жүйесі объектілерінің жұмыс режимдерін орталықтандырылған жедел-диспетчерлік басқаруды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мамырдағы № 580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Тауарлық газбен жабдықтаудың бірыңғай жүйесі объектілерінің жұмыс режимдерін орталықтандырылған жедел-диспетчерлік басқаруды жүзеге асыру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мамырдағы </w:t>
      </w:r>
      <w:r>
        <w:br/>
      </w:r>
      <w:r>
        <w:rPr>
          <w:rFonts w:ascii="Times New Roman"/>
          <w:b w:val="false"/>
          <w:i w:val="false"/>
          <w:color w:val="000000"/>
          <w:sz w:val="28"/>
        </w:rPr>
        <w:t xml:space="preserve">
№ 580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Тауарлық газбен жабдықтаудың бірыңғай жүйесі объектілерінің</w:t>
      </w:r>
      <w:r>
        <w:br/>
      </w:r>
      <w:r>
        <w:rPr>
          <w:rFonts w:ascii="Times New Roman"/>
          <w:b/>
          <w:i w:val="false"/>
          <w:color w:val="000000"/>
        </w:rPr>
        <w:t>
жұмыс режимдерін орталықтандырылған жедел-диспетчерлік</w:t>
      </w:r>
      <w:r>
        <w:br/>
      </w:r>
      <w:r>
        <w:rPr>
          <w:rFonts w:ascii="Times New Roman"/>
          <w:b/>
          <w:i w:val="false"/>
          <w:color w:val="000000"/>
        </w:rPr>
        <w:t>
басқаруды жүзеге асыру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Тауарлық газбен жабдықтаудың бірыңғай жүйесі объектілерінің жұмыс режимдерін орталықтандырылған жедел-диспетчерлік басқаруды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орталықтандырылған жедел-диспетчерлік басқаруды жүзеге асыру кезінде тауарлық газбен жабдықтаудың бірыңғай жүйесі субъектілерінің өзара әрекеттерінің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5"/>
    <w:bookmarkStart w:name="z9" w:id="6"/>
    <w:p>
      <w:pPr>
        <w:spacing w:after="0"/>
        <w:ind w:left="0"/>
        <w:jc w:val="left"/>
      </w:pPr>
      <w:r>
        <w:rPr>
          <w:rFonts w:ascii="Times New Roman"/>
          <w:b/>
          <w:i w:val="false"/>
          <w:color w:val="000000"/>
        </w:rPr>
        <w:t xml:space="preserve"> 
2. Орталықтандырылған жедел-диспетчерлік басқаруды жүзеге асыру</w:t>
      </w:r>
      <w:r>
        <w:br/>
      </w:r>
      <w:r>
        <w:rPr>
          <w:rFonts w:ascii="Times New Roman"/>
          <w:b/>
          <w:i w:val="false"/>
          <w:color w:val="000000"/>
        </w:rPr>
        <w:t>
тәртібі</w:t>
      </w:r>
    </w:p>
    <w:bookmarkEnd w:id="6"/>
    <w:bookmarkStart w:name="z10" w:id="7"/>
    <w:p>
      <w:pPr>
        <w:spacing w:after="0"/>
        <w:ind w:left="0"/>
        <w:jc w:val="both"/>
      </w:pPr>
      <w:r>
        <w:rPr>
          <w:rFonts w:ascii="Times New Roman"/>
          <w:b w:val="false"/>
          <w:i w:val="false"/>
          <w:color w:val="000000"/>
          <w:sz w:val="28"/>
        </w:rPr>
        <w:t>
      3. Тауарлық газбен жабдықтаудың бірыңғай жүйесін жедел-диспетчерлік басқаруды (бұдан әрі — ЖДБ) ұлттық оператор жүзеге асырады.</w:t>
      </w:r>
      <w:r>
        <w:br/>
      </w:r>
      <w:r>
        <w:rPr>
          <w:rFonts w:ascii="Times New Roman"/>
          <w:b w:val="false"/>
          <w:i w:val="false"/>
          <w:color w:val="000000"/>
          <w:sz w:val="28"/>
        </w:rPr>
        <w:t>
</w:t>
      </w:r>
      <w:r>
        <w:rPr>
          <w:rFonts w:ascii="Times New Roman"/>
          <w:b w:val="false"/>
          <w:i w:val="false"/>
          <w:color w:val="000000"/>
          <w:sz w:val="28"/>
        </w:rPr>
        <w:t>
      4. Орталықтандырылған ЖДБ-ны жүзеге асыру кезінде ұлттық оператордың газ тасымалдау және газ тарату ұйымдарымен өзара іс-қимылын қамтамасыз ету шарттардың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ЖДБ мақсатында газ тасымалдау және газ тарату ұйымдарында тиісті диспетчерлік қызметтер қолданылады.</w:t>
      </w:r>
      <w:r>
        <w:br/>
      </w:r>
      <w:r>
        <w:rPr>
          <w:rFonts w:ascii="Times New Roman"/>
          <w:b w:val="false"/>
          <w:i w:val="false"/>
          <w:color w:val="000000"/>
          <w:sz w:val="28"/>
        </w:rPr>
        <w:t>
</w:t>
      </w:r>
      <w:r>
        <w:rPr>
          <w:rFonts w:ascii="Times New Roman"/>
          <w:b w:val="false"/>
          <w:i w:val="false"/>
          <w:color w:val="000000"/>
          <w:sz w:val="28"/>
        </w:rPr>
        <w:t>
      6. Газ тасымалдау және газ тарату ұйымдарының диспетчерлік қызметтері ұлттық оператор белгілейтін тауарлық газбен жабдықтаудың бірыңғай жүйесін пайдалану технологиялық режимдерінің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Тауарлық газбен жабдықтаудың бірыңғай жүйесін технологиялық интеграциялау мақсатында өлшеу торабындағы техникалық талаптар (қысым, температура, сапалық сипаттама, газ шығысы) шеңберінде шығатын технологиялық өлшемдерді реттеу орнатылады.</w:t>
      </w:r>
      <w:r>
        <w:br/>
      </w:r>
      <w:r>
        <w:rPr>
          <w:rFonts w:ascii="Times New Roman"/>
          <w:b w:val="false"/>
          <w:i w:val="false"/>
          <w:color w:val="000000"/>
          <w:sz w:val="28"/>
        </w:rPr>
        <w:t>
</w:t>
      </w:r>
      <w:r>
        <w:rPr>
          <w:rFonts w:ascii="Times New Roman"/>
          <w:b w:val="false"/>
          <w:i w:val="false"/>
          <w:color w:val="000000"/>
          <w:sz w:val="28"/>
        </w:rPr>
        <w:t>
      7. ЖДБ-ның негізгі міндеттері:</w:t>
      </w:r>
      <w:r>
        <w:br/>
      </w:r>
      <w:r>
        <w:rPr>
          <w:rFonts w:ascii="Times New Roman"/>
          <w:b w:val="false"/>
          <w:i w:val="false"/>
          <w:color w:val="000000"/>
          <w:sz w:val="28"/>
        </w:rPr>
        <w:t>
</w:t>
      </w:r>
      <w:r>
        <w:rPr>
          <w:rFonts w:ascii="Times New Roman"/>
          <w:b w:val="false"/>
          <w:i w:val="false"/>
          <w:color w:val="000000"/>
          <w:sz w:val="28"/>
        </w:rPr>
        <w:t>
      1) тауарлық газбен жабдықтаудың бірыңғай жүйесінің жұмысын тәулік бойы ЖДБ және үйлестіру;</w:t>
      </w:r>
      <w:r>
        <w:br/>
      </w:r>
      <w:r>
        <w:rPr>
          <w:rFonts w:ascii="Times New Roman"/>
          <w:b w:val="false"/>
          <w:i w:val="false"/>
          <w:color w:val="000000"/>
          <w:sz w:val="28"/>
        </w:rPr>
        <w:t>
</w:t>
      </w:r>
      <w:r>
        <w:rPr>
          <w:rFonts w:ascii="Times New Roman"/>
          <w:b w:val="false"/>
          <w:i w:val="false"/>
          <w:color w:val="000000"/>
          <w:sz w:val="28"/>
        </w:rPr>
        <w:t>
      2) газ тасымалдау және газ тарату ұйымдарының диспетчерлік қызметтері арқылы Қазақстан Республикасының тұтынушыларын тауарлық газбен жабдықтауды басқару;</w:t>
      </w:r>
      <w:r>
        <w:br/>
      </w:r>
      <w:r>
        <w:rPr>
          <w:rFonts w:ascii="Times New Roman"/>
          <w:b w:val="false"/>
          <w:i w:val="false"/>
          <w:color w:val="000000"/>
          <w:sz w:val="28"/>
        </w:rPr>
        <w:t>
</w:t>
      </w:r>
      <w:r>
        <w:rPr>
          <w:rFonts w:ascii="Times New Roman"/>
          <w:b w:val="false"/>
          <w:i w:val="false"/>
          <w:color w:val="000000"/>
          <w:sz w:val="28"/>
        </w:rPr>
        <w:t>
      3) жасалған тауарлық газды тасымалдау шарттарына сәйкес тауарлық газбен жабдықтаудың бірыңғай жүйесінің жұмыс режимдерін әзірлеу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4) өлшеу тораптарында және газ тарату станцияларында газды өлшеу кешендерінің жұмысын бақылау, сондай-ақ газ тарату жүйелері бойынша тауарлық газ балансын талдау және бақылау.</w:t>
      </w:r>
      <w:r>
        <w:br/>
      </w:r>
      <w:r>
        <w:rPr>
          <w:rFonts w:ascii="Times New Roman"/>
          <w:b w:val="false"/>
          <w:i w:val="false"/>
          <w:color w:val="000000"/>
          <w:sz w:val="28"/>
        </w:rPr>
        <w:t>
</w:t>
      </w:r>
      <w:r>
        <w:rPr>
          <w:rFonts w:ascii="Times New Roman"/>
          <w:b w:val="false"/>
          <w:i w:val="false"/>
          <w:color w:val="000000"/>
          <w:sz w:val="28"/>
        </w:rPr>
        <w:t>
      8. Компрессорлық станцияларда (бұдан әрі - КС), газ тарату станциялары, жерасты газ қоймалары (бұдан әрі - ЖГҚ), газ өлшеу станциялары (бұдан әрі - ГӨС) мен магистральдық газ құбырларының желілік бөлігі жабдықтарының жұмыс режимін жедел басқаруды және негізгі параметрлерін бақылауды тиісті диспетчерлік қызметтің диспетчері (ауысым инженері) жүзеге асырады.</w:t>
      </w:r>
      <w:r>
        <w:br/>
      </w:r>
      <w:r>
        <w:rPr>
          <w:rFonts w:ascii="Times New Roman"/>
          <w:b w:val="false"/>
          <w:i w:val="false"/>
          <w:color w:val="000000"/>
          <w:sz w:val="28"/>
        </w:rPr>
        <w:t>
</w:t>
      </w:r>
      <w:r>
        <w:rPr>
          <w:rFonts w:ascii="Times New Roman"/>
          <w:b w:val="false"/>
          <w:i w:val="false"/>
          <w:color w:val="000000"/>
          <w:sz w:val="28"/>
        </w:rPr>
        <w:t>
      Басқаруды қажетті байланыс құралдарымен, телесигнализациямен, телебасқарумен, электронды-есептеу және ақпараттық техникамен және жедел техникалық құжаттамамен жарақталған бірыңғай диспетчерлік пункт жүзеге асырады.</w:t>
      </w:r>
      <w:r>
        <w:br/>
      </w:r>
      <w:r>
        <w:rPr>
          <w:rFonts w:ascii="Times New Roman"/>
          <w:b w:val="false"/>
          <w:i w:val="false"/>
          <w:color w:val="000000"/>
          <w:sz w:val="28"/>
        </w:rPr>
        <w:t>
</w:t>
      </w:r>
      <w:r>
        <w:rPr>
          <w:rFonts w:ascii="Times New Roman"/>
          <w:b w:val="false"/>
          <w:i w:val="false"/>
          <w:color w:val="000000"/>
          <w:sz w:val="28"/>
        </w:rPr>
        <w:t>
      9. Тиісті диспетчерлік қызмет диспетчерінің (ауысым инженерінің) жедел бағынысында жабдықтардың жұмыс режимін, оның ішінде жабдықтарды, сондай-ақ газ құбырының учаскелерін, шлейфтерді, ЖГҚ ұңғымаларын қосу мен тоқтатуды және бекітпе арматурасын ауыстырып - қосудың салдарын тікелей басқаруды жүзеге асыратын персонал болады.</w:t>
      </w:r>
      <w:r>
        <w:br/>
      </w:r>
      <w:r>
        <w:rPr>
          <w:rFonts w:ascii="Times New Roman"/>
          <w:b w:val="false"/>
          <w:i w:val="false"/>
          <w:color w:val="000000"/>
          <w:sz w:val="28"/>
        </w:rPr>
        <w:t>
</w:t>
      </w:r>
      <w:r>
        <w:rPr>
          <w:rFonts w:ascii="Times New Roman"/>
          <w:b w:val="false"/>
          <w:i w:val="false"/>
          <w:color w:val="000000"/>
          <w:sz w:val="28"/>
        </w:rPr>
        <w:t>
      10. Барлық газ тасымалдау және газ тарату ұйымдарында, олардың филиалдарында және/немесе бөлімшелерінде диспетчерлік режимді енгізу Астананың уақыт белдеуі бойынша тәулік бойы жүзеге асырылады.</w:t>
      </w:r>
      <w:r>
        <w:br/>
      </w:r>
      <w:r>
        <w:rPr>
          <w:rFonts w:ascii="Times New Roman"/>
          <w:b w:val="false"/>
          <w:i w:val="false"/>
          <w:color w:val="000000"/>
          <w:sz w:val="28"/>
        </w:rPr>
        <w:t>
</w:t>
      </w:r>
      <w:r>
        <w:rPr>
          <w:rFonts w:ascii="Times New Roman"/>
          <w:b w:val="false"/>
          <w:i w:val="false"/>
          <w:color w:val="000000"/>
          <w:sz w:val="28"/>
        </w:rPr>
        <w:t>
      11. Диспетчерлік қызметтердегі уақыттың көрсетілуі тауарлық газбен жабдықтау бірыңғай жүйесінің барлық объектілері үшін бірдей болуға тиіс.</w:t>
      </w:r>
      <w:r>
        <w:br/>
      </w:r>
      <w:r>
        <w:rPr>
          <w:rFonts w:ascii="Times New Roman"/>
          <w:b w:val="false"/>
          <w:i w:val="false"/>
          <w:color w:val="000000"/>
          <w:sz w:val="28"/>
        </w:rPr>
        <w:t>
</w:t>
      </w:r>
      <w:r>
        <w:rPr>
          <w:rFonts w:ascii="Times New Roman"/>
          <w:b w:val="false"/>
          <w:i w:val="false"/>
          <w:color w:val="000000"/>
          <w:sz w:val="28"/>
        </w:rPr>
        <w:t>
      12. Ауысым персоналының ауысымды қабылдау-табыстауы журналға жазумен ресімделеді.</w:t>
      </w:r>
      <w:r>
        <w:br/>
      </w:r>
      <w:r>
        <w:rPr>
          <w:rFonts w:ascii="Times New Roman"/>
          <w:b w:val="false"/>
          <w:i w:val="false"/>
          <w:color w:val="000000"/>
          <w:sz w:val="28"/>
        </w:rPr>
        <w:t>
</w:t>
      </w:r>
      <w:r>
        <w:rPr>
          <w:rFonts w:ascii="Times New Roman"/>
          <w:b w:val="false"/>
          <w:i w:val="false"/>
          <w:color w:val="000000"/>
          <w:sz w:val="28"/>
        </w:rPr>
        <w:t>
      13. Жабдықтарды ауыстырып-қосу, қосу және тоқтату кезінде, авариялық жағдайларда ауысымды қабылдау-табыстауға жол берілмейді.</w:t>
      </w:r>
      <w:r>
        <w:br/>
      </w:r>
      <w:r>
        <w:rPr>
          <w:rFonts w:ascii="Times New Roman"/>
          <w:b w:val="false"/>
          <w:i w:val="false"/>
          <w:color w:val="000000"/>
          <w:sz w:val="28"/>
        </w:rPr>
        <w:t>
</w:t>
      </w:r>
      <w:r>
        <w:rPr>
          <w:rFonts w:ascii="Times New Roman"/>
          <w:b w:val="false"/>
          <w:i w:val="false"/>
          <w:color w:val="000000"/>
          <w:sz w:val="28"/>
        </w:rPr>
        <w:t>
      14. Авариялық жағдайлар туындаған жағдайда келіп жеткен ауысым газ тасымалдау және газ тарату ұйымдары басшылығының қалауы бойынша оларды жоюға қатысады.</w:t>
      </w:r>
      <w:r>
        <w:br/>
      </w:r>
      <w:r>
        <w:rPr>
          <w:rFonts w:ascii="Times New Roman"/>
          <w:b w:val="false"/>
          <w:i w:val="false"/>
          <w:color w:val="000000"/>
          <w:sz w:val="28"/>
        </w:rPr>
        <w:t>
</w:t>
      </w:r>
      <w:r>
        <w:rPr>
          <w:rFonts w:ascii="Times New Roman"/>
          <w:b w:val="false"/>
          <w:i w:val="false"/>
          <w:color w:val="000000"/>
          <w:sz w:val="28"/>
        </w:rPr>
        <w:t>
      15. Газ тасымалдау және газ тарату ұйымдарының диспетчерлік қызметтері гидрометеорологиялық қызмет органдарынан мынадай деректерді тұрақты түрде алып отырады:</w:t>
      </w:r>
      <w:r>
        <w:br/>
      </w:r>
      <w:r>
        <w:rPr>
          <w:rFonts w:ascii="Times New Roman"/>
          <w:b w:val="false"/>
          <w:i w:val="false"/>
          <w:color w:val="000000"/>
          <w:sz w:val="28"/>
        </w:rPr>
        <w:t>
</w:t>
      </w:r>
      <w:r>
        <w:rPr>
          <w:rFonts w:ascii="Times New Roman"/>
          <w:b w:val="false"/>
          <w:i w:val="false"/>
          <w:color w:val="000000"/>
          <w:sz w:val="28"/>
        </w:rPr>
        <w:t>
      1) метеорологиялық мәліметтер (температура және ауаның ылғалдылығы, жауын-шашын мөлшері, желдің күші мен бағыты, көктайғақтың пайда болуы, дауылды және нажағайды ескерту);</w:t>
      </w:r>
      <w:r>
        <w:br/>
      </w:r>
      <w:r>
        <w:rPr>
          <w:rFonts w:ascii="Times New Roman"/>
          <w:b w:val="false"/>
          <w:i w:val="false"/>
          <w:color w:val="000000"/>
          <w:sz w:val="28"/>
        </w:rPr>
        <w:t>
</w:t>
      </w:r>
      <w:r>
        <w:rPr>
          <w:rFonts w:ascii="Times New Roman"/>
          <w:b w:val="false"/>
          <w:i w:val="false"/>
          <w:color w:val="000000"/>
          <w:sz w:val="28"/>
        </w:rPr>
        <w:t>
      2) КС мен оларға шектес жатқан учаскелерді пайдалануға қажетті гидрогеологиялық және метеорологиялық болжамдар.</w:t>
      </w:r>
    </w:p>
    <w:bookmarkEnd w:id="7"/>
    <w:bookmarkStart w:name="z31" w:id="8"/>
    <w:p>
      <w:pPr>
        <w:spacing w:after="0"/>
        <w:ind w:left="0"/>
        <w:jc w:val="left"/>
      </w:pPr>
      <w:r>
        <w:rPr>
          <w:rFonts w:ascii="Times New Roman"/>
          <w:b/>
          <w:i w:val="false"/>
          <w:color w:val="000000"/>
        </w:rPr>
        <w:t xml:space="preserve"> 
3. Ұлттық оператордың орталықтандырылған ЖДБ-ны жүзеге</w:t>
      </w:r>
      <w:r>
        <w:br/>
      </w:r>
      <w:r>
        <w:rPr>
          <w:rFonts w:ascii="Times New Roman"/>
          <w:b/>
          <w:i w:val="false"/>
          <w:color w:val="000000"/>
        </w:rPr>
        <w:t>
асыру кезіндегі функциялары</w:t>
      </w:r>
    </w:p>
    <w:bookmarkEnd w:id="8"/>
    <w:bookmarkStart w:name="z32" w:id="9"/>
    <w:p>
      <w:pPr>
        <w:spacing w:after="0"/>
        <w:ind w:left="0"/>
        <w:jc w:val="both"/>
      </w:pPr>
      <w:r>
        <w:rPr>
          <w:rFonts w:ascii="Times New Roman"/>
          <w:b w:val="false"/>
          <w:i w:val="false"/>
          <w:color w:val="000000"/>
          <w:sz w:val="28"/>
        </w:rPr>
        <w:t>
      16. Ұлттық оператор орталықтандырылған ЖДБ-ны жүзеге асыру кезінде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газ тасымалдау және газ тарату ұйымдарының диспетчерлік қызметтері арқылы тауарлық газбен жабдықтау бірыңғай жүйелері объектілерінің жұмыс режимдерін басқаруды қамтамасыз етеді;</w:t>
      </w:r>
      <w:r>
        <w:br/>
      </w:r>
      <w:r>
        <w:rPr>
          <w:rFonts w:ascii="Times New Roman"/>
          <w:b w:val="false"/>
          <w:i w:val="false"/>
          <w:color w:val="000000"/>
          <w:sz w:val="28"/>
        </w:rPr>
        <w:t>
</w:t>
      </w:r>
      <w:r>
        <w:rPr>
          <w:rFonts w:ascii="Times New Roman"/>
          <w:b w:val="false"/>
          <w:i w:val="false"/>
          <w:color w:val="000000"/>
          <w:sz w:val="28"/>
        </w:rPr>
        <w:t>
      2) қысқы кезеңдегі жұмыс қорытындылары бойынша тауарлық газбен жабдықтаудың бірыңғай жүйесіндегі ақаулықтардың туындау тәуекелі жоғары объектілерді талдау мен анықтауды жүзеге асырады;</w:t>
      </w:r>
      <w:r>
        <w:br/>
      </w:r>
      <w:r>
        <w:rPr>
          <w:rFonts w:ascii="Times New Roman"/>
          <w:b w:val="false"/>
          <w:i w:val="false"/>
          <w:color w:val="000000"/>
          <w:sz w:val="28"/>
        </w:rPr>
        <w:t>
</w:t>
      </w:r>
      <w:r>
        <w:rPr>
          <w:rFonts w:ascii="Times New Roman"/>
          <w:b w:val="false"/>
          <w:i w:val="false"/>
          <w:color w:val="000000"/>
          <w:sz w:val="28"/>
        </w:rPr>
        <w:t>
      3) тауарлық газбен жабдықтаудың бірыңғай жүйесі объектілерінің ақаулық туындау тәуекелдерін жою жөнінде ұсыныстар әзірлейді;</w:t>
      </w:r>
      <w:r>
        <w:br/>
      </w:r>
      <w:r>
        <w:rPr>
          <w:rFonts w:ascii="Times New Roman"/>
          <w:b w:val="false"/>
          <w:i w:val="false"/>
          <w:color w:val="000000"/>
          <w:sz w:val="28"/>
        </w:rPr>
        <w:t>
</w:t>
      </w:r>
      <w:r>
        <w:rPr>
          <w:rFonts w:ascii="Times New Roman"/>
          <w:b w:val="false"/>
          <w:i w:val="false"/>
          <w:color w:val="000000"/>
          <w:sz w:val="28"/>
        </w:rPr>
        <w:t>
      4) жеке мұқтаждарға және шығындарға (бұдан әрі - ЖМжШ) тауарлық газдың шығысын ескере отырып, тауарлық газбен жабдықтаудың бірыңғай жүйесіне тауарлық газдың түсуі мен оны тұтынушыларға таратудың жалпы балансын жасайды;</w:t>
      </w:r>
      <w:r>
        <w:br/>
      </w:r>
      <w:r>
        <w:rPr>
          <w:rFonts w:ascii="Times New Roman"/>
          <w:b w:val="false"/>
          <w:i w:val="false"/>
          <w:color w:val="000000"/>
          <w:sz w:val="28"/>
        </w:rPr>
        <w:t>
</w:t>
      </w:r>
      <w:r>
        <w:rPr>
          <w:rFonts w:ascii="Times New Roman"/>
          <w:b w:val="false"/>
          <w:i w:val="false"/>
          <w:color w:val="000000"/>
          <w:sz w:val="28"/>
        </w:rPr>
        <w:t>
      5) тауарлық газбен жабдықтаудың бірыңғай жүйесіндегі газды есепке алудың шынайылығын қамтамасыз етеді;</w:t>
      </w:r>
      <w:r>
        <w:br/>
      </w:r>
      <w:r>
        <w:rPr>
          <w:rFonts w:ascii="Times New Roman"/>
          <w:b w:val="false"/>
          <w:i w:val="false"/>
          <w:color w:val="000000"/>
          <w:sz w:val="28"/>
        </w:rPr>
        <w:t>
</w:t>
      </w:r>
      <w:r>
        <w:rPr>
          <w:rFonts w:ascii="Times New Roman"/>
          <w:b w:val="false"/>
          <w:i w:val="false"/>
          <w:color w:val="000000"/>
          <w:sz w:val="28"/>
        </w:rPr>
        <w:t>
      6) тауарлық газбен жабдықтаудың бірыңғай жүйесі объектілеріндегі тауарлық газды есепке алу жөніндегі деректердің сәйкес келмеу себептеріне жүйелі түрде талдау жүргізеді және газ тасымалдау және газ тарату ұйымдарына тауарлық газды есепке алу дәлдігін арттыру жөнінде ұсынымдар әзірлеуді жүзеге асырады;</w:t>
      </w:r>
      <w:r>
        <w:br/>
      </w:r>
      <w:r>
        <w:rPr>
          <w:rFonts w:ascii="Times New Roman"/>
          <w:b w:val="false"/>
          <w:i w:val="false"/>
          <w:color w:val="000000"/>
          <w:sz w:val="28"/>
        </w:rPr>
        <w:t>
</w:t>
      </w:r>
      <w:r>
        <w:rPr>
          <w:rFonts w:ascii="Times New Roman"/>
          <w:b w:val="false"/>
          <w:i w:val="false"/>
          <w:color w:val="000000"/>
          <w:sz w:val="28"/>
        </w:rPr>
        <w:t>
      7) тауарлық газды есепке алу мен химиялық талдау бойынша жаңа техниканы енгізу жөніндегі іс-шараларға қатысады;</w:t>
      </w:r>
      <w:r>
        <w:br/>
      </w:r>
      <w:r>
        <w:rPr>
          <w:rFonts w:ascii="Times New Roman"/>
          <w:b w:val="false"/>
          <w:i w:val="false"/>
          <w:color w:val="000000"/>
          <w:sz w:val="28"/>
        </w:rPr>
        <w:t>
</w:t>
      </w:r>
      <w:r>
        <w:rPr>
          <w:rFonts w:ascii="Times New Roman"/>
          <w:b w:val="false"/>
          <w:i w:val="false"/>
          <w:color w:val="000000"/>
          <w:sz w:val="28"/>
        </w:rPr>
        <w:t>
      8) тауарлық газдың тәуліктік жұмсалуын есептеу және газ тасымалдау жүйесі (бұдан әрі - ГТЖ) бойынша тауарлық газдың өтуін талдау жөніндегі бағдарламалық қамтамасыз етуді әзірлеуге қатысады;</w:t>
      </w:r>
      <w:r>
        <w:br/>
      </w:r>
      <w:r>
        <w:rPr>
          <w:rFonts w:ascii="Times New Roman"/>
          <w:b w:val="false"/>
          <w:i w:val="false"/>
          <w:color w:val="000000"/>
          <w:sz w:val="28"/>
        </w:rPr>
        <w:t>
</w:t>
      </w:r>
      <w:r>
        <w:rPr>
          <w:rFonts w:ascii="Times New Roman"/>
          <w:b w:val="false"/>
          <w:i w:val="false"/>
          <w:color w:val="000000"/>
          <w:sz w:val="28"/>
        </w:rPr>
        <w:t>
      9) тасымалдауға қабылданатын және тасымалданатын тауарлық газдың сапалық параметрлерінің Қазақстан Республикасының техникалық регламенттері мен ұлттық стандарттарына сәйкестігін жүйелі түрде бақылауды қамтамасыз етеді;</w:t>
      </w:r>
      <w:r>
        <w:br/>
      </w:r>
      <w:r>
        <w:rPr>
          <w:rFonts w:ascii="Times New Roman"/>
          <w:b w:val="false"/>
          <w:i w:val="false"/>
          <w:color w:val="000000"/>
          <w:sz w:val="28"/>
        </w:rPr>
        <w:t>
</w:t>
      </w:r>
      <w:r>
        <w:rPr>
          <w:rFonts w:ascii="Times New Roman"/>
          <w:b w:val="false"/>
          <w:i w:val="false"/>
          <w:color w:val="000000"/>
          <w:sz w:val="28"/>
        </w:rPr>
        <w:t>
      10) шектес мемлекеттердің газ тасымалдау жүйелерімен тауарлық газды тасымалдау режимдерінің орнықтылығын басқару және қамтамасыз ету жөніндегі өзара іс-қимылын қамтамасыз етеді;</w:t>
      </w:r>
      <w:r>
        <w:br/>
      </w:r>
      <w:r>
        <w:rPr>
          <w:rFonts w:ascii="Times New Roman"/>
          <w:b w:val="false"/>
          <w:i w:val="false"/>
          <w:color w:val="000000"/>
          <w:sz w:val="28"/>
        </w:rPr>
        <w:t>
</w:t>
      </w:r>
      <w:r>
        <w:rPr>
          <w:rFonts w:ascii="Times New Roman"/>
          <w:b w:val="false"/>
          <w:i w:val="false"/>
          <w:color w:val="000000"/>
          <w:sz w:val="28"/>
        </w:rPr>
        <w:t>
      11) тауарлық газды тасымалдаудың перспективалық және қысқа мерзімді жоспарларын (кестелерін) жасауға қатысады;</w:t>
      </w:r>
      <w:r>
        <w:br/>
      </w:r>
      <w:r>
        <w:rPr>
          <w:rFonts w:ascii="Times New Roman"/>
          <w:b w:val="false"/>
          <w:i w:val="false"/>
          <w:color w:val="000000"/>
          <w:sz w:val="28"/>
        </w:rPr>
        <w:t>
</w:t>
      </w:r>
      <w:r>
        <w:rPr>
          <w:rFonts w:ascii="Times New Roman"/>
          <w:b w:val="false"/>
          <w:i w:val="false"/>
          <w:color w:val="000000"/>
          <w:sz w:val="28"/>
        </w:rPr>
        <w:t>
      12) газ тасымалдау және газ тарату ұйымдарының диспетчерлік қызметтерімен бірлесіп, отын-энергетикалық ресурстардың ең аз шығындары кезінде тауарлық газды тасымалдау жөніндегі жоспарлардың орындалуына ықпал етеді;</w:t>
      </w:r>
      <w:r>
        <w:br/>
      </w:r>
      <w:r>
        <w:rPr>
          <w:rFonts w:ascii="Times New Roman"/>
          <w:b w:val="false"/>
          <w:i w:val="false"/>
          <w:color w:val="000000"/>
          <w:sz w:val="28"/>
        </w:rPr>
        <w:t>
</w:t>
      </w:r>
      <w:r>
        <w:rPr>
          <w:rFonts w:ascii="Times New Roman"/>
          <w:b w:val="false"/>
          <w:i w:val="false"/>
          <w:color w:val="000000"/>
          <w:sz w:val="28"/>
        </w:rPr>
        <w:t>
      13) тауарлық газбен жабдықтаудың бірыңғай жүйесі бойынша тауарлық газды ЖГҚ-дан тауарлық газды айдау мен іріктеу деңгейін қамтамасыз ететін тауарлық газды тасымалдау схемасын әзірлейді;</w:t>
      </w:r>
      <w:r>
        <w:br/>
      </w:r>
      <w:r>
        <w:rPr>
          <w:rFonts w:ascii="Times New Roman"/>
          <w:b w:val="false"/>
          <w:i w:val="false"/>
          <w:color w:val="000000"/>
          <w:sz w:val="28"/>
        </w:rPr>
        <w:t>
</w:t>
      </w:r>
      <w:r>
        <w:rPr>
          <w:rFonts w:ascii="Times New Roman"/>
          <w:b w:val="false"/>
          <w:i w:val="false"/>
          <w:color w:val="000000"/>
          <w:sz w:val="28"/>
        </w:rPr>
        <w:t>
      14) іс жүзіндегі режимдердің берілгенінен ауытқу себептерін талдайды, әрбір ГТЖ бойынша және тұтастай алғанда Қазақстан Республикасы бойынша жұмыс режимін оңтайландыру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
      15) тауарлық газбен жабдықтаудың бірыңғай жүйесі объектілерінің оңтайлы жұмыс режимдері кезінде тауарлық газдың берілген ағыңдарын қамтамасыз етеді;</w:t>
      </w:r>
      <w:r>
        <w:br/>
      </w:r>
      <w:r>
        <w:rPr>
          <w:rFonts w:ascii="Times New Roman"/>
          <w:b w:val="false"/>
          <w:i w:val="false"/>
          <w:color w:val="000000"/>
          <w:sz w:val="28"/>
        </w:rPr>
        <w:t>
</w:t>
      </w:r>
      <w:r>
        <w:rPr>
          <w:rFonts w:ascii="Times New Roman"/>
          <w:b w:val="false"/>
          <w:i w:val="false"/>
          <w:color w:val="000000"/>
          <w:sz w:val="28"/>
        </w:rPr>
        <w:t>
      16) тәулік сайын газ тасымалдау және газ тарату ұйымдарының ЖМжШ-ге шығысын ескере отырып, тауарлық газбен жабдықтаудың бірыңғай жүйесіне тауарлық газдың түсуі мен оны тұтынушыларға таратудың баланстарын жасайды;</w:t>
      </w:r>
      <w:r>
        <w:br/>
      </w:r>
      <w:r>
        <w:rPr>
          <w:rFonts w:ascii="Times New Roman"/>
          <w:b w:val="false"/>
          <w:i w:val="false"/>
          <w:color w:val="000000"/>
          <w:sz w:val="28"/>
        </w:rPr>
        <w:t>
</w:t>
      </w:r>
      <w:r>
        <w:rPr>
          <w:rFonts w:ascii="Times New Roman"/>
          <w:b w:val="false"/>
          <w:i w:val="false"/>
          <w:color w:val="000000"/>
          <w:sz w:val="28"/>
        </w:rPr>
        <w:t>
      17) диспетчерлік қызметтермен бірлесіп, тауарлық газбен жабдықтаудың бірыңғай жүйелері объектілеріңдегі жоспарлы-алдын ала жөндеу жұмыстарының біріктірілген кестелерін әзірлейді;</w:t>
      </w:r>
      <w:r>
        <w:br/>
      </w:r>
      <w:r>
        <w:rPr>
          <w:rFonts w:ascii="Times New Roman"/>
          <w:b w:val="false"/>
          <w:i w:val="false"/>
          <w:color w:val="000000"/>
          <w:sz w:val="28"/>
        </w:rPr>
        <w:t>
</w:t>
      </w:r>
      <w:r>
        <w:rPr>
          <w:rFonts w:ascii="Times New Roman"/>
          <w:b w:val="false"/>
          <w:i w:val="false"/>
          <w:color w:val="000000"/>
          <w:sz w:val="28"/>
        </w:rPr>
        <w:t>
      18) тауарлық газбен жабдықтаудың бірыңғай жүйесін дамыту жөніндегі, оның ішінде оның жұмысының сенімділігін арттыруға бағытталған жобалар мен іс-шараларды әзірлеуге және іске асыруға қатысады;</w:t>
      </w:r>
      <w:r>
        <w:br/>
      </w:r>
      <w:r>
        <w:rPr>
          <w:rFonts w:ascii="Times New Roman"/>
          <w:b w:val="false"/>
          <w:i w:val="false"/>
          <w:color w:val="000000"/>
          <w:sz w:val="28"/>
        </w:rPr>
        <w:t>
</w:t>
      </w:r>
      <w:r>
        <w:rPr>
          <w:rFonts w:ascii="Times New Roman"/>
          <w:b w:val="false"/>
          <w:i w:val="false"/>
          <w:color w:val="000000"/>
          <w:sz w:val="28"/>
        </w:rPr>
        <w:t>
      19) тауарлық газбен жабдықтаудың бірыңғай жүйесіндегі тауарлық газды коммерциялық есепке алудың автоматтандырылған жүйесін КӨРУ мен оның жұмыс істеуін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9"/>
    <w:bookmarkStart w:name="z52" w:id="10"/>
    <w:p>
      <w:pPr>
        <w:spacing w:after="0"/>
        <w:ind w:left="0"/>
        <w:jc w:val="left"/>
      </w:pPr>
      <w:r>
        <w:rPr>
          <w:rFonts w:ascii="Times New Roman"/>
          <w:b/>
          <w:i w:val="false"/>
          <w:color w:val="000000"/>
        </w:rPr>
        <w:t xml:space="preserve"> 
4. Газ тасымалдау және газ тарату ұйымдары диспетчерлік</w:t>
      </w:r>
      <w:r>
        <w:br/>
      </w:r>
      <w:r>
        <w:rPr>
          <w:rFonts w:ascii="Times New Roman"/>
          <w:b/>
          <w:i w:val="false"/>
          <w:color w:val="000000"/>
        </w:rPr>
        <w:t>
қызметтерінің функциялары</w:t>
      </w:r>
    </w:p>
    <w:bookmarkEnd w:id="10"/>
    <w:bookmarkStart w:name="z53" w:id="11"/>
    <w:p>
      <w:pPr>
        <w:spacing w:after="0"/>
        <w:ind w:left="0"/>
        <w:jc w:val="both"/>
      </w:pPr>
      <w:r>
        <w:rPr>
          <w:rFonts w:ascii="Times New Roman"/>
          <w:b w:val="false"/>
          <w:i w:val="false"/>
          <w:color w:val="000000"/>
          <w:sz w:val="28"/>
        </w:rPr>
        <w:t>
      17. Газ тасымалдау және газ тарату ұйымдарының диспетчерлік қызметтері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ұлттық оператормен бірлесіп, тауарлық газды тасымалдау  және сақтау жөніндегі жоспарлардың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өз жауапкершілігінің шегінде магистральдық газ құбырларының немесе газ тарату жүйелерінің жұмыс режимін жедел басқаруды қамтамасыз етеді;</w:t>
      </w:r>
      <w:r>
        <w:br/>
      </w:r>
      <w:r>
        <w:rPr>
          <w:rFonts w:ascii="Times New Roman"/>
          <w:b w:val="false"/>
          <w:i w:val="false"/>
          <w:color w:val="000000"/>
          <w:sz w:val="28"/>
        </w:rPr>
        <w:t>
</w:t>
      </w:r>
      <w:r>
        <w:rPr>
          <w:rFonts w:ascii="Times New Roman"/>
          <w:b w:val="false"/>
          <w:i w:val="false"/>
          <w:color w:val="000000"/>
          <w:sz w:val="28"/>
        </w:rPr>
        <w:t>
      3) ұлттық операторға газ құбырлары конфигурациясының (жаңа қуаттарды іске қосу, учаскелерді жөндеуге шығару және т.б.) және дерекқорды уақтылы түзету үшін шектеулі параметрлердің өзгерістері туралы ақпаратты жолдайды;</w:t>
      </w:r>
      <w:r>
        <w:br/>
      </w:r>
      <w:r>
        <w:rPr>
          <w:rFonts w:ascii="Times New Roman"/>
          <w:b w:val="false"/>
          <w:i w:val="false"/>
          <w:color w:val="000000"/>
          <w:sz w:val="28"/>
        </w:rPr>
        <w:t>
</w:t>
      </w:r>
      <w:r>
        <w:rPr>
          <w:rFonts w:ascii="Times New Roman"/>
          <w:b w:val="false"/>
          <w:i w:val="false"/>
          <w:color w:val="000000"/>
          <w:sz w:val="28"/>
        </w:rPr>
        <w:t>
      4) ұлттық операторды хабардар ете отырып, егер бұл тауарлық газды тасымалдау режимінің бұзылуына алып келетін болса, жабдықтар мен құрылыстарды тексеру, жөндеу, реконструкциялау және сынау үшін жұмыстан шығаруды келіседі;</w:t>
      </w:r>
      <w:r>
        <w:br/>
      </w:r>
      <w:r>
        <w:rPr>
          <w:rFonts w:ascii="Times New Roman"/>
          <w:b w:val="false"/>
          <w:i w:val="false"/>
          <w:color w:val="000000"/>
          <w:sz w:val="28"/>
        </w:rPr>
        <w:t>
</w:t>
      </w:r>
      <w:r>
        <w:rPr>
          <w:rFonts w:ascii="Times New Roman"/>
          <w:b w:val="false"/>
          <w:i w:val="false"/>
          <w:color w:val="000000"/>
          <w:sz w:val="28"/>
        </w:rPr>
        <w:t>
      5) авариялар туындаған кезде газ құбырлары желілік бөлігінің бекітпе арматурасын ауыстырып қосуды қамтамасыз етеді;</w:t>
      </w:r>
      <w:r>
        <w:br/>
      </w:r>
      <w:r>
        <w:rPr>
          <w:rFonts w:ascii="Times New Roman"/>
          <w:b w:val="false"/>
          <w:i w:val="false"/>
          <w:color w:val="000000"/>
          <w:sz w:val="28"/>
        </w:rPr>
        <w:t>
</w:t>
      </w:r>
      <w:r>
        <w:rPr>
          <w:rFonts w:ascii="Times New Roman"/>
          <w:b w:val="false"/>
          <w:i w:val="false"/>
          <w:color w:val="000000"/>
          <w:sz w:val="28"/>
        </w:rPr>
        <w:t>
      6) магистральдық газ құбырлары мен газ тарату жүйелерінің желілік бөлігіндегі қысымдарды бақылау үшін өлшеуді қамтамасыз етеді;</w:t>
      </w:r>
      <w:r>
        <w:br/>
      </w:r>
      <w:r>
        <w:rPr>
          <w:rFonts w:ascii="Times New Roman"/>
          <w:b w:val="false"/>
          <w:i w:val="false"/>
          <w:color w:val="000000"/>
          <w:sz w:val="28"/>
        </w:rPr>
        <w:t>
</w:t>
      </w:r>
      <w:r>
        <w:rPr>
          <w:rFonts w:ascii="Times New Roman"/>
          <w:b w:val="false"/>
          <w:i w:val="false"/>
          <w:color w:val="000000"/>
          <w:sz w:val="28"/>
        </w:rPr>
        <w:t>
      7) гидравликалық тиімділігін талдауды орындайды және тазарту құрылғыларының өткізуін немесе метанол құюды қамтамасыз етеді;</w:t>
      </w:r>
      <w:r>
        <w:br/>
      </w:r>
      <w:r>
        <w:rPr>
          <w:rFonts w:ascii="Times New Roman"/>
          <w:b w:val="false"/>
          <w:i w:val="false"/>
          <w:color w:val="000000"/>
          <w:sz w:val="28"/>
        </w:rPr>
        <w:t>
</w:t>
      </w:r>
      <w:r>
        <w:rPr>
          <w:rFonts w:ascii="Times New Roman"/>
          <w:b w:val="false"/>
          <w:i w:val="false"/>
          <w:color w:val="000000"/>
          <w:sz w:val="28"/>
        </w:rPr>
        <w:t>
      8)аварияларды жою процесін жедел бақылауды қамтамасыз етеді;</w:t>
      </w:r>
      <w:r>
        <w:br/>
      </w:r>
      <w:r>
        <w:rPr>
          <w:rFonts w:ascii="Times New Roman"/>
          <w:b w:val="false"/>
          <w:i w:val="false"/>
          <w:color w:val="000000"/>
          <w:sz w:val="28"/>
        </w:rPr>
        <w:t>
</w:t>
      </w:r>
      <w:r>
        <w:rPr>
          <w:rFonts w:ascii="Times New Roman"/>
          <w:b w:val="false"/>
          <w:i w:val="false"/>
          <w:color w:val="000000"/>
          <w:sz w:val="28"/>
        </w:rPr>
        <w:t>
      9)тоқсандар мен айлар бойынша газ тұтынудың біркелкі еместігі жөніндегі деректерді қалыптастырады;</w:t>
      </w:r>
      <w:r>
        <w:br/>
      </w:r>
      <w:r>
        <w:rPr>
          <w:rFonts w:ascii="Times New Roman"/>
          <w:b w:val="false"/>
          <w:i w:val="false"/>
          <w:color w:val="000000"/>
          <w:sz w:val="28"/>
        </w:rPr>
        <w:t>
</w:t>
      </w:r>
      <w:r>
        <w:rPr>
          <w:rFonts w:ascii="Times New Roman"/>
          <w:b w:val="false"/>
          <w:i w:val="false"/>
          <w:color w:val="000000"/>
          <w:sz w:val="28"/>
        </w:rPr>
        <w:t>
      10) газ құбырларының конфигурациясы жөніндегі дерекқорды жүргізеді және үнемі нақтылап отырады.</w:t>
      </w:r>
      <w:r>
        <w:br/>
      </w:r>
      <w:r>
        <w:rPr>
          <w:rFonts w:ascii="Times New Roman"/>
          <w:b w:val="false"/>
          <w:i w:val="false"/>
          <w:color w:val="000000"/>
          <w:sz w:val="28"/>
        </w:rPr>
        <w:t>
</w:t>
      </w:r>
      <w:r>
        <w:rPr>
          <w:rFonts w:ascii="Times New Roman"/>
          <w:b w:val="false"/>
          <w:i w:val="false"/>
          <w:color w:val="000000"/>
          <w:sz w:val="28"/>
        </w:rPr>
        <w:t>
      18. Газ тасымалдау немесе газ тарату ұйымы диспетчерлік қызметінің диспетчері (ауысым инженері)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магистральдық газ құбырларының жабдықтары мен желілік бөлігінің жол берілетінінен асып кететін параметрлермен жұмысын болдырмайды;</w:t>
      </w:r>
      <w:r>
        <w:br/>
      </w:r>
      <w:r>
        <w:rPr>
          <w:rFonts w:ascii="Times New Roman"/>
          <w:b w:val="false"/>
          <w:i w:val="false"/>
          <w:color w:val="000000"/>
          <w:sz w:val="28"/>
        </w:rPr>
        <w:t>
</w:t>
      </w:r>
      <w:r>
        <w:rPr>
          <w:rFonts w:ascii="Times New Roman"/>
          <w:b w:val="false"/>
          <w:i w:val="false"/>
          <w:color w:val="000000"/>
          <w:sz w:val="28"/>
        </w:rPr>
        <w:t>
      2) газ құбырлары мен тарамдары учаскелерінің гидравликалық тиімділігін бақылайды;</w:t>
      </w:r>
      <w:r>
        <w:br/>
      </w:r>
      <w:r>
        <w:rPr>
          <w:rFonts w:ascii="Times New Roman"/>
          <w:b w:val="false"/>
          <w:i w:val="false"/>
          <w:color w:val="000000"/>
          <w:sz w:val="28"/>
        </w:rPr>
        <w:t>
</w:t>
      </w:r>
      <w:r>
        <w:rPr>
          <w:rFonts w:ascii="Times New Roman"/>
          <w:b w:val="false"/>
          <w:i w:val="false"/>
          <w:color w:val="000000"/>
          <w:sz w:val="28"/>
        </w:rPr>
        <w:t>
      3) КС, ГТС, ЖГҚ жабдықтарының және магистральдық газ құбырлары немесе газ тарату жүйелері желілік бөлігінің жұмыс жағдайын таңдайды;</w:t>
      </w:r>
      <w:r>
        <w:br/>
      </w:r>
      <w:r>
        <w:rPr>
          <w:rFonts w:ascii="Times New Roman"/>
          <w:b w:val="false"/>
          <w:i w:val="false"/>
          <w:color w:val="000000"/>
          <w:sz w:val="28"/>
        </w:rPr>
        <w:t>
</w:t>
      </w:r>
      <w:r>
        <w:rPr>
          <w:rFonts w:ascii="Times New Roman"/>
          <w:b w:val="false"/>
          <w:i w:val="false"/>
          <w:color w:val="000000"/>
          <w:sz w:val="28"/>
        </w:rPr>
        <w:t>
      4) тауарлық газбен жабдықтаудың бірыңғай жүйесі объектілерінің белгіленген жұмыс режимін сақтау жөнінде қажетті шаралар қабылдайды;</w:t>
      </w:r>
      <w:r>
        <w:br/>
      </w:r>
      <w:r>
        <w:rPr>
          <w:rFonts w:ascii="Times New Roman"/>
          <w:b w:val="false"/>
          <w:i w:val="false"/>
          <w:color w:val="000000"/>
          <w:sz w:val="28"/>
        </w:rPr>
        <w:t>
</w:t>
      </w:r>
      <w:r>
        <w:rPr>
          <w:rFonts w:ascii="Times New Roman"/>
          <w:b w:val="false"/>
          <w:i w:val="false"/>
          <w:color w:val="000000"/>
          <w:sz w:val="28"/>
        </w:rPr>
        <w:t>
      5) ұлттық операторға газ құбырларының, КС мен газ тарату станцияларының жұмыс режимінің өзгергені туралы хабарлайды.</w:t>
      </w:r>
    </w:p>
    <w:bookmarkEnd w:id="11"/>
    <w:bookmarkStart w:name="z70" w:id="12"/>
    <w:p>
      <w:pPr>
        <w:spacing w:after="0"/>
        <w:ind w:left="0"/>
        <w:jc w:val="left"/>
      </w:pPr>
      <w:r>
        <w:rPr>
          <w:rFonts w:ascii="Times New Roman"/>
          <w:b/>
          <w:i w:val="false"/>
          <w:color w:val="000000"/>
        </w:rPr>
        <w:t xml:space="preserve"> 
5. Тауарлық газбен жабдықтаудың бірыңғай жүйесі объектілерінің</w:t>
      </w:r>
      <w:r>
        <w:br/>
      </w:r>
      <w:r>
        <w:rPr>
          <w:rFonts w:ascii="Times New Roman"/>
          <w:b/>
          <w:i w:val="false"/>
          <w:color w:val="000000"/>
        </w:rPr>
        <w:t>
жұмыс режимі</w:t>
      </w:r>
    </w:p>
    <w:bookmarkEnd w:id="12"/>
    <w:bookmarkStart w:name="z71" w:id="13"/>
    <w:p>
      <w:pPr>
        <w:spacing w:after="0"/>
        <w:ind w:left="0"/>
        <w:jc w:val="both"/>
      </w:pPr>
      <w:r>
        <w:rPr>
          <w:rFonts w:ascii="Times New Roman"/>
          <w:b w:val="false"/>
          <w:i w:val="false"/>
          <w:color w:val="000000"/>
          <w:sz w:val="28"/>
        </w:rPr>
        <w:t>
      19. Қазақстанның тауарлық газбен жабдықтау бірыңғай жүйесінің әрбір объектісі үшін қызметкерлердің ЖМжШ-га газ жұмсау нормаларын сақтау жөніндегі лауазымдық өкілеттіктерін және шығындалатын газ бен отын газын есепке алу шынайылығын көрсете отырып, ЖМжШ-га пайдаланылатын тауарлық газды үнемдеу жөніндегі іс-шаралар әзірленеді.</w:t>
      </w:r>
      <w:r>
        <w:br/>
      </w:r>
      <w:r>
        <w:rPr>
          <w:rFonts w:ascii="Times New Roman"/>
          <w:b w:val="false"/>
          <w:i w:val="false"/>
          <w:color w:val="000000"/>
          <w:sz w:val="28"/>
        </w:rPr>
        <w:t>
</w:t>
      </w:r>
      <w:r>
        <w:rPr>
          <w:rFonts w:ascii="Times New Roman"/>
          <w:b w:val="false"/>
          <w:i w:val="false"/>
          <w:color w:val="000000"/>
          <w:sz w:val="28"/>
        </w:rPr>
        <w:t>
      20. ЖДБ-ның әрбір деңгейі үшін ГӨС-тегі, өлшеу тораптарындағы  және ЖДБ деңгейлері арасындағы газ көлемдері жөніндегі деректерді беру жүйесіндегі газды есепке алу шынайылығын қамтамасыз ету жөніндегі іс-шаралар әзірленеді.</w:t>
      </w:r>
      <w:r>
        <w:br/>
      </w:r>
      <w:r>
        <w:rPr>
          <w:rFonts w:ascii="Times New Roman"/>
          <w:b w:val="false"/>
          <w:i w:val="false"/>
          <w:color w:val="000000"/>
          <w:sz w:val="28"/>
        </w:rPr>
        <w:t>
</w:t>
      </w:r>
      <w:r>
        <w:rPr>
          <w:rFonts w:ascii="Times New Roman"/>
          <w:b w:val="false"/>
          <w:i w:val="false"/>
          <w:color w:val="000000"/>
          <w:sz w:val="28"/>
        </w:rPr>
        <w:t>
      21. Магистральдық газ құбырының жұмыс режимі тауарлық газды тасымалдау және тарату жоспарларымен, газ өңдеу зауыттарының, ЖГҚ-ның жұмысымен, қолданыстағы және дамушы газ тасымалдау жүйелерінің техникалық жай-күйімен, ұлттық оператордың және газ тасымалдау және газ тарату ұйымдары диспетчерлік қызметтерінің жұмысымен айқындалады.</w:t>
      </w:r>
      <w:r>
        <w:br/>
      </w:r>
      <w:r>
        <w:rPr>
          <w:rFonts w:ascii="Times New Roman"/>
          <w:b w:val="false"/>
          <w:i w:val="false"/>
          <w:color w:val="000000"/>
          <w:sz w:val="28"/>
        </w:rPr>
        <w:t>
</w:t>
      </w:r>
      <w:r>
        <w:rPr>
          <w:rFonts w:ascii="Times New Roman"/>
          <w:b w:val="false"/>
          <w:i w:val="false"/>
          <w:color w:val="000000"/>
          <w:sz w:val="28"/>
        </w:rPr>
        <w:t>
      22. Магистральдық газ құбырлары мен олардың нақты учаскелерінің жұмыс режимі жабдықтар мен желілік бөлік жұмысының жұмыс параметрлерінің техникалық белгіленген шектеулерін ескере отырып есептеледі және бақыланады.</w:t>
      </w:r>
      <w:r>
        <w:br/>
      </w:r>
      <w:r>
        <w:rPr>
          <w:rFonts w:ascii="Times New Roman"/>
          <w:b w:val="false"/>
          <w:i w:val="false"/>
          <w:color w:val="000000"/>
          <w:sz w:val="28"/>
        </w:rPr>
        <w:t>
</w:t>
      </w:r>
      <w:r>
        <w:rPr>
          <w:rFonts w:ascii="Times New Roman"/>
          <w:b w:val="false"/>
          <w:i w:val="false"/>
          <w:color w:val="000000"/>
          <w:sz w:val="28"/>
        </w:rPr>
        <w:t>
      23. Технологиялық режим тауарлық газды айдаудың талап етілетін өнімділігімен, неғұрлым аз пайдалану шығындарымен, сондай-ақ газ құбырларының қауіпсіз және авариясыз пайдаланылуымен қамтамасыз етілуге тиіс.</w:t>
      </w:r>
      <w:r>
        <w:br/>
      </w:r>
      <w:r>
        <w:rPr>
          <w:rFonts w:ascii="Times New Roman"/>
          <w:b w:val="false"/>
          <w:i w:val="false"/>
          <w:color w:val="000000"/>
          <w:sz w:val="28"/>
        </w:rPr>
        <w:t>
</w:t>
      </w:r>
      <w:r>
        <w:rPr>
          <w:rFonts w:ascii="Times New Roman"/>
          <w:b w:val="false"/>
          <w:i w:val="false"/>
          <w:color w:val="000000"/>
          <w:sz w:val="28"/>
        </w:rPr>
        <w:t>
      24. Магистральдық газ құбырларының жұмыс режимін әзірлеу кезінде газ тасымалдау немесе газ тарату ұйымдарының диспетчерлік қызметі оның техникалық жай-күйі мен жұмыс режимінің кестесін (жылдық, тоқсандық, айлық) ескере отырып, гидравликалық есептеуді жүзеге асырады.</w:t>
      </w:r>
      <w:r>
        <w:br/>
      </w:r>
      <w:r>
        <w:rPr>
          <w:rFonts w:ascii="Times New Roman"/>
          <w:b w:val="false"/>
          <w:i w:val="false"/>
          <w:color w:val="000000"/>
          <w:sz w:val="28"/>
        </w:rPr>
        <w:t>
</w:t>
      </w:r>
      <w:r>
        <w:rPr>
          <w:rFonts w:ascii="Times New Roman"/>
          <w:b w:val="false"/>
          <w:i w:val="false"/>
          <w:color w:val="000000"/>
          <w:sz w:val="28"/>
        </w:rPr>
        <w:t>
      25. Есептеуден іс жүзіндегі режим ауытқыған жағдайда диспетчерлік қызмет есептеу режимін қалпына келтіру үшін шаралар қабылдайды.</w:t>
      </w:r>
      <w:r>
        <w:br/>
      </w:r>
      <w:r>
        <w:rPr>
          <w:rFonts w:ascii="Times New Roman"/>
          <w:b w:val="false"/>
          <w:i w:val="false"/>
          <w:color w:val="000000"/>
          <w:sz w:val="28"/>
        </w:rPr>
        <w:t>
</w:t>
      </w:r>
      <w:r>
        <w:rPr>
          <w:rFonts w:ascii="Times New Roman"/>
          <w:b w:val="false"/>
          <w:i w:val="false"/>
          <w:color w:val="000000"/>
          <w:sz w:val="28"/>
        </w:rPr>
        <w:t>
      26. Магистральдық газ құбырының және газ тарату жүйесінің желілік бөлігі оңтайлы режимдерде пайдаланылады не іс жүзіндегі техникалық жағдайды және пайдалану шарттарын ескере отырып тағайындалатын тауарлық газдың қысымдары мен температуралары бойынша шектеулерді ескеріп, өңірлердегі газ тасымалдау немесе газ тарату ұйымының диспетчерлік қызметі қолдау жасайды.</w:t>
      </w:r>
      <w:r>
        <w:br/>
      </w:r>
      <w:r>
        <w:rPr>
          <w:rFonts w:ascii="Times New Roman"/>
          <w:b w:val="false"/>
          <w:i w:val="false"/>
          <w:color w:val="000000"/>
          <w:sz w:val="28"/>
        </w:rPr>
        <w:t>
</w:t>
      </w:r>
      <w:r>
        <w:rPr>
          <w:rFonts w:ascii="Times New Roman"/>
          <w:b w:val="false"/>
          <w:i w:val="false"/>
          <w:color w:val="000000"/>
          <w:sz w:val="28"/>
        </w:rPr>
        <w:t>
      27. Рұқсат етілген жұмыс қысымының шектеулерін ішінара және толық алып тастау газ құбырлары учаскелерінің сенімді пайдаланылуын қамтамасыз ететін іс-шаралар орындалғаннан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28. КС аумағында сыртқы ауаның температурасы мен барометриялық қысымды мерзімді (тәулігіне 4 рет) өлшеу және тіркеу қамтамасыз етіледі.</w:t>
      </w:r>
      <w:r>
        <w:br/>
      </w:r>
      <w:r>
        <w:rPr>
          <w:rFonts w:ascii="Times New Roman"/>
          <w:b w:val="false"/>
          <w:i w:val="false"/>
          <w:color w:val="000000"/>
          <w:sz w:val="28"/>
        </w:rPr>
        <w:t>
</w:t>
      </w:r>
      <w:r>
        <w:rPr>
          <w:rFonts w:ascii="Times New Roman"/>
          <w:b w:val="false"/>
          <w:i w:val="false"/>
          <w:color w:val="000000"/>
          <w:sz w:val="28"/>
        </w:rPr>
        <w:t>
      29. Диспетчерлік қызметтің диспетчері (ауысым инженері) магистральдық газ құбырлары желілік бөлігінің, телемеханика және басқа да құралдар мен бөлімшелер шекарасында және іргелес жатқан сабақтас учаскелердегі тәсілдерді қолдана отырып, газ тарату станцияларына тарамдардың жұмыс параметрлері мен гидравликалық тиімділігін бақылауды жүзеге асырады.</w:t>
      </w:r>
      <w:r>
        <w:br/>
      </w:r>
      <w:r>
        <w:rPr>
          <w:rFonts w:ascii="Times New Roman"/>
          <w:b w:val="false"/>
          <w:i w:val="false"/>
          <w:color w:val="000000"/>
          <w:sz w:val="28"/>
        </w:rPr>
        <w:t>
</w:t>
      </w:r>
      <w:r>
        <w:rPr>
          <w:rFonts w:ascii="Times New Roman"/>
          <w:b w:val="false"/>
          <w:i w:val="false"/>
          <w:color w:val="000000"/>
          <w:sz w:val="28"/>
        </w:rPr>
        <w:t>
      30. Талдау нәтижелері бойынша диспетчерлік қызметтің диспетчері (ауысым инженері) газ құбырының, метанол және т.б. құю тиімділігін арттыру шараларын қабылдайды.</w:t>
      </w:r>
      <w:r>
        <w:br/>
      </w:r>
      <w:r>
        <w:rPr>
          <w:rFonts w:ascii="Times New Roman"/>
          <w:b w:val="false"/>
          <w:i w:val="false"/>
          <w:color w:val="000000"/>
          <w:sz w:val="28"/>
        </w:rPr>
        <w:t>
</w:t>
      </w:r>
      <w:r>
        <w:rPr>
          <w:rFonts w:ascii="Times New Roman"/>
          <w:b w:val="false"/>
          <w:i w:val="false"/>
          <w:color w:val="000000"/>
          <w:sz w:val="28"/>
        </w:rPr>
        <w:t>
      31. Магистральдық газ құбырлары бойынша айдаудың технологиялық режимімен мынадай негізгі параметрдердің мәні беріледі:</w:t>
      </w:r>
      <w:r>
        <w:br/>
      </w:r>
      <w:r>
        <w:rPr>
          <w:rFonts w:ascii="Times New Roman"/>
          <w:b w:val="false"/>
          <w:i w:val="false"/>
          <w:color w:val="000000"/>
          <w:sz w:val="28"/>
        </w:rPr>
        <w:t>
</w:t>
      </w:r>
      <w:r>
        <w:rPr>
          <w:rFonts w:ascii="Times New Roman"/>
          <w:b w:val="false"/>
          <w:i w:val="false"/>
          <w:color w:val="000000"/>
          <w:sz w:val="28"/>
        </w:rPr>
        <w:t>
      1) газ құбырының өнімділігі;</w:t>
      </w:r>
      <w:r>
        <w:br/>
      </w:r>
      <w:r>
        <w:rPr>
          <w:rFonts w:ascii="Times New Roman"/>
          <w:b w:val="false"/>
          <w:i w:val="false"/>
          <w:color w:val="000000"/>
          <w:sz w:val="28"/>
        </w:rPr>
        <w:t>
</w:t>
      </w:r>
      <w:r>
        <w:rPr>
          <w:rFonts w:ascii="Times New Roman"/>
          <w:b w:val="false"/>
          <w:i w:val="false"/>
          <w:color w:val="000000"/>
          <w:sz w:val="28"/>
        </w:rPr>
        <w:t>
      2) газ құбырының конфигурациясы;</w:t>
      </w:r>
      <w:r>
        <w:br/>
      </w:r>
      <w:r>
        <w:rPr>
          <w:rFonts w:ascii="Times New Roman"/>
          <w:b w:val="false"/>
          <w:i w:val="false"/>
          <w:color w:val="000000"/>
          <w:sz w:val="28"/>
        </w:rPr>
        <w:t>
</w:t>
      </w:r>
      <w:r>
        <w:rPr>
          <w:rFonts w:ascii="Times New Roman"/>
          <w:b w:val="false"/>
          <w:i w:val="false"/>
          <w:color w:val="000000"/>
          <w:sz w:val="28"/>
        </w:rPr>
        <w:t>
      3) әрбір КС-дағы жұмыс істеп тұрған магистральдық газ айдау агрегаттарының саны және олардың өнімділігі;</w:t>
      </w:r>
      <w:r>
        <w:br/>
      </w:r>
      <w:r>
        <w:rPr>
          <w:rFonts w:ascii="Times New Roman"/>
          <w:b w:val="false"/>
          <w:i w:val="false"/>
          <w:color w:val="000000"/>
          <w:sz w:val="28"/>
        </w:rPr>
        <w:t>
</w:t>
      </w:r>
      <w:r>
        <w:rPr>
          <w:rFonts w:ascii="Times New Roman"/>
          <w:b w:val="false"/>
          <w:i w:val="false"/>
          <w:color w:val="000000"/>
          <w:sz w:val="28"/>
        </w:rPr>
        <w:t>
      4) әрбір газ тарату станциясы Мен ЖГҚ-дағы қысымды қабылдаудағы, реттеуге дейінгі және одан кейінгі жұмыс қысымы;</w:t>
      </w:r>
      <w:r>
        <w:br/>
      </w:r>
      <w:r>
        <w:rPr>
          <w:rFonts w:ascii="Times New Roman"/>
          <w:b w:val="false"/>
          <w:i w:val="false"/>
          <w:color w:val="000000"/>
          <w:sz w:val="28"/>
        </w:rPr>
        <w:t>
</w:t>
      </w:r>
      <w:r>
        <w:rPr>
          <w:rFonts w:ascii="Times New Roman"/>
          <w:b w:val="false"/>
          <w:i w:val="false"/>
          <w:color w:val="000000"/>
          <w:sz w:val="28"/>
        </w:rPr>
        <w:t>
      5) айдаудың барынша рұқсат етілген жұмыс қысымы;</w:t>
      </w:r>
      <w:r>
        <w:br/>
      </w:r>
      <w:r>
        <w:rPr>
          <w:rFonts w:ascii="Times New Roman"/>
          <w:b w:val="false"/>
          <w:i w:val="false"/>
          <w:color w:val="000000"/>
          <w:sz w:val="28"/>
        </w:rPr>
        <w:t>
      6) КС-ға, газ тарату станциясына және ЖГҚ-ға кіреберістегі газ құбырының желілік бөлігі үшін барынша рұқсат етілген және ең аз жол берілетін жұмыс қысымы;</w:t>
      </w:r>
      <w:r>
        <w:br/>
      </w:r>
      <w:r>
        <w:rPr>
          <w:rFonts w:ascii="Times New Roman"/>
          <w:b w:val="false"/>
          <w:i w:val="false"/>
          <w:color w:val="000000"/>
          <w:sz w:val="28"/>
        </w:rPr>
        <w:t>
</w:t>
      </w:r>
      <w:r>
        <w:rPr>
          <w:rFonts w:ascii="Times New Roman"/>
          <w:b w:val="false"/>
          <w:i w:val="false"/>
          <w:color w:val="000000"/>
          <w:sz w:val="28"/>
        </w:rPr>
        <w:t>
      7) газ құбырына айдалатын тауарлық газдың неғұрлым жоғары  және неғұрлым темен температурасы.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