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687f3" w14:textId="e0687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Ғарышкерлікке кандидатқа, ғарышкерге қызметтiк мiндеттерiн атқару кезінде алған жарақатының, мертігуінің, ауруының салдарынан болған мүгедектік белгіленген кезде, сондай-ақ ол қызметтік міндеттерін атқаруға байланысты қаза тапқан (қайтыс болған) жағдайда, бiржолғы өтемақы төлеу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7 мамырдағы № 581 Қаулысы. Күші жойылды - Қазақстан Республикасы Үкіметінің 2015 жылғы 24 қарашадағы № 941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24.11.2015 </w:t>
      </w:r>
      <w:r>
        <w:rPr>
          <w:rFonts w:ascii="Times New Roman"/>
          <w:b w:val="false"/>
          <w:i w:val="false"/>
          <w:color w:val="ff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ҚР мемлекеттік басқару деңгейлері арасындағы өкілеттіктердің аражігін ажырату мәселелері бойынша 2014 жылғы 29 қыркүйектегі № 239-V ҚРЗ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сәйкес ҚР Инвестициялар және даму министрінің 2015 жылғы 30 сәуірдегі № 552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қараңыз.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"Ғарыш қызметі туралы" Қазақстан Республикасының 2012 жылғы 6 қаңтардағы Заңының 8-бабының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Ғарышкерлікке кандидатқа, ғарышкерге қызметтiк мiндеттерiн атқару кезінде алған жарақатының, мертігуінің, ауруының салдарынан болған мүгедектік белгіленген кезде, сондай-ақ ол қызметтік міндеттерін атқаруға байланысты қаза тапқан (қайтыс болған) жағдайда, бiржолғы өтемақы төлеу қағидалары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7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581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Ғарышкерлікке кандидатқа, ғарышкерге қызметтiк мiндеттерiн</w:t>
      </w:r>
      <w:r>
        <w:br/>
      </w:r>
      <w:r>
        <w:rPr>
          <w:rFonts w:ascii="Times New Roman"/>
          <w:b/>
          <w:i w:val="false"/>
          <w:color w:val="000000"/>
        </w:rPr>
        <w:t>
атқару кезінде алған жарақатының, мертігуінің, ауруының</w:t>
      </w:r>
      <w:r>
        <w:br/>
      </w:r>
      <w:r>
        <w:rPr>
          <w:rFonts w:ascii="Times New Roman"/>
          <w:b/>
          <w:i w:val="false"/>
          <w:color w:val="000000"/>
        </w:rPr>
        <w:t>
салдарынан болған мүгедектік белгіленген кезде, сондай-ақ ол</w:t>
      </w:r>
      <w:r>
        <w:br/>
      </w:r>
      <w:r>
        <w:rPr>
          <w:rFonts w:ascii="Times New Roman"/>
          <w:b/>
          <w:i w:val="false"/>
          <w:color w:val="000000"/>
        </w:rPr>
        <w:t>
қызметтік міндеттерін атқаруға байланысты қаза тапқан</w:t>
      </w:r>
      <w:r>
        <w:br/>
      </w:r>
      <w:r>
        <w:rPr>
          <w:rFonts w:ascii="Times New Roman"/>
          <w:b/>
          <w:i w:val="false"/>
          <w:color w:val="000000"/>
        </w:rPr>
        <w:t>
(қайтыс болған) жағдайда, біржолғы өтемақы төлеу қағидалары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Ғарышкерлікке кандидатқа, ғарышкерге қызметтiк мiндеттерiн атқару кезінде алған жарақатының, мертігуінің, ауруының салдарынан болған мүгедектік белгіленген кезде, сондай-ақ ол қызметтік міндеттерін атқаруға байланысты қаза тапқан (қайтыс болған) жағдайда, біржолғы өтемақы төлеу қағидалары (бұдан әрі – Қағидалар) "Ғарыш қызметі туралы" Қазақстан Республикасының 2012 жылғы 6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ғарышкерлікке кандидатқа, ғарышкерге қызметтiк мiндеттерiн атқару кезінде алған жарақатының, мертігуінің, ауруының салдарынан болған мүгедектік белгіленген кезде, сондай-ақ ол қызметтік міндеттерін атқаруға байланысты қаза тапқан (қайтыс болған) жағдайда бiржолғы өтемақы төлеу тәртiбiн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Бiржолғы өтемақы төлеу: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ғарышкерлікке кандидат, ғарышкер қызметтiк мiндеттерiн атқару кезінде қаза тапқан (қайтыс болған) жағдайда – оның мұрагерлеріне;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ғарышкерлікке кандидат, ғарышкер қызметтiк мiндеттерiн атқарған кезде алған жарақатының, мертігуінің, ауруының салдарынан болған мүгедектік белгіленген кезде - тиісті ғарышкерлікке кандидатқа, ғарышкерге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Ғарышкерлікке кандидаттың, ғарышкердің қаза табу (қайтыс болу), сондай-ақ олардың алған жарақатының, мертігуінің, ауруының мән-жайларын тексеру Қазақстан Республикасының еңбек 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жүргiзiледi.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Жазатайым оқиғаны тергеу жөнiндегi комиссия ғарышкерлікке кандидат, ғарышкер қызметтiк мiндеттерiн атқаруға байланысты қаза тапқан (қайтыс болған), сондай-ақ оның жарақатының, мертiгуінің не ауруының салдарынан мүгедектік белгілеуге әкеп соғу фактiсiн растайтын қорытынды қабылданған сәттен бастап, онымен еңбек қатынастарында тұратын (тұрған) жұмыс беруші осы Қағидалардың 1-қосымшасына сәйкес нысан бойынша бiржолғы өтемақы төлеуге ғарыш қызметі саласындағы </w:t>
      </w:r>
      <w:r>
        <w:rPr>
          <w:rFonts w:ascii="Times New Roman"/>
          <w:b w:val="false"/>
          <w:i w:val="false"/>
          <w:color w:val="000000"/>
          <w:sz w:val="28"/>
        </w:rPr>
        <w:t>уәкілетті органға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уәкілетті орган) өтiнiш беру мүмкіндігі туралы бiржолғы өтемақы алуға құқығы бар тұлғаларды (бұдан әрі – алушы) осы Қағидалардың 2-тармағына сәйкес күнтiзбелiк жеті күн iшiнде жазбаша хабардар етедi.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Бiржолғы өтемақы алу үшін ғарышкерлікке кандидат, ғарышкер немесе оны алуға құқығы бар тұлғалар уәкілетті органға мынадай 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ғарышкерлікке кандидат, ғарышкер қаза тапқан (қайтыс болған) жағдайда: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Қағидалардың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өтiнiш;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жазатайым оқиғаны тексеру жөнiндегi комиссия қорытындысының көшiрмесi;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азаматтық хал актiлерiн жазу органдарының қайтыс болу туралы куәлiгiнің нотариалды расталған көшiрмесi;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біржолғы өтемақы алушының жеке басын куәландыратын құжаттың көшiрмесi;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төлемақыны алушы қаза тапқанның (қайтыс болғанның) мұрагері болып табылса, мұрагерлiкке құқығы туралы куәлiк;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ғарышкерлікке кандидаттың, ғарышкердің жарақатының, мертiгуінің, ауруының салдарынан мүгедектік белгілеуге әкеп соққан кезде: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Қағидалардың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өтiнiш;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жазатайым оқиғаны тексеру жөнiндегi комиссия қорытындысының көшiрмесi;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медициналық қорытындының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халықты әлеуметтiк қорғау саласындағы орталық атқарушы органның аумақтық бөлiмшесiнiң мүгедектiктi белгiлеу туралы анықтамасының көшiрмесi.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Бiржолғы өтемақы алуға құқығы бар тұлғалар өтемақы төлеу туралы өтiнiш берген кезде уәкілетті орган осы Қағидалардың 5-тармағында көрсетiлген құжаттардың толықтығы мен ресiмделуiнiң дұрыстығын тексередi және өтінішті осы Қағидалардың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бiржолғы өтемақы төлеуге арналған өтiнiштердi тiркеу журналына тiркейдi.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Талап етiлетін құжаттар толық ұсынылмаған немесе олар дұрыс ресiмделмеген жағдайда, өтiнiш тiркеуге жатпайды, өтiнiш берушiге қайтару себептерi көрсетiлiп, құжаттарды ұсынған күнінен бастап күнтізбелік үш күн ішінде қайтарылады.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Уәкілетті орган ұсынылған құжаттарды тіркей отырып, тіркелген күнінен бастап күнтізбелік жеті күн ішінде біржолғы өтемақы төлеу туралы шешім шығарады.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Алушыға бiржолғы өтемақы төлеудi уәкілетті орган Қазақстан Республикасының бюджет 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бюджет қаражаты есебінен алушының Қазақстан Республикасының шегіндегі екінші деңгейдегі банктегі жеке шотына аудару арқылы өтініш беруші тиісті құжаттарды ұсынған сәттен бастап үш ай iшiнде жүзеге асырады.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Ғарышкерлікке кандидатқа,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ғарышкерге қызметтiк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мiндеттерiн атқару кезінде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алған жарақатының, мертігуінің,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ауруының салдарынан болған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мүгедектік белгіленген кезде,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сондай-ақ ол қызметтік міндеттерін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атқаруға байланысты қаза тапқан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(қайтыс болған) жағдайда,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бiржолғы өтемақы төлеу қағидаларына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Кiмге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(Ғарыш қызметі саласындағы уәкілетті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басшысының Т.А.Ә.)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бойынша тұратын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(өтiнiш берушiнiң тегi, аты, әкесiнiң 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өтiнiш иесiнiң СТН-i (ЖСН) 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Бiржолғы өтемақы төлеуге өтiнiш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Сiзден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(залалды өтеу үшiн негiздеме көрсетiледi) байланысты маған бiржолғы өтемақы төлеуiңiздi сұраймын.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Маған тиесiлi соманы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(банктiң атауы, банктiң CTH-i, банктің БСК-сы, алушының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шотының нөмiрi немесе байланыс бөлiмшесi арқылы аударған жағдайда оның мекенжайы көрсетiледi)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аударуыңызды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Өтiнiшке мынадай құжаттарды қоса берiп отырмын: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жылғы " "                              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(өтiнiш берушiнiң қолы)</w:t>
      </w:r>
    </w:p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Ғарышкерлікке кандидатқа,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ғарышкерге қызметтiк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мiндеттерiн атқару кезінде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алған жарақатының, мертігуінің,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ауруының салдарынан болған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мүгедектік белгіленген кезде,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сондай-ақ ол қызметтік міндеттерін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атқаруға байланысты қаза тапқан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(қайтыс болған) жағдайда,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бiржолғы өтемақы төлеу қағидаларына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Бiржолғы өтемақы төлеуге арналған өтiнiштердi тiркеу журналы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1558"/>
        <w:gridCol w:w="2330"/>
        <w:gridCol w:w="1843"/>
        <w:gridCol w:w="1883"/>
        <w:gridCol w:w="1925"/>
        <w:gridCol w:w="1986"/>
        <w:gridCol w:w="1153"/>
      </w:tblGrid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</w:p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Өтiнiштің тіркелген күні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Мертiккен, қаза тапқан ғарышкерлікке кандидаттың, ғарышкердің Т.А.Ә. және оның мекенжайы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Бiржолғы өтемақы алушының Т.А.Ә. және оның мекенжайы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Бiржолғы өтемақы төлеу үшiн негiздеме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 нәтижесi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Бiржолғы өтемақының сомасы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құжатының нөмiрi мен күнi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тарту себебi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