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aac2" w14:textId="1d5a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11 мамырдағы № 603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мамырдағы </w:t>
      </w:r>
      <w:r>
        <w:br/>
      </w:r>
      <w:r>
        <w:rPr>
          <w:rFonts w:ascii="Times New Roman"/>
          <w:b w:val="false"/>
          <w:i w:val="false"/>
          <w:color w:val="000000"/>
          <w:sz w:val="28"/>
        </w:rPr>
        <w:t xml:space="preserve">
№ 603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Қазақстан Республикасы азаматтарының Қырғыз</w:t>
      </w:r>
      <w:r>
        <w:br/>
      </w:r>
      <w:r>
        <w:rPr>
          <w:rFonts w:ascii="Times New Roman"/>
          <w:b/>
          <w:i w:val="false"/>
          <w:color w:val="000000"/>
        </w:rPr>
        <w:t>
Республикасының аумағында және Қырғыз Республикасы азаматтарының Қазақстан Республикасының аумағында болу</w:t>
      </w:r>
      <w:r>
        <w:br/>
      </w:r>
      <w:r>
        <w:rPr>
          <w:rFonts w:ascii="Times New Roman"/>
          <w:b/>
          <w:i w:val="false"/>
          <w:color w:val="000000"/>
        </w:rPr>
        <w:t>
тәртібі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арасындағы достық қатынастарды одан әрі дамыту, өз азаматтарының сапарларын құқықтық реттеу мақсатында, </w:t>
      </w:r>
      <w:r>
        <w:br/>
      </w:r>
      <w:r>
        <w:rPr>
          <w:rFonts w:ascii="Times New Roman"/>
          <w:b w:val="false"/>
          <w:i w:val="false"/>
          <w:color w:val="000000"/>
          <w:sz w:val="28"/>
        </w:rPr>
        <w:t>
</w:t>
      </w:r>
      <w:r>
        <w:rPr>
          <w:rFonts w:ascii="Times New Roman"/>
          <w:b w:val="false"/>
          <w:i w:val="false"/>
          <w:color w:val="000000"/>
          <w:sz w:val="28"/>
        </w:rPr>
        <w:t>
      1997 жылғы 8 сәуірдегі Қазақстан Республикасы мен Қырғыз Республикасының арасындағы мәңгілік достық туралы шарттың ережелері мен </w:t>
      </w:r>
      <w:r>
        <w:rPr>
          <w:rFonts w:ascii="Times New Roman"/>
          <w:b w:val="false"/>
          <w:i w:val="false"/>
          <w:color w:val="000000"/>
          <w:sz w:val="28"/>
        </w:rPr>
        <w:t>қағидаттарын</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xml:space="preserve">
      бір Тарап мемлекеті азаматтарының басқа Тарап мемлекетінің аумағында болуы үшін қолайлы жағдайлар жасауға ниет білдіре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Басқа Тарап мемлекетінің аумағында уақытша жүрген бір Тарап мемлекетінің азаматтары келген мемлекетінің ұлттық заңнамасына сәйкес уәкілетті органында тіркелуге міндетті.</w:t>
      </w:r>
      <w:r>
        <w:br/>
      </w:r>
      <w:r>
        <w:rPr>
          <w:rFonts w:ascii="Times New Roman"/>
          <w:b w:val="false"/>
          <w:i w:val="false"/>
          <w:color w:val="000000"/>
          <w:sz w:val="28"/>
        </w:rPr>
        <w:t>
</w:t>
      </w:r>
      <w:r>
        <w:rPr>
          <w:rFonts w:ascii="Times New Roman"/>
          <w:b w:val="false"/>
          <w:i w:val="false"/>
          <w:color w:val="000000"/>
          <w:sz w:val="28"/>
        </w:rPr>
        <w:t>
      Бір Тараптың азаматтарын тіркеу кіру Тарапы мемлекетінің мемлекеттік шекарасын кесіп өткен сәттен бастап 90 тәуліктен аспайтын мерзімге жүргізіледі және осы Тарап мемлекетінің ұлттық заңнамасына сәйкес дәл осындай мерзімге ұзартылуы мүмкін.</w:t>
      </w:r>
    </w:p>
    <w:bookmarkEnd w:id="5"/>
    <w:bookmarkStart w:name="z15" w:id="6"/>
    <w:p>
      <w:pPr>
        <w:spacing w:after="0"/>
        <w:ind w:left="0"/>
        <w:jc w:val="left"/>
      </w:pPr>
      <w:r>
        <w:rPr>
          <w:rFonts w:ascii="Times New Roman"/>
          <w:b/>
          <w:i w:val="false"/>
          <w:color w:val="000000"/>
        </w:rPr>
        <w:t xml:space="preserve"> 
2-бап</w:t>
      </w:r>
    </w:p>
    <w:bookmarkEnd w:id="6"/>
    <w:bookmarkStart w:name="z16" w:id="7"/>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Үкіметінен –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Қырғыз Республикасының Үкіметінен – Қырғыз Республикасының Үкіметі жанындағы Мемлекеттік тіркеу қызметі.</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Бір Тарап мемлекетінің азаматтары Тараптар мемлекеттерінің шекараларындағы халықаралық қатынас үшін ашық өткізу пункттері арқылы екінші Тараптың аумағына келеді, кетеді және транзитпен жүреді.</w:t>
      </w:r>
    </w:p>
    <w:bookmarkEnd w:id="9"/>
    <w:bookmarkStart w:name="z21" w:id="10"/>
    <w:p>
      <w:pPr>
        <w:spacing w:after="0"/>
        <w:ind w:left="0"/>
        <w:jc w:val="left"/>
      </w:pPr>
      <w:r>
        <w:rPr>
          <w:rFonts w:ascii="Times New Roman"/>
          <w:b/>
          <w:i w:val="false"/>
          <w:color w:val="000000"/>
        </w:rPr>
        <w:t xml:space="preserve"> 
4-бап</w:t>
      </w:r>
    </w:p>
    <w:bookmarkEnd w:id="10"/>
    <w:bookmarkStart w:name="z22" w:id="11"/>
    <w:p>
      <w:pPr>
        <w:spacing w:after="0"/>
        <w:ind w:left="0"/>
        <w:jc w:val="both"/>
      </w:pPr>
      <w:r>
        <w:rPr>
          <w:rFonts w:ascii="Times New Roman"/>
          <w:b w:val="false"/>
          <w:i w:val="false"/>
          <w:color w:val="000000"/>
          <w:sz w:val="28"/>
        </w:rPr>
        <w:t>
      Бір Тарап мемлекетінің азаматтары мынадай жарамды құжаттар бойынша басқа Тарап мемлекетінің аумағына кіре алады (шыға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 үшін: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3. Дипломаттық паспорт.</w:t>
      </w:r>
      <w:r>
        <w:br/>
      </w:r>
      <w:r>
        <w:rPr>
          <w:rFonts w:ascii="Times New Roman"/>
          <w:b w:val="false"/>
          <w:i w:val="false"/>
          <w:color w:val="000000"/>
          <w:sz w:val="28"/>
        </w:rPr>
        <w:t>
</w:t>
      </w:r>
      <w:r>
        <w:rPr>
          <w:rFonts w:ascii="Times New Roman"/>
          <w:b w:val="false"/>
          <w:i w:val="false"/>
          <w:color w:val="000000"/>
          <w:sz w:val="28"/>
        </w:rPr>
        <w:t>
      4. Қызметтік паспорт.</w:t>
      </w:r>
      <w:r>
        <w:br/>
      </w:r>
      <w:r>
        <w:rPr>
          <w:rFonts w:ascii="Times New Roman"/>
          <w:b w:val="false"/>
          <w:i w:val="false"/>
          <w:color w:val="000000"/>
          <w:sz w:val="28"/>
        </w:rPr>
        <w:t>
</w:t>
      </w:r>
      <w:r>
        <w:rPr>
          <w:rFonts w:ascii="Times New Roman"/>
          <w:b w:val="false"/>
          <w:i w:val="false"/>
          <w:color w:val="000000"/>
          <w:sz w:val="28"/>
        </w:rPr>
        <w:t>
      5. Теңізшінің жеке куәлігі.</w:t>
      </w:r>
      <w:r>
        <w:br/>
      </w:r>
      <w:r>
        <w:rPr>
          <w:rFonts w:ascii="Times New Roman"/>
          <w:b w:val="false"/>
          <w:i w:val="false"/>
          <w:color w:val="000000"/>
          <w:sz w:val="28"/>
        </w:rPr>
        <w:t>
</w:t>
      </w:r>
      <w:r>
        <w:rPr>
          <w:rFonts w:ascii="Times New Roman"/>
          <w:b w:val="false"/>
          <w:i w:val="false"/>
          <w:color w:val="000000"/>
          <w:sz w:val="28"/>
        </w:rPr>
        <w:t>
      6. Қазақстан Республикасына оралуға арналған куәлік (тек Қазақстан Республикасына оралу үшін).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азаматтығына тиесілілігін көрсете отырып, 16 жасқа толмаған балалар үшін анықтама-жапсырмасы бар (суреті бар) туу туралы куәлік. </w:t>
      </w:r>
      <w:r>
        <w:br/>
      </w:r>
      <w:r>
        <w:rPr>
          <w:rFonts w:ascii="Times New Roman"/>
          <w:b w:val="false"/>
          <w:i w:val="false"/>
          <w:color w:val="000000"/>
          <w:sz w:val="28"/>
        </w:rPr>
        <w:t>
</w:t>
      </w:r>
      <w:r>
        <w:rPr>
          <w:rFonts w:ascii="Times New Roman"/>
          <w:b w:val="false"/>
          <w:i w:val="false"/>
          <w:color w:val="000000"/>
          <w:sz w:val="28"/>
        </w:rPr>
        <w:t>
      Қырғыз Республикасы үшін:</w:t>
      </w:r>
      <w:r>
        <w:br/>
      </w:r>
      <w:r>
        <w:rPr>
          <w:rFonts w:ascii="Times New Roman"/>
          <w:b w:val="false"/>
          <w:i w:val="false"/>
          <w:color w:val="000000"/>
          <w:sz w:val="28"/>
        </w:rPr>
        <w:t>
</w:t>
      </w:r>
      <w:r>
        <w:rPr>
          <w:rFonts w:ascii="Times New Roman"/>
          <w:b w:val="false"/>
          <w:i w:val="false"/>
          <w:color w:val="000000"/>
          <w:sz w:val="28"/>
        </w:rPr>
        <w:t>
      1. Дипломаттық паспорт.</w:t>
      </w:r>
      <w:r>
        <w:br/>
      </w:r>
      <w:r>
        <w:rPr>
          <w:rFonts w:ascii="Times New Roman"/>
          <w:b w:val="false"/>
          <w:i w:val="false"/>
          <w:color w:val="000000"/>
          <w:sz w:val="28"/>
        </w:rPr>
        <w:t>
</w:t>
      </w:r>
      <w:r>
        <w:rPr>
          <w:rFonts w:ascii="Times New Roman"/>
          <w:b w:val="false"/>
          <w:i w:val="false"/>
          <w:color w:val="000000"/>
          <w:sz w:val="28"/>
        </w:rPr>
        <w:t>
      2. Қызметтік паспорт.</w:t>
      </w:r>
      <w:r>
        <w:br/>
      </w:r>
      <w:r>
        <w:rPr>
          <w:rFonts w:ascii="Times New Roman"/>
          <w:b w:val="false"/>
          <w:i w:val="false"/>
          <w:color w:val="000000"/>
          <w:sz w:val="28"/>
        </w:rPr>
        <w:t>
</w:t>
      </w:r>
      <w:r>
        <w:rPr>
          <w:rFonts w:ascii="Times New Roman"/>
          <w:b w:val="false"/>
          <w:i w:val="false"/>
          <w:color w:val="000000"/>
          <w:sz w:val="28"/>
        </w:rPr>
        <w:t>
      3. Қырғыз Республикасы азаматының паспорты (ID-карта).</w:t>
      </w:r>
      <w:r>
        <w:br/>
      </w:r>
      <w:r>
        <w:rPr>
          <w:rFonts w:ascii="Times New Roman"/>
          <w:b w:val="false"/>
          <w:i w:val="false"/>
          <w:color w:val="000000"/>
          <w:sz w:val="28"/>
        </w:rPr>
        <w:t>
</w:t>
      </w:r>
      <w:r>
        <w:rPr>
          <w:rFonts w:ascii="Times New Roman"/>
          <w:b w:val="false"/>
          <w:i w:val="false"/>
          <w:color w:val="000000"/>
          <w:sz w:val="28"/>
        </w:rPr>
        <w:t>
      4. Қырғыз Республикасы азаматының жалпыазаматтық паспорты.</w:t>
      </w:r>
      <w:r>
        <w:br/>
      </w:r>
      <w:r>
        <w:rPr>
          <w:rFonts w:ascii="Times New Roman"/>
          <w:b w:val="false"/>
          <w:i w:val="false"/>
          <w:color w:val="000000"/>
          <w:sz w:val="28"/>
        </w:rPr>
        <w:t>
</w:t>
      </w:r>
      <w:r>
        <w:rPr>
          <w:rFonts w:ascii="Times New Roman"/>
          <w:b w:val="false"/>
          <w:i w:val="false"/>
          <w:color w:val="000000"/>
          <w:sz w:val="28"/>
        </w:rPr>
        <w:t>
      5.Теңізшінің паспорты (кеме рөлі бар болса – одан үзінді).</w:t>
      </w:r>
      <w:r>
        <w:br/>
      </w:r>
      <w:r>
        <w:rPr>
          <w:rFonts w:ascii="Times New Roman"/>
          <w:b w:val="false"/>
          <w:i w:val="false"/>
          <w:color w:val="000000"/>
          <w:sz w:val="28"/>
        </w:rPr>
        <w:t>
</w:t>
      </w:r>
      <w:r>
        <w:rPr>
          <w:rFonts w:ascii="Times New Roman"/>
          <w:b w:val="false"/>
          <w:i w:val="false"/>
          <w:color w:val="000000"/>
          <w:sz w:val="28"/>
        </w:rPr>
        <w:t>
      6. Қырғыз Республикасына оралуға арналған куәлік (тек Қырғыз Республикасына оралу үшін).</w:t>
      </w:r>
      <w:r>
        <w:br/>
      </w:r>
      <w:r>
        <w:rPr>
          <w:rFonts w:ascii="Times New Roman"/>
          <w:b w:val="false"/>
          <w:i w:val="false"/>
          <w:color w:val="000000"/>
          <w:sz w:val="28"/>
        </w:rPr>
        <w:t>
      7. Қырғыз Республикасының азаматтығына тиесілілігін көрсете отырып, 16 жасқа толмаған балалар үшін анықтама-жапсырмасы бар (суреті бар) туу туралы куәлік.</w:t>
      </w:r>
    </w:p>
    <w:bookmarkEnd w:id="11"/>
    <w:bookmarkStart w:name="z38" w:id="12"/>
    <w:p>
      <w:pPr>
        <w:spacing w:after="0"/>
        <w:ind w:left="0"/>
        <w:jc w:val="left"/>
      </w:pPr>
      <w:r>
        <w:rPr>
          <w:rFonts w:ascii="Times New Roman"/>
          <w:b/>
          <w:i w:val="false"/>
          <w:color w:val="000000"/>
        </w:rPr>
        <w:t xml:space="preserve"> 
5-бап</w:t>
      </w:r>
    </w:p>
    <w:bookmarkEnd w:id="12"/>
    <w:bookmarkStart w:name="z39" w:id="13"/>
    <w:p>
      <w:pPr>
        <w:spacing w:after="0"/>
        <w:ind w:left="0"/>
        <w:jc w:val="both"/>
      </w:pPr>
      <w:r>
        <w:rPr>
          <w:rFonts w:ascii="Times New Roman"/>
          <w:b w:val="false"/>
          <w:i w:val="false"/>
          <w:color w:val="000000"/>
          <w:sz w:val="28"/>
        </w:rPr>
        <w:t>
      Бір Тарап мемлекетінің азаматтары басқа Тарап мемлекетінің аумағында болған уақытта келген жерінде оның ұлттық заңнамасын сақтауға міндетті.</w:t>
      </w:r>
    </w:p>
    <w:bookmarkEnd w:id="13"/>
    <w:bookmarkStart w:name="z40" w:id="14"/>
    <w:p>
      <w:pPr>
        <w:spacing w:after="0"/>
        <w:ind w:left="0"/>
        <w:jc w:val="left"/>
      </w:pPr>
      <w:r>
        <w:rPr>
          <w:rFonts w:ascii="Times New Roman"/>
          <w:b/>
          <w:i w:val="false"/>
          <w:color w:val="000000"/>
        </w:rPr>
        <w:t xml:space="preserve"> 
6-бап</w:t>
      </w:r>
    </w:p>
    <w:bookmarkEnd w:id="14"/>
    <w:bookmarkStart w:name="z41" w:id="15"/>
    <w:p>
      <w:pPr>
        <w:spacing w:after="0"/>
        <w:ind w:left="0"/>
        <w:jc w:val="both"/>
      </w:pPr>
      <w:r>
        <w:rPr>
          <w:rFonts w:ascii="Times New Roman"/>
          <w:b w:val="false"/>
          <w:i w:val="false"/>
          <w:color w:val="000000"/>
          <w:sz w:val="28"/>
        </w:rPr>
        <w:t>
      Осы Келісім Тараптар мемлекеттері әрқайсысының басқа Тарап мемлекетінің өз аумағында болуы қолайсыз деп саналатын азаматтарының келуінен бас тарту немесе олардың болу мерзімін қысқарту құқықтарын шектемейді.</w:t>
      </w:r>
    </w:p>
    <w:bookmarkEnd w:id="15"/>
    <w:bookmarkStart w:name="z42" w:id="16"/>
    <w:p>
      <w:pPr>
        <w:spacing w:after="0"/>
        <w:ind w:left="0"/>
        <w:jc w:val="left"/>
      </w:pPr>
      <w:r>
        <w:rPr>
          <w:rFonts w:ascii="Times New Roman"/>
          <w:b/>
          <w:i w:val="false"/>
          <w:color w:val="000000"/>
        </w:rPr>
        <w:t xml:space="preserve"> 
7-бап</w:t>
      </w:r>
    </w:p>
    <w:bookmarkEnd w:id="16"/>
    <w:bookmarkStart w:name="z43" w:id="17"/>
    <w:p>
      <w:pPr>
        <w:spacing w:after="0"/>
        <w:ind w:left="0"/>
        <w:jc w:val="both"/>
      </w:pPr>
      <w:r>
        <w:rPr>
          <w:rFonts w:ascii="Times New Roman"/>
          <w:b w:val="false"/>
          <w:i w:val="false"/>
          <w:color w:val="000000"/>
          <w:sz w:val="28"/>
        </w:rPr>
        <w:t>
      1. Ұлттық қауіпсіздікті қамтамасыз ету мақсатында Тараптардың әрқайсысы осы Келісімнің қолданысын толығымен немее ішінара тоқтата тұруға құқылы. Бір Тарап осы Келісімнің қолданысын тоқтата тұру туралы хабарламаны дипломатиялық арналар арқылы басқа Тарапқа қолданысын тоқтата тұру күніне дейін 72 сағаттан кешіктірмей жібереді.</w:t>
      </w:r>
      <w:r>
        <w:br/>
      </w:r>
      <w:r>
        <w:rPr>
          <w:rFonts w:ascii="Times New Roman"/>
          <w:b w:val="false"/>
          <w:i w:val="false"/>
          <w:color w:val="000000"/>
          <w:sz w:val="28"/>
        </w:rPr>
        <w:t>
</w:t>
      </w:r>
      <w:r>
        <w:rPr>
          <w:rFonts w:ascii="Times New Roman"/>
          <w:b w:val="false"/>
          <w:i w:val="false"/>
          <w:color w:val="000000"/>
          <w:sz w:val="28"/>
        </w:rPr>
        <w:t>
      2. Осы Келісімнің қолданысын қайта бастау туралы шешім қабылдаған Тарап, осы Келісімнің қолданысын қайта бастау күніне дейін 72 сағаттан кешіктірмей қолданысын қайта бастау күні туралы басқа Тарапқа дипломатиялық арналар арқылы хабарлама жібереді.</w:t>
      </w:r>
    </w:p>
    <w:bookmarkEnd w:id="17"/>
    <w:bookmarkStart w:name="z45" w:id="18"/>
    <w:p>
      <w:pPr>
        <w:spacing w:after="0"/>
        <w:ind w:left="0"/>
        <w:jc w:val="left"/>
      </w:pPr>
      <w:r>
        <w:rPr>
          <w:rFonts w:ascii="Times New Roman"/>
          <w:b/>
          <w:i w:val="false"/>
          <w:color w:val="000000"/>
        </w:rPr>
        <w:t xml:space="preserve"> 
8-бап</w:t>
      </w:r>
    </w:p>
    <w:bookmarkEnd w:id="18"/>
    <w:bookmarkStart w:name="z46" w:id="1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19"/>
    <w:bookmarkStart w:name="z47" w:id="20"/>
    <w:p>
      <w:pPr>
        <w:spacing w:after="0"/>
        <w:ind w:left="0"/>
        <w:jc w:val="left"/>
      </w:pPr>
      <w:r>
        <w:rPr>
          <w:rFonts w:ascii="Times New Roman"/>
          <w:b/>
          <w:i w:val="false"/>
          <w:color w:val="000000"/>
        </w:rPr>
        <w:t xml:space="preserve"> 
9-бап</w:t>
      </w:r>
    </w:p>
    <w:bookmarkEnd w:id="20"/>
    <w:p>
      <w:pPr>
        <w:spacing w:after="0"/>
        <w:ind w:left="0"/>
        <w:jc w:val="both"/>
      </w:pPr>
      <w:r>
        <w:rPr>
          <w:rFonts w:ascii="Times New Roman"/>
          <w:b w:val="false"/>
          <w:i w:val="false"/>
          <w:color w:val="000000"/>
          <w:sz w:val="28"/>
        </w:rPr>
        <w:t>      Осы Келісімді түсіндіруге және орындауға қатысты даулы мәселелер Тараптар арасындағы консультациялар және келіссөздер жолымен реттеледі.</w:t>
      </w:r>
    </w:p>
    <w:bookmarkStart w:name="z48" w:id="21"/>
    <w:p>
      <w:pPr>
        <w:spacing w:after="0"/>
        <w:ind w:left="0"/>
        <w:jc w:val="left"/>
      </w:pPr>
      <w:r>
        <w:rPr>
          <w:rFonts w:ascii="Times New Roman"/>
          <w:b/>
          <w:i w:val="false"/>
          <w:color w:val="000000"/>
        </w:rPr>
        <w:t xml:space="preserve"> 
10-бап</w:t>
      </w:r>
    </w:p>
    <w:bookmarkEnd w:id="21"/>
    <w:bookmarkStart w:name="z49" w:id="22"/>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орындағаны туралы Тараптардың соңғы жазбаша хабарламасы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дипломатиялық арналар арқылы басқа Тарапқа бұл туралы жазбаша нысанда хабарлай отырып, осы Келісімнің қолданысын біржақты тәртіппен тоқтата алады. Бұл жағдайда осы Келісім мұндай хабарлама алынған күнінен бастап алты (6)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2012 жылғы "___" мамырда Астана қаласында әрқайсысы қазақ, қырғыз және орыс тілдерінде екі данада жасалды, әрі барлық мәтіннің де күші бірдей.</w:t>
      </w:r>
    </w:p>
    <w:bookmarkEnd w:id="22"/>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