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fc0c" w14:textId="d76f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15 маусымдағы № 613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2012 жылға арналған республикалық бюджетте көзделген Қазақстан Республикасы Үкiметiнiң резервiнен осы қаулының қосымшасына сәйкес сот актiлерiн орындау үшiн 8979536 (сегіз миллион тоғыз жүз жетпіс тоғыз мың бес жүз отыз алты) теңге сот шешiмдерi бойынша мiндеттемелердi орындауға бөлiнсiн.</w:t>
      </w:r>
      <w:r>
        <w:br/>
      </w:r>
      <w:r>
        <w:rPr>
          <w:rFonts w:ascii="Times New Roman"/>
          <w:b w:val="false"/>
          <w:i w:val="false"/>
          <w:color w:val="000000"/>
          <w:sz w:val="28"/>
        </w:rPr>
        <w:t>
</w:t>
      </w:r>
      <w:r>
        <w:rPr>
          <w:rFonts w:ascii="Times New Roman"/>
          <w:b w:val="false"/>
          <w:i w:val="false"/>
          <w:color w:val="000000"/>
          <w:sz w:val="28"/>
        </w:rPr>
        <w:t>
      2. Зиян келтiрген мемлекеттiк органдар Қазақстан Республикасының заңнамасында белгiленген тәртiппен Қазақстан Республикасы Үкiметiнiң резервiнен оқшауландырылған қаражатты өтеу жөнiнде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15 мамырдағы </w:t>
      </w:r>
      <w:r>
        <w:br/>
      </w:r>
      <w:r>
        <w:rPr>
          <w:rFonts w:ascii="Times New Roman"/>
          <w:b w:val="false"/>
          <w:i w:val="false"/>
          <w:color w:val="000000"/>
          <w:sz w:val="28"/>
        </w:rPr>
        <w:t xml:space="preserve">
№ 613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Орындауға жататын сот</w:t>
      </w:r>
      <w:r>
        <w:br/>
      </w:r>
      <w:r>
        <w:rPr>
          <w:rFonts w:ascii="Times New Roman"/>
          <w:b/>
          <w:i w:val="false"/>
          <w:color w:val="000000"/>
        </w:rPr>
        <w:t>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270"/>
        <w:gridCol w:w="3196"/>
        <w:gridCol w:w="2987"/>
        <w:gridCol w:w="3282"/>
      </w:tblGrid>
      <w:tr>
        <w:trPr>
          <w:trHeight w:val="13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күні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сомасы (теңге)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(теңге)</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 2 сотының 2011 жылғы 12 тамыздағы шешімі,</w:t>
            </w:r>
            <w:r>
              <w:br/>
            </w:r>
            <w:r>
              <w:rPr>
                <w:rFonts w:ascii="Times New Roman"/>
                <w:b w:val="false"/>
                <w:i w:val="false"/>
                <w:color w:val="000000"/>
                <w:sz w:val="20"/>
              </w:rPr>
              <w:t>
</w:t>
            </w:r>
            <w:r>
              <w:rPr>
                <w:rFonts w:ascii="Times New Roman"/>
                <w:b w:val="false"/>
                <w:i w:val="false"/>
                <w:color w:val="000000"/>
                <w:sz w:val="20"/>
              </w:rPr>
              <w:t>Маңғыстау облыстық соты апелляциялық сот алқасының 2011 жылғы 18 қазандағы қаулысы, Маңғыстау облыстық соты кассациялық сот алқасының 2011 жылғы 21 желтоқсандағы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 Рақымбердиев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қалалық сотының 2011 жылғы 18 наурыздағы шешімі,</w:t>
            </w:r>
            <w:r>
              <w:br/>
            </w:r>
            <w:r>
              <w:rPr>
                <w:rFonts w:ascii="Times New Roman"/>
                <w:b w:val="false"/>
                <w:i w:val="false"/>
                <w:color w:val="000000"/>
                <w:sz w:val="20"/>
              </w:rPr>
              <w:t>
</w:t>
            </w:r>
            <w:r>
              <w:rPr>
                <w:rFonts w:ascii="Times New Roman"/>
                <w:b w:val="false"/>
                <w:i w:val="false"/>
                <w:color w:val="000000"/>
                <w:sz w:val="20"/>
              </w:rPr>
              <w:t>Ақмола облыстық соты апелляциялық сот алқасының 2011 жылғы 12 мамырдағы қаулысы, Ақмола облыстық соты кассациялық сот алқасының 2011 жылғы 28 маусымдағы қаулысы, Қазақстан Республикасы Жоғарғы Соты азаматтық және әкімшілік істер жөніндегі қадағалаушы сот алқасының 2011 жылғы 18 тамыздағы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Матузков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1000756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2011 жылғы 18 наурыздағы шешімі,</w:t>
            </w:r>
            <w:r>
              <w:br/>
            </w:r>
            <w:r>
              <w:rPr>
                <w:rFonts w:ascii="Times New Roman"/>
                <w:b w:val="false"/>
                <w:i w:val="false"/>
                <w:color w:val="000000"/>
                <w:sz w:val="20"/>
              </w:rPr>
              <w:t>
</w:t>
            </w:r>
            <w:r>
              <w:rPr>
                <w:rFonts w:ascii="Times New Roman"/>
                <w:b w:val="false"/>
                <w:i w:val="false"/>
                <w:color w:val="000000"/>
                <w:sz w:val="20"/>
              </w:rPr>
              <w:t>Астана қаласы Сарыарқа аудандық сотының 2011 жылғы 12 сәуірдегі ұйғарымы,</w:t>
            </w:r>
            <w:r>
              <w:br/>
            </w:r>
            <w:r>
              <w:rPr>
                <w:rFonts w:ascii="Times New Roman"/>
                <w:b w:val="false"/>
                <w:i w:val="false"/>
                <w:color w:val="000000"/>
                <w:sz w:val="20"/>
              </w:rPr>
              <w:t>
</w:t>
            </w:r>
            <w:r>
              <w:rPr>
                <w:rFonts w:ascii="Times New Roman"/>
                <w:b w:val="false"/>
                <w:i w:val="false"/>
                <w:color w:val="000000"/>
                <w:sz w:val="20"/>
              </w:rPr>
              <w:t>Астана қаласының соты апелляциялық сот инстанциясының 2011 жылғы 11 мамырдағы қаулысы,</w:t>
            </w:r>
            <w:r>
              <w:br/>
            </w:r>
            <w:r>
              <w:rPr>
                <w:rFonts w:ascii="Times New Roman"/>
                <w:b w:val="false"/>
                <w:i w:val="false"/>
                <w:color w:val="000000"/>
                <w:sz w:val="20"/>
              </w:rPr>
              <w:t>
</w:t>
            </w:r>
            <w:r>
              <w:rPr>
                <w:rFonts w:ascii="Times New Roman"/>
                <w:b w:val="false"/>
                <w:i w:val="false"/>
                <w:color w:val="000000"/>
                <w:sz w:val="20"/>
              </w:rPr>
              <w:t>Астана қаласының соты кассациялық алқасының 2011 жылғы 12 шілдедегі қаулысы,</w:t>
            </w:r>
            <w:r>
              <w:br/>
            </w:r>
            <w:r>
              <w:rPr>
                <w:rFonts w:ascii="Times New Roman"/>
                <w:b w:val="false"/>
                <w:i w:val="false"/>
                <w:color w:val="000000"/>
                <w:sz w:val="20"/>
              </w:rPr>
              <w:t>
</w:t>
            </w:r>
            <w:r>
              <w:rPr>
                <w:rFonts w:ascii="Times New Roman"/>
                <w:b w:val="false"/>
                <w:i w:val="false"/>
                <w:color w:val="000000"/>
                <w:sz w:val="20"/>
              </w:rPr>
              <w:t>Астана қаласы Сарыарқа аудандық сотының 2011 жылғы 18 қазандағы ұйғарымы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Жүзбаев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сотының 2010 жылғы 19 тамыздағы шешімі,</w:t>
            </w:r>
            <w:r>
              <w:br/>
            </w:r>
            <w:r>
              <w:rPr>
                <w:rFonts w:ascii="Times New Roman"/>
                <w:b w:val="false"/>
                <w:i w:val="false"/>
                <w:color w:val="000000"/>
                <w:sz w:val="20"/>
              </w:rPr>
              <w:t>
</w:t>
            </w:r>
            <w:r>
              <w:rPr>
                <w:rFonts w:ascii="Times New Roman"/>
                <w:b w:val="false"/>
                <w:i w:val="false"/>
                <w:color w:val="000000"/>
                <w:sz w:val="20"/>
              </w:rPr>
              <w:t>Ақтөбе облыстық соты апелляциялық сот алқасының 2010 жылғы 13 қазандағы қаулысы,</w:t>
            </w:r>
            <w:r>
              <w:br/>
            </w:r>
            <w:r>
              <w:rPr>
                <w:rFonts w:ascii="Times New Roman"/>
                <w:b w:val="false"/>
                <w:i w:val="false"/>
                <w:color w:val="000000"/>
                <w:sz w:val="20"/>
              </w:rPr>
              <w:t>
</w:t>
            </w:r>
            <w:r>
              <w:rPr>
                <w:rFonts w:ascii="Times New Roman"/>
                <w:b w:val="false"/>
                <w:i w:val="false"/>
                <w:color w:val="000000"/>
                <w:sz w:val="20"/>
              </w:rPr>
              <w:t>Ақтөбе облыстық соты кассациялық сот алқасының 2010 жылғы 1 желтоқсандағы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Досаев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 2 Орал қалалық сотының 2010 жылғы 18 қазандағы шешімі,</w:t>
            </w:r>
            <w:r>
              <w:br/>
            </w:r>
            <w:r>
              <w:rPr>
                <w:rFonts w:ascii="Times New Roman"/>
                <w:b w:val="false"/>
                <w:i w:val="false"/>
                <w:color w:val="000000"/>
                <w:sz w:val="20"/>
              </w:rPr>
              <w:t>
</w:t>
            </w:r>
            <w:r>
              <w:rPr>
                <w:rFonts w:ascii="Times New Roman"/>
                <w:b w:val="false"/>
                <w:i w:val="false"/>
                <w:color w:val="000000"/>
                <w:sz w:val="20"/>
              </w:rPr>
              <w:t>Батыс Қазақстан облыстық соты апелляциялық сот алқасының 2010 жылғы 7 желтоқсандағы қаулысы,</w:t>
            </w:r>
            <w:r>
              <w:br/>
            </w:r>
            <w:r>
              <w:rPr>
                <w:rFonts w:ascii="Times New Roman"/>
                <w:b w:val="false"/>
                <w:i w:val="false"/>
                <w:color w:val="000000"/>
                <w:sz w:val="20"/>
              </w:rPr>
              <w:t>
</w:t>
            </w:r>
            <w:r>
              <w:rPr>
                <w:rFonts w:ascii="Times New Roman"/>
                <w:b w:val="false"/>
                <w:i w:val="false"/>
                <w:color w:val="000000"/>
                <w:sz w:val="20"/>
              </w:rPr>
              <w:t>Батыс Қазақстан облыстық соты кассациялық сот алқасының 2011 жылғы 17 ақпандағы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 азаматтық және әкімшілік істер жөніндегі қадағалаушы сот алқасының 2011 жылғы 1 қарашадағы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Пазылов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сотының 2007 жылғы 4 маусымдағы шешімі, Қостанай облыстық соты азаматтық істер жөніндегі алқасының 2007 жылғы 16 шілдедегі қаулысы,</w:t>
            </w:r>
            <w:r>
              <w:br/>
            </w:r>
            <w:r>
              <w:rPr>
                <w:rFonts w:ascii="Times New Roman"/>
                <w:b w:val="false"/>
                <w:i w:val="false"/>
                <w:color w:val="000000"/>
                <w:sz w:val="20"/>
              </w:rPr>
              <w:t>
</w:t>
            </w:r>
            <w:r>
              <w:rPr>
                <w:rFonts w:ascii="Times New Roman"/>
                <w:b w:val="false"/>
                <w:i w:val="false"/>
                <w:color w:val="000000"/>
                <w:sz w:val="20"/>
              </w:rPr>
              <w:t>Қостанай қалалық сотының 2008 жылғы 12 қарашадағы қосымша шешімі,</w:t>
            </w:r>
            <w:r>
              <w:br/>
            </w:r>
            <w:r>
              <w:rPr>
                <w:rFonts w:ascii="Times New Roman"/>
                <w:b w:val="false"/>
                <w:i w:val="false"/>
                <w:color w:val="000000"/>
                <w:sz w:val="20"/>
              </w:rPr>
              <w:t>
</w:t>
            </w:r>
            <w:r>
              <w:rPr>
                <w:rFonts w:ascii="Times New Roman"/>
                <w:b w:val="false"/>
                <w:i w:val="false"/>
                <w:color w:val="000000"/>
                <w:sz w:val="20"/>
              </w:rPr>
              <w:t>Қостанай облыстық соты азаматтық істер жөніндегі алқасының 2009 жылғы 5 қаңтардағы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Исекеев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3935261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аудандық сотының 2011 жылғы 13 қыркүйектегі қаулысы,</w:t>
            </w:r>
            <w:r>
              <w:br/>
            </w:r>
            <w:r>
              <w:rPr>
                <w:rFonts w:ascii="Times New Roman"/>
                <w:b w:val="false"/>
                <w:i w:val="false"/>
                <w:color w:val="000000"/>
                <w:sz w:val="20"/>
              </w:rPr>
              <w:t>
</w:t>
            </w:r>
            <w:r>
              <w:rPr>
                <w:rFonts w:ascii="Times New Roman"/>
                <w:b w:val="false"/>
                <w:i w:val="false"/>
                <w:color w:val="000000"/>
                <w:sz w:val="20"/>
              </w:rPr>
              <w:t>Қызылорда облыстық соты апелляциялық сот алқасының 2011 жылғы 25 қазандағы қаулысы, Қызылорда облыстық соты кассациялық сот алқасының 2011 жылғы 25 қарашадағы ұйғарымы, Қызылорда облысының Қазалы аудандық соты төрағасының 2011 жылғы 28 желтоқсандағы № 8717 хаты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Жолдыбай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сотының 2011 жылғы 28 маусымдағы шешімі,</w:t>
            </w:r>
            <w:r>
              <w:br/>
            </w:r>
            <w:r>
              <w:rPr>
                <w:rFonts w:ascii="Times New Roman"/>
                <w:b w:val="false"/>
                <w:i w:val="false"/>
                <w:color w:val="000000"/>
                <w:sz w:val="20"/>
              </w:rPr>
              <w:t>
</w:t>
            </w:r>
            <w:r>
              <w:rPr>
                <w:rFonts w:ascii="Times New Roman"/>
                <w:b w:val="false"/>
                <w:i w:val="false"/>
                <w:color w:val="000000"/>
                <w:sz w:val="20"/>
              </w:rPr>
              <w:t>Ақтөбе облыстық соты апелляциялық сот инстанциясының 2011 жылғы 19 тамыздағы қаулысы,</w:t>
            </w:r>
            <w:r>
              <w:br/>
            </w:r>
            <w:r>
              <w:rPr>
                <w:rFonts w:ascii="Times New Roman"/>
                <w:b w:val="false"/>
                <w:i w:val="false"/>
                <w:color w:val="000000"/>
                <w:sz w:val="20"/>
              </w:rPr>
              <w:t>
</w:t>
            </w:r>
            <w:r>
              <w:rPr>
                <w:rFonts w:ascii="Times New Roman"/>
                <w:b w:val="false"/>
                <w:i w:val="false"/>
                <w:color w:val="000000"/>
                <w:sz w:val="20"/>
              </w:rPr>
              <w:t>Ақтөбе облыстық соты кассациялық сот алқасының 2011 жылғы 28 қыркүйектегі қаулысы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Ақбаев</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 2 аудандық сотының 2008 жылғы 26 наурыздағы қаулысы,</w:t>
            </w:r>
            <w:r>
              <w:br/>
            </w:r>
            <w:r>
              <w:rPr>
                <w:rFonts w:ascii="Times New Roman"/>
                <w:b w:val="false"/>
                <w:i w:val="false"/>
                <w:color w:val="000000"/>
                <w:sz w:val="20"/>
              </w:rPr>
              <w:t>
</w:t>
            </w:r>
            <w:r>
              <w:rPr>
                <w:rFonts w:ascii="Times New Roman"/>
                <w:b w:val="false"/>
                <w:i w:val="false"/>
                <w:color w:val="000000"/>
                <w:sz w:val="20"/>
              </w:rPr>
              <w:t>Астана қаласының Сарыарқа ауданы № 2 аудандық сотының 2011 жылғы 8 тамыздағы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Бас прокурорының орынбасары А. Секішевтің 2012 жылғы 2 ақпандағы № 2-011210-12-05075 хаты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Горжуй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8979536</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                         8979536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