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af8c" w14:textId="408a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"Doing Business" рейтингіндегі "Халықаралық сауда" индикаторы бойынша Қазақстан Республикасының позициясын жақсарту жөніндегі 2012 - 2014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мамырдағы № 702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Дүниежүзілік банктің «Doing Business» рейтингіндегі «Халықаралық сауда» индикаторы бойынша Қазақстан Республикасының позициясын жақсарту жөніндегі 2012 – 2014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10-күніне дейін Қазақстан Республикасы Экономикалық даму және сауда министрлігіне Іс-шаралар жоспарының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тоқсан сайын, есепті тоқсаннан кейінгі айдың 20-күніне дейін Қазақстан Республикасының Үкіметіне Іс-шаралар жоспарының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Экономикалық даму және сауда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Дүниежүзілік Банктің «Doing Business» рейтингіндегі</w:t>
      </w:r>
      <w:r>
        <w:br/>
      </w:r>
      <w:r>
        <w:rPr>
          <w:rFonts w:ascii="Times New Roman"/>
          <w:b/>
          <w:i w:val="false"/>
          <w:color w:val="000000"/>
        </w:rPr>
        <w:t>
«Халықаралық сауда» индикаторы бойынша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позициясын жақсарту жөніндегі 2012 – 2014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351"/>
        <w:gridCol w:w="1970"/>
        <w:gridCol w:w="2535"/>
        <w:gridCol w:w="2676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мерзімдері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Экспорт пен импорт кезіндегі құжаттардың санын қысқарту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және импорт операцияларын жүргізу кезінде мемлекеттік органдар жүзеге асыратын рәсімдерге талдау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бақылаушы органдар*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Монреаль конвенциясын және № 4 Монреаль хаттамасын ратификациялау бойынша ұсыныстар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станцияларында, автомобиль және авиа терминалдарында, сондай-ақ қоймаларда қызмет көрсету кезінде халықаралық стандарттарды қолдану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Экспорт пен импортты жүзеге асыруға арналған уақыт шығынын қысқарту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халықаралық әуежайларында жүктерге қызмет көрсету сапасын жақсарту бойынша ұсыныстар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экономикалық оператор мәртебесін алу үшін қойылатын талаптарды жетілдіру бойынша ұсыныстар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көлігі саласында тиеу-түсіру үдерістерін автоматтандыру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көлігі саласында механизация құралдарын жетілдіру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көлігі саласында жүктерді таңбалауды автоматтандыру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«Кеден баждары мен салықтарын қамтамасыз етуді» бекіту құжатын рәсімдеу мерзімін азайту, сондай-ақ кеден органдары арасында олардың рәсімделуі туралы жедел деректер алмасу жөнінде ұсыныстар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шекараның қиылысатын орындарында мемлекеттік бақылаудың әр түрлерін одан әрі біріктіру, оның ішінде халықаралық жүк тасымалдарын орындайтын көлік құралдарын қайта бақылауды алып тастау жолымен біріктіру жөнінде ұсыныстар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бақылаушы органдар*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«Caspian Logic» web-ресурсын құру (Ақтау теңіз портының ақпараттық көліктік портал)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Әуежайда әуе кемелеріне қызмет көрсету бойынша халықаралық стандарттарды енгізу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Экспорт пен импорттың қаржылық шығыстарын азайту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пен импортқа талап етілетін құжаттарды тегін беру мүмкіндігі туралы талдау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бақылаушы органдар*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саласында бағаны реттеуге ырықтандыру жүргізудің халықаралық тәжірибесін зерделеу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«ҚТЖ» ҰҚ» АҚ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4-тоқсан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бәсекелестікті шектеу және (немесе) жоюға бағытталған әрекетін (әрекетсіздігін), актілерін анықтау және/немесе алдын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ақпан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1)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 – Қазақстан Республикасы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 –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       – Қазақстан Республикасы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*Қаржымині, АШМ, ДСМ, ККМ, ИЖТМ, ІІМ, Қоршағанортамині, ҰҚК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