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9bfe" w14:textId="41d9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 пен аудит саласында мемлекеттiк қызметтер стандарттарын бекiту туралы" Қазақстан Республикасы Үкiметiнiң 2010 жылғы 26 мамырдағы № 476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2012 жылғы 21 маусымдағы № 812 қаулысы. Күші жойылды - Қазақстан Республикасы Үкіметінің 2013 жылғы 31 желтоқсандағы № 1448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1448</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«Бухгалтерлiк есеп пен аудит саласында мемлекеттiк қызметтер стандарттарын бекiту туралы» Қазақстан Республикасы Үкiметiнiң 2010 жылғы 26 мамырдағы № 476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35, 281-құжат) мынадай өзгерiстер енгiзiлсiн:</w:t>
      </w:r>
      <w:r>
        <w:br/>
      </w:r>
      <w:r>
        <w:rPr>
          <w:rFonts w:ascii="Times New Roman"/>
          <w:b w:val="false"/>
          <w:i w:val="false"/>
          <w:color w:val="000000"/>
          <w:sz w:val="28"/>
        </w:rPr>
        <w:t>
</w:t>
      </w:r>
      <w:r>
        <w:rPr>
          <w:rFonts w:ascii="Times New Roman"/>
          <w:b w:val="false"/>
          <w:i w:val="false"/>
          <w:color w:val="000000"/>
          <w:sz w:val="28"/>
        </w:rPr>
        <w:t>
      1) көрсетiлген қаулымен бекiтiлген «Бухгалтерлердiң кәсiби ұйымын аккредиттеу туралы куәлiк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Кәсіби ұйымды аккредиттеу туралы куәлiк алу үшiн мыналарды ұсыну қажет:</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2011 жылғы 31 қазандағы № 1248 қаулысымен бекiтiлген Кәсіптік ұйымдарды, сертификаттау жөнiндегi ұйымдарды аккредиттеу қағидаларына (бұдан әрi – Аккредиттеу қағидалары) 1-қосымшаға сәйкес нысан бойынша өтiнiш;</w:t>
      </w:r>
      <w:r>
        <w:br/>
      </w:r>
      <w:r>
        <w:rPr>
          <w:rFonts w:ascii="Times New Roman"/>
          <w:b w:val="false"/>
          <w:i w:val="false"/>
          <w:color w:val="000000"/>
          <w:sz w:val="28"/>
        </w:rPr>
        <w:t>
</w:t>
      </w:r>
      <w:r>
        <w:rPr>
          <w:rFonts w:ascii="Times New Roman"/>
          <w:b w:val="false"/>
          <w:i w:val="false"/>
          <w:color w:val="000000"/>
          <w:sz w:val="28"/>
        </w:rPr>
        <w:t>
      2) мынадай құжаттардың түпнұсқалары мен көшiрмелерi: жарғы, мемлекеттiк тiркелгенi және салық төлеушiнiң тiркеу нөмiрi (бар болса – бизнес-сәйкестендіру нөмірі) берiлгенi туралы куәлiктер немесе салыстыру үшін түпнұсқалары ұсынылмаған жағдайда осы құжаттардың нотариалды расталған көшiрмелерi;</w:t>
      </w:r>
      <w:r>
        <w:br/>
      </w:r>
      <w:r>
        <w:rPr>
          <w:rFonts w:ascii="Times New Roman"/>
          <w:b w:val="false"/>
          <w:i w:val="false"/>
          <w:color w:val="000000"/>
          <w:sz w:val="28"/>
        </w:rPr>
        <w:t>
</w:t>
      </w:r>
      <w:r>
        <w:rPr>
          <w:rFonts w:ascii="Times New Roman"/>
          <w:b w:val="false"/>
          <w:i w:val="false"/>
          <w:color w:val="000000"/>
          <w:sz w:val="28"/>
        </w:rPr>
        <w:t>
      3) ұйымның жарғысына сәйкес бекітілген халықаралық тәжiрибеге сәйкес келетiн және оның барлық мүшелерi үшiн мiндеттi болып табылатын кәсіби бухгалтерлердің этика кодексi;</w:t>
      </w:r>
      <w:r>
        <w:br/>
      </w:r>
      <w:r>
        <w:rPr>
          <w:rFonts w:ascii="Times New Roman"/>
          <w:b w:val="false"/>
          <w:i w:val="false"/>
          <w:color w:val="000000"/>
          <w:sz w:val="28"/>
        </w:rPr>
        <w:t>
</w:t>
      </w:r>
      <w:r>
        <w:rPr>
          <w:rFonts w:ascii="Times New Roman"/>
          <w:b w:val="false"/>
          <w:i w:val="false"/>
          <w:color w:val="000000"/>
          <w:sz w:val="28"/>
        </w:rPr>
        <w:t>
      4) Аккредиттеу қағидаларына 2-қосымшаға сәйкес нысан бойынша кәсіби ұйымдардың құрамы туралы мәлiметтер;</w:t>
      </w:r>
      <w:r>
        <w:br/>
      </w:r>
      <w:r>
        <w:rPr>
          <w:rFonts w:ascii="Times New Roman"/>
          <w:b w:val="false"/>
          <w:i w:val="false"/>
          <w:color w:val="000000"/>
          <w:sz w:val="28"/>
        </w:rPr>
        <w:t>
</w:t>
      </w:r>
      <w:r>
        <w:rPr>
          <w:rFonts w:ascii="Times New Roman"/>
          <w:b w:val="false"/>
          <w:i w:val="false"/>
          <w:color w:val="000000"/>
          <w:sz w:val="28"/>
        </w:rPr>
        <w:t>
      5) Аккредиттеу қағидаларына 3-қосымшаға сәйкес нысан бойынша кәсіби ұйымдардың құрылымы, жұмыс органдарының болуы туралы мәлiметтер;</w:t>
      </w:r>
      <w:r>
        <w:br/>
      </w:r>
      <w:r>
        <w:rPr>
          <w:rFonts w:ascii="Times New Roman"/>
          <w:b w:val="false"/>
          <w:i w:val="false"/>
          <w:color w:val="000000"/>
          <w:sz w:val="28"/>
        </w:rPr>
        <w:t>
</w:t>
      </w:r>
      <w:r>
        <w:rPr>
          <w:rFonts w:ascii="Times New Roman"/>
          <w:b w:val="false"/>
          <w:i w:val="false"/>
          <w:color w:val="000000"/>
          <w:sz w:val="28"/>
        </w:rPr>
        <w:t>
      6) оқыту іс-шараларын өткізу жоспарын көрсете отырып, өз мүшелерiнiң бiлiктiлiгiн арттыру жүйесiнiң бар екенiн растайтын құжаттар.</w:t>
      </w:r>
      <w:r>
        <w:br/>
      </w:r>
      <w:r>
        <w:rPr>
          <w:rFonts w:ascii="Times New Roman"/>
          <w:b w:val="false"/>
          <w:i w:val="false"/>
          <w:color w:val="000000"/>
          <w:sz w:val="28"/>
        </w:rPr>
        <w:t>
</w:t>
      </w:r>
      <w:r>
        <w:rPr>
          <w:rFonts w:ascii="Times New Roman"/>
          <w:b w:val="false"/>
          <w:i w:val="false"/>
          <w:color w:val="000000"/>
          <w:sz w:val="28"/>
        </w:rPr>
        <w:t>
      Аккредиттеу жүргізу үшін осы тармаққа сәйкес ҚБК-ға ұсынған барлық құжаттар тізімдеме бойынша қабылданады, оның көшірмесі ҚБК құжаттарды қабылдаған күні туралы белгі қойылып, тапсырылған күні өтініш берушіге жіберіледі (тапсырылады).</w:t>
      </w:r>
      <w:r>
        <w:br/>
      </w:r>
      <w:r>
        <w:rPr>
          <w:rFonts w:ascii="Times New Roman"/>
          <w:b w:val="false"/>
          <w:i w:val="false"/>
          <w:color w:val="000000"/>
          <w:sz w:val="28"/>
        </w:rPr>
        <w:t>
</w:t>
      </w:r>
      <w:r>
        <w:rPr>
          <w:rFonts w:ascii="Times New Roman"/>
          <w:b w:val="false"/>
          <w:i w:val="false"/>
          <w:color w:val="000000"/>
          <w:sz w:val="28"/>
        </w:rPr>
        <w:t>
      Осы тармақтың 4), 5), 6) тармақшаларында санамаланған құжаттар қағаз және электрондық тасығыштарда мемлекеттiк және орыс тілдерінде берiледі.</w:t>
      </w:r>
      <w:r>
        <w:br/>
      </w:r>
      <w:r>
        <w:rPr>
          <w:rFonts w:ascii="Times New Roman"/>
          <w:b w:val="false"/>
          <w:i w:val="false"/>
          <w:color w:val="000000"/>
          <w:sz w:val="28"/>
        </w:rPr>
        <w:t>
</w:t>
      </w:r>
      <w:r>
        <w:rPr>
          <w:rFonts w:ascii="Times New Roman"/>
          <w:b w:val="false"/>
          <w:i w:val="false"/>
          <w:color w:val="000000"/>
          <w:sz w:val="28"/>
        </w:rPr>
        <w:t>
      Заңды тұлғаның атауы, ұйымдық-құқықтық нысаны өзгерген, қайта ұйымдастырылған, заңды мекенжайы өзгерген жағдайда кәсіби ұйымды аккредиттеу туралы куәлікті қайта ресімдеу үшін күнтізбелік он бес күн ішінде мыналарды ұсыну қажет:</w:t>
      </w:r>
      <w:r>
        <w:br/>
      </w:r>
      <w:r>
        <w:rPr>
          <w:rFonts w:ascii="Times New Roman"/>
          <w:b w:val="false"/>
          <w:i w:val="false"/>
          <w:color w:val="000000"/>
          <w:sz w:val="28"/>
        </w:rPr>
        <w:t>
</w:t>
      </w:r>
      <w:r>
        <w:rPr>
          <w:rFonts w:ascii="Times New Roman"/>
          <w:b w:val="false"/>
          <w:i w:val="false"/>
          <w:color w:val="000000"/>
          <w:sz w:val="28"/>
        </w:rPr>
        <w:t>
      1) тиісті өзгерістер туралы жазбаша хабарлама;</w:t>
      </w:r>
      <w:r>
        <w:br/>
      </w:r>
      <w:r>
        <w:rPr>
          <w:rFonts w:ascii="Times New Roman"/>
          <w:b w:val="false"/>
          <w:i w:val="false"/>
          <w:color w:val="000000"/>
          <w:sz w:val="28"/>
        </w:rPr>
        <w:t>
</w:t>
      </w:r>
      <w:r>
        <w:rPr>
          <w:rFonts w:ascii="Times New Roman"/>
          <w:b w:val="false"/>
          <w:i w:val="false"/>
          <w:color w:val="000000"/>
          <w:sz w:val="28"/>
        </w:rPr>
        <w:t>
      2) Аккредиттеу қағидаларының 2-тармағына сәйкес құжаттарды қоса бере отырып, кәсіби ұйымды аккредиттеу туралы куәлікті қайта ресімдеу туралы өтініш.</w:t>
      </w:r>
      <w:r>
        <w:br/>
      </w:r>
      <w:r>
        <w:rPr>
          <w:rFonts w:ascii="Times New Roman"/>
          <w:b w:val="false"/>
          <w:i w:val="false"/>
          <w:color w:val="000000"/>
          <w:sz w:val="28"/>
        </w:rPr>
        <w:t>
</w:t>
      </w:r>
      <w:r>
        <w:rPr>
          <w:rFonts w:ascii="Times New Roman"/>
          <w:b w:val="false"/>
          <w:i w:val="false"/>
          <w:color w:val="000000"/>
          <w:sz w:val="28"/>
        </w:rPr>
        <w:t>
      Кәсіби ұйым аккредиттеу туралы куәлiктi жоғалтқан жағдайда:</w:t>
      </w:r>
      <w:r>
        <w:br/>
      </w:r>
      <w:r>
        <w:rPr>
          <w:rFonts w:ascii="Times New Roman"/>
          <w:b w:val="false"/>
          <w:i w:val="false"/>
          <w:color w:val="000000"/>
          <w:sz w:val="28"/>
        </w:rPr>
        <w:t>
</w:t>
      </w:r>
      <w:r>
        <w:rPr>
          <w:rFonts w:ascii="Times New Roman"/>
          <w:b w:val="false"/>
          <w:i w:val="false"/>
          <w:color w:val="000000"/>
          <w:sz w:val="28"/>
        </w:rPr>
        <w:t>
      1) жоғалғаны белгiлi болғаннан кейiн күнтiзбелiк бес күн iшiнде мерзiмдi баспа басылымдарында сериясын, нөмірiн және берiлген күнiн көрсете отырып, аккредиттеу туралы куәлiктi жарамсыз деп тану туралы жариялауы;</w:t>
      </w:r>
      <w:r>
        <w:br/>
      </w:r>
      <w:r>
        <w:rPr>
          <w:rFonts w:ascii="Times New Roman"/>
          <w:b w:val="false"/>
          <w:i w:val="false"/>
          <w:color w:val="000000"/>
          <w:sz w:val="28"/>
        </w:rPr>
        <w:t>
</w:t>
      </w:r>
      <w:r>
        <w:rPr>
          <w:rFonts w:ascii="Times New Roman"/>
          <w:b w:val="false"/>
          <w:i w:val="false"/>
          <w:color w:val="000000"/>
          <w:sz w:val="28"/>
        </w:rPr>
        <w:t>
      2) жоғалғаны белгiлi болғаннан кейiн күнтiзбелiк он бес күн iшiнде ҚБК-ға аккредиттеу туралы куәлiктi жарамсыз деп тану және телнұсқасын беру туралы өтiнiш беруі қажет.</w:t>
      </w:r>
      <w:r>
        <w:br/>
      </w:r>
      <w:r>
        <w:rPr>
          <w:rFonts w:ascii="Times New Roman"/>
          <w:b w:val="false"/>
          <w:i w:val="false"/>
          <w:color w:val="000000"/>
          <w:sz w:val="28"/>
        </w:rPr>
        <w:t>
</w:t>
      </w:r>
      <w:r>
        <w:rPr>
          <w:rFonts w:ascii="Times New Roman"/>
          <w:b w:val="false"/>
          <w:i w:val="false"/>
          <w:color w:val="000000"/>
          <w:sz w:val="28"/>
        </w:rPr>
        <w:t>
      ҚБК өтініш берілген күннен бастап он бес жұмыс күні ішінде жаңа нөмір бере отырып және жоғарғы оң жақ бұрышында «Телнұсқа» деген жазуы бар аккредиттеу туралы куәліктің телнұсқасын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«ҚБК өтініш берушіден аккредиттеуге арналған құжаттар түскен күннен бастап екі жұмыс күні ішінде осы Стандарттың 11-тармағында көрсетілген, ұсынылған құжаттардың толықтығын тексереді. Ұсынылған құжаттардың толық болмауы фактісі анықталған жағдайда көрсетілген мерзімде өтінішті одан әрі қараудан жазбаша уәждемелі бас тарту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Мыналар осы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 дұрыс емес құжаттар ұсыну;</w:t>
      </w:r>
      <w:r>
        <w:br/>
      </w:r>
      <w:r>
        <w:rPr>
          <w:rFonts w:ascii="Times New Roman"/>
          <w:b w:val="false"/>
          <w:i w:val="false"/>
          <w:color w:val="000000"/>
          <w:sz w:val="28"/>
        </w:rPr>
        <w:t>
</w:t>
      </w:r>
      <w:r>
        <w:rPr>
          <w:rFonts w:ascii="Times New Roman"/>
          <w:b w:val="false"/>
          <w:i w:val="false"/>
          <w:color w:val="000000"/>
          <w:sz w:val="28"/>
        </w:rPr>
        <w:t>
      2) Қазақстан Республикасының бухгалтерлiк есеп пен қаржылық есептiлiк туралы заңнамасы талаптарының бұзылуы;</w:t>
      </w:r>
      <w:r>
        <w:br/>
      </w:r>
      <w:r>
        <w:rPr>
          <w:rFonts w:ascii="Times New Roman"/>
          <w:b w:val="false"/>
          <w:i w:val="false"/>
          <w:color w:val="000000"/>
          <w:sz w:val="28"/>
        </w:rPr>
        <w:t>
</w:t>
      </w:r>
      <w:r>
        <w:rPr>
          <w:rFonts w:ascii="Times New Roman"/>
          <w:b w:val="false"/>
          <w:i w:val="false"/>
          <w:color w:val="000000"/>
          <w:sz w:val="28"/>
        </w:rPr>
        <w:t>
      3) консультативтік органның құрамына кәсіби ұйым мүшелерiнің аккредиттеу қағидаларында белгiленген санының жiберілмеуі және олардың толыққанды жұмысының қамтамасыз етілмеуі;</w:t>
      </w:r>
      <w:r>
        <w:br/>
      </w:r>
      <w:r>
        <w:rPr>
          <w:rFonts w:ascii="Times New Roman"/>
          <w:b w:val="false"/>
          <w:i w:val="false"/>
          <w:color w:val="000000"/>
          <w:sz w:val="28"/>
        </w:rPr>
        <w:t>
</w:t>
      </w:r>
      <w:r>
        <w:rPr>
          <w:rFonts w:ascii="Times New Roman"/>
          <w:b w:val="false"/>
          <w:i w:val="false"/>
          <w:color w:val="000000"/>
          <w:sz w:val="28"/>
        </w:rPr>
        <w:t>
      4) белгiлеген тәртiппен ҚБК-ға өзiнiң қызметi туралы есептiлiктің ұсынылмауы;</w:t>
      </w:r>
      <w:r>
        <w:br/>
      </w:r>
      <w:r>
        <w:rPr>
          <w:rFonts w:ascii="Times New Roman"/>
          <w:b w:val="false"/>
          <w:i w:val="false"/>
          <w:color w:val="000000"/>
          <w:sz w:val="28"/>
        </w:rPr>
        <w:t>
</w:t>
      </w:r>
      <w:r>
        <w:rPr>
          <w:rFonts w:ascii="Times New Roman"/>
          <w:b w:val="false"/>
          <w:i w:val="false"/>
          <w:color w:val="000000"/>
          <w:sz w:val="28"/>
        </w:rPr>
        <w:t>
      5) халықаралық және ұлттық стандарттарды қолдану жөнiндегi сұраулардың қаралмауы.</w:t>
      </w:r>
      <w:r>
        <w:br/>
      </w:r>
      <w:r>
        <w:rPr>
          <w:rFonts w:ascii="Times New Roman"/>
          <w:b w:val="false"/>
          <w:i w:val="false"/>
          <w:color w:val="000000"/>
          <w:sz w:val="28"/>
        </w:rPr>
        <w:t>
</w:t>
      </w:r>
      <w:r>
        <w:rPr>
          <w:rFonts w:ascii="Times New Roman"/>
          <w:b w:val="false"/>
          <w:i w:val="false"/>
          <w:color w:val="000000"/>
          <w:sz w:val="28"/>
        </w:rPr>
        <w:t>
      Кәсіби ұйымдар көрсетілген бұзушылықтарды жойған кезде аккредиттеу туралы өтiнiш Аккредиттеу қағидаларына сәйкес қаралады.»;</w:t>
      </w:r>
      <w:r>
        <w:br/>
      </w:r>
      <w:r>
        <w:rPr>
          <w:rFonts w:ascii="Times New Roman"/>
          <w:b w:val="false"/>
          <w:i w:val="false"/>
          <w:color w:val="000000"/>
          <w:sz w:val="28"/>
        </w:rPr>
        <w:t>
</w:t>
      </w:r>
      <w:r>
        <w:rPr>
          <w:rFonts w:ascii="Times New Roman"/>
          <w:b w:val="false"/>
          <w:i w:val="false"/>
          <w:color w:val="000000"/>
          <w:sz w:val="28"/>
        </w:rPr>
        <w:t>
      2) көрсетiлген қаулымен бекiтiлген «Бухгалтерлердi кәсiптік сертификаттау жөнiндегi ұйымды аккредиттеу туралы куәлiк беру» мемлекеттiк қызметтер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Сертификаттау жөнiндегi ұйымды аккредиттеу туралы куәлiк алу үшiн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2011 жылғы 31 қазандағы № 1248 </w:t>
      </w:r>
      <w:r>
        <w:rPr>
          <w:rFonts w:ascii="Times New Roman"/>
          <w:b w:val="false"/>
          <w:i w:val="false"/>
          <w:color w:val="000000"/>
          <w:sz w:val="28"/>
        </w:rPr>
        <w:t>қаулысымен</w:t>
      </w:r>
      <w:r>
        <w:rPr>
          <w:rFonts w:ascii="Times New Roman"/>
          <w:b w:val="false"/>
          <w:i w:val="false"/>
          <w:color w:val="000000"/>
          <w:sz w:val="28"/>
        </w:rPr>
        <w:t xml:space="preserve"> бекiтiлген Кәсіптік ұйымдарды, сертификаттау жөнiндегi ұйымдарды аккредиттеу қағидаларына (бұдан әрi – Аккредиттеу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2) мынадай құжаттардың түпнұсқалары мен көшiрмелерi: қызметiнiң негiзгi түрлерiнiң бiрi бухгалтерлердi кәсіби сертификаттау жөнiндегi ұйым ретiндегi қызмет деп көзделетін жарғы, мемлекеттiк тiркелгенi туралы куәлiк және салық төлеушiнiң тiркеу нөмiрi (бар болса – бизнес-сәйкестендіру нөмірі) берiлгенi туралы куәлiк немесе салыстыру үшін түпнұсқасы ұсынылмаған жағдайда осы құжаттардың нотариалды расталған көшiрмелерi;</w:t>
      </w:r>
      <w:r>
        <w:br/>
      </w:r>
      <w:r>
        <w:rPr>
          <w:rFonts w:ascii="Times New Roman"/>
          <w:b w:val="false"/>
          <w:i w:val="false"/>
          <w:color w:val="000000"/>
          <w:sz w:val="28"/>
        </w:rPr>
        <w:t>
</w:t>
      </w:r>
      <w:r>
        <w:rPr>
          <w:rFonts w:ascii="Times New Roman"/>
          <w:b w:val="false"/>
          <w:i w:val="false"/>
          <w:color w:val="000000"/>
          <w:sz w:val="28"/>
        </w:rPr>
        <w:t>
      3) бухгалтерлердiң аккредиттелген кәсіби ұйымымен өзара іс-қимыл жасау туралы келісім;</w:t>
      </w:r>
      <w:r>
        <w:br/>
      </w:r>
      <w:r>
        <w:rPr>
          <w:rFonts w:ascii="Times New Roman"/>
          <w:b w:val="false"/>
          <w:i w:val="false"/>
          <w:color w:val="000000"/>
          <w:sz w:val="28"/>
        </w:rPr>
        <w:t>
</w:t>
      </w:r>
      <w:r>
        <w:rPr>
          <w:rFonts w:ascii="Times New Roman"/>
          <w:b w:val="false"/>
          <w:i w:val="false"/>
          <w:color w:val="000000"/>
          <w:sz w:val="28"/>
        </w:rPr>
        <w:t>
      4) Аккредиттеу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сертификаттау жөніндегі ұйымның құрылымы, жұмыс органдарының болуы туралы мәлiметтер;</w:t>
      </w:r>
      <w:r>
        <w:br/>
      </w:r>
      <w:r>
        <w:rPr>
          <w:rFonts w:ascii="Times New Roman"/>
          <w:b w:val="false"/>
          <w:i w:val="false"/>
          <w:color w:val="000000"/>
          <w:sz w:val="28"/>
        </w:rPr>
        <w:t>
</w:t>
      </w:r>
      <w:r>
        <w:rPr>
          <w:rFonts w:ascii="Times New Roman"/>
          <w:b w:val="false"/>
          <w:i w:val="false"/>
          <w:color w:val="000000"/>
          <w:sz w:val="28"/>
        </w:rPr>
        <w:t>
      5) Аккредиттеу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«Халықаралық қаржылық есептілік стандарттарына сәйкес бухгалтерлiк есеп», «Салық және салық салу» және «Азаматтық құқық» пәндерi бойынша оқудан тәуелсіз емтихан жүйесiнiң бар екенiн растайтын мәліметтер;</w:t>
      </w:r>
      <w:r>
        <w:br/>
      </w:r>
      <w:r>
        <w:rPr>
          <w:rFonts w:ascii="Times New Roman"/>
          <w:b w:val="false"/>
          <w:i w:val="false"/>
          <w:color w:val="000000"/>
          <w:sz w:val="28"/>
        </w:rPr>
        <w:t>
</w:t>
      </w:r>
      <w:r>
        <w:rPr>
          <w:rFonts w:ascii="Times New Roman"/>
          <w:b w:val="false"/>
          <w:i w:val="false"/>
          <w:color w:val="000000"/>
          <w:sz w:val="28"/>
        </w:rPr>
        <w:t>
      6) мыналар:</w:t>
      </w:r>
      <w:r>
        <w:br/>
      </w:r>
      <w:r>
        <w:rPr>
          <w:rFonts w:ascii="Times New Roman"/>
          <w:b w:val="false"/>
          <w:i w:val="false"/>
          <w:color w:val="000000"/>
          <w:sz w:val="28"/>
        </w:rPr>
        <w:t>
      тест сұрақтары мен ахуалдық есептерді қамтитын емтихандық модульдердiң құрылымы;</w:t>
      </w:r>
      <w:r>
        <w:br/>
      </w:r>
      <w:r>
        <w:rPr>
          <w:rFonts w:ascii="Times New Roman"/>
          <w:b w:val="false"/>
          <w:i w:val="false"/>
          <w:color w:val="000000"/>
          <w:sz w:val="28"/>
        </w:rPr>
        <w:t>
      сертификаттау пәндерi бойынша емтихандардың кемінде үш сағат ұзақтығы;</w:t>
      </w:r>
      <w:r>
        <w:br/>
      </w:r>
      <w:r>
        <w:rPr>
          <w:rFonts w:ascii="Times New Roman"/>
          <w:b w:val="false"/>
          <w:i w:val="false"/>
          <w:color w:val="000000"/>
          <w:sz w:val="28"/>
        </w:rPr>
        <w:t>
      кәсіби бухгалтерге кандидаттардың (бұдан әрі – кандидат) жұмыстарына тексеру жүргiзу күнтізбелік отыз күннен аспайтын мерзiмi;</w:t>
      </w:r>
      <w:r>
        <w:br/>
      </w:r>
      <w:r>
        <w:rPr>
          <w:rFonts w:ascii="Times New Roman"/>
          <w:b w:val="false"/>
          <w:i w:val="false"/>
          <w:color w:val="000000"/>
          <w:sz w:val="28"/>
        </w:rPr>
        <w:t>
      соңғы сертификаттау пәні бойынша сертификаттар берудің оң нәтиже алынған күннен бастап он төрт күннен аспайтын мерзімі;</w:t>
      </w:r>
      <w:r>
        <w:br/>
      </w:r>
      <w:r>
        <w:rPr>
          <w:rFonts w:ascii="Times New Roman"/>
          <w:b w:val="false"/>
          <w:i w:val="false"/>
          <w:color w:val="000000"/>
          <w:sz w:val="28"/>
        </w:rPr>
        <w:t>
      нәтижесi бекiтілген күннен бастап келесi үш жылдың iшiнде ғана жарамды деп танылатын «Халықаралық қаржылық есептiлiк стандарттарына сәйкес бухгалтерлiк есеп» пәнi бойынша, нәтижесi бекiтілген күннен бастап келесi бес жылдың iшiнде ғана жарамды деп танылатын «Салық және салық салу» және «Азаматтық құқық» пәндерi бойынша кандидаттың оң нәтиже алуы;</w:t>
      </w:r>
      <w:r>
        <w:br/>
      </w:r>
      <w:r>
        <w:rPr>
          <w:rFonts w:ascii="Times New Roman"/>
          <w:b w:val="false"/>
          <w:i w:val="false"/>
          <w:color w:val="000000"/>
          <w:sz w:val="28"/>
        </w:rPr>
        <w:t>
      кандидаттардың құқықтары, мiндеттерi мен жауапкершiлiктерi көрсетілген бухгалтерлердi кәсiптік сертификаттау жөнiндегi емтихандарды ұйымдастыру және өткiзу тәртiбi туралы бекiтiлген ереже;</w:t>
      </w:r>
      <w:r>
        <w:br/>
      </w:r>
      <w:r>
        <w:rPr>
          <w:rFonts w:ascii="Times New Roman"/>
          <w:b w:val="false"/>
          <w:i w:val="false"/>
          <w:color w:val="000000"/>
          <w:sz w:val="28"/>
        </w:rPr>
        <w:t>
</w:t>
      </w:r>
      <w:r>
        <w:rPr>
          <w:rFonts w:ascii="Times New Roman"/>
          <w:b w:val="false"/>
          <w:i w:val="false"/>
          <w:color w:val="000000"/>
          <w:sz w:val="28"/>
        </w:rPr>
        <w:t>
      7) Аккредиттеу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емтихан комиссиясы төрағасының, оның мүшелерiнiң, тәуелсiз байқаушылардың құқықтарын, мiндеттерi мен жауапкершiлiктерiн және оның құрамын көрсете отырып, көрсетілген комиссия туралы бекiтiлген ереже;</w:t>
      </w:r>
      <w:r>
        <w:br/>
      </w:r>
      <w:r>
        <w:rPr>
          <w:rFonts w:ascii="Times New Roman"/>
          <w:b w:val="false"/>
          <w:i w:val="false"/>
          <w:color w:val="000000"/>
          <w:sz w:val="28"/>
        </w:rPr>
        <w:t>
</w:t>
      </w:r>
      <w:r>
        <w:rPr>
          <w:rFonts w:ascii="Times New Roman"/>
          <w:b w:val="false"/>
          <w:i w:val="false"/>
          <w:color w:val="000000"/>
          <w:sz w:val="28"/>
        </w:rPr>
        <w:t>
      8) арызды қарау мерзiмдерін, оның және аппеляциялық комиссия (кеңес) шешiмiнің, нысанын белгiлей отырып, оның құрамын, арыздарды беру мерзiмiн және емтихандардың нәтижелерi бойынша арыздарды сотқа дейiн қарауды жүргiзу тәртiбiн көрсете отырып, комиссия (кеңес) туралы бекiтiлген ереже;</w:t>
      </w:r>
      <w:r>
        <w:br/>
      </w:r>
      <w:r>
        <w:rPr>
          <w:rFonts w:ascii="Times New Roman"/>
          <w:b w:val="false"/>
          <w:i w:val="false"/>
          <w:color w:val="000000"/>
          <w:sz w:val="28"/>
        </w:rPr>
        <w:t>
</w:t>
      </w:r>
      <w:r>
        <w:rPr>
          <w:rFonts w:ascii="Times New Roman"/>
          <w:b w:val="false"/>
          <w:i w:val="false"/>
          <w:color w:val="000000"/>
          <w:sz w:val="28"/>
        </w:rPr>
        <w:t>
      9) пәндер бойынша емтихандар өткiзудiң үш жылдық кезеңге арналған бекiтiлген кестесi;</w:t>
      </w:r>
      <w:r>
        <w:br/>
      </w:r>
      <w:r>
        <w:rPr>
          <w:rFonts w:ascii="Times New Roman"/>
          <w:b w:val="false"/>
          <w:i w:val="false"/>
          <w:color w:val="000000"/>
          <w:sz w:val="28"/>
        </w:rPr>
        <w:t>
</w:t>
      </w:r>
      <w:r>
        <w:rPr>
          <w:rFonts w:ascii="Times New Roman"/>
          <w:b w:val="false"/>
          <w:i w:val="false"/>
          <w:color w:val="000000"/>
          <w:sz w:val="28"/>
        </w:rPr>
        <w:t>
      10) «Халықаралық қаржылық есептілік стандарттарына сәйкес бухгалтерлiк есеп», «Салық және салық салу» және «Азаматтық құқық» пәндерi бойынша Аккредиттеу қағидаларына </w:t>
      </w:r>
      <w:r>
        <w:rPr>
          <w:rFonts w:ascii="Times New Roman"/>
          <w:b w:val="false"/>
          <w:i w:val="false"/>
          <w:color w:val="000000"/>
          <w:sz w:val="28"/>
        </w:rPr>
        <w:t>7-қосымшада</w:t>
      </w:r>
      <w:r>
        <w:rPr>
          <w:rFonts w:ascii="Times New Roman"/>
          <w:b w:val="false"/>
          <w:i w:val="false"/>
          <w:color w:val="000000"/>
          <w:sz w:val="28"/>
        </w:rPr>
        <w:t xml:space="preserve"> көрсетілген талаптарға сәйкес емтихандық модульдер мен емтихандардың нәтижелерін бағалау тәртібін қамтитын сертификаттау бағдарламалары жөнiндегi материалдар;</w:t>
      </w:r>
      <w:r>
        <w:br/>
      </w:r>
      <w:r>
        <w:rPr>
          <w:rFonts w:ascii="Times New Roman"/>
          <w:b w:val="false"/>
          <w:i w:val="false"/>
          <w:color w:val="000000"/>
          <w:sz w:val="28"/>
        </w:rPr>
        <w:t>
</w:t>
      </w:r>
      <w:r>
        <w:rPr>
          <w:rFonts w:ascii="Times New Roman"/>
          <w:b w:val="false"/>
          <w:i w:val="false"/>
          <w:color w:val="000000"/>
          <w:sz w:val="28"/>
        </w:rPr>
        <w:t>
      11) кәсіби бухгалтер сертификатының жобасы.</w:t>
      </w:r>
      <w:r>
        <w:br/>
      </w:r>
      <w:r>
        <w:rPr>
          <w:rFonts w:ascii="Times New Roman"/>
          <w:b w:val="false"/>
          <w:i w:val="false"/>
          <w:color w:val="000000"/>
          <w:sz w:val="28"/>
        </w:rPr>
        <w:t>
</w:t>
      </w:r>
      <w:r>
        <w:rPr>
          <w:rFonts w:ascii="Times New Roman"/>
          <w:b w:val="false"/>
          <w:i w:val="false"/>
          <w:color w:val="000000"/>
          <w:sz w:val="28"/>
        </w:rPr>
        <w:t>
      Аккредиттеу жүргізу үшін ҚБК-ға осы тармаққа сәйкес ұсынылған барлық құжаттар тізімдеме бойынша қабылданады, оның көшірмесі ҚБК құжаттарды қабылдаған күні туралы тапсырылған күні белгі қойылып, өтініш берушіге жіберіледі (тапсырылады).</w:t>
      </w:r>
      <w:r>
        <w:br/>
      </w:r>
      <w:r>
        <w:rPr>
          <w:rFonts w:ascii="Times New Roman"/>
          <w:b w:val="false"/>
          <w:i w:val="false"/>
          <w:color w:val="000000"/>
          <w:sz w:val="28"/>
        </w:rPr>
        <w:t>
</w:t>
      </w:r>
      <w:r>
        <w:rPr>
          <w:rFonts w:ascii="Times New Roman"/>
          <w:b w:val="false"/>
          <w:i w:val="false"/>
          <w:color w:val="000000"/>
          <w:sz w:val="28"/>
        </w:rPr>
        <w:t>
      Осы тармақтың 3), 4), 5), 6), 7), 8) тармақшаларында санамаланған құжаттар қағаз және электрондық тасығыштарда мемлекеттiк және орыс тілдерінде берiледі.</w:t>
      </w:r>
      <w:r>
        <w:br/>
      </w:r>
      <w:r>
        <w:rPr>
          <w:rFonts w:ascii="Times New Roman"/>
          <w:b w:val="false"/>
          <w:i w:val="false"/>
          <w:color w:val="000000"/>
          <w:sz w:val="28"/>
        </w:rPr>
        <w:t>
</w:t>
      </w:r>
      <w:r>
        <w:rPr>
          <w:rFonts w:ascii="Times New Roman"/>
          <w:b w:val="false"/>
          <w:i w:val="false"/>
          <w:color w:val="000000"/>
          <w:sz w:val="28"/>
        </w:rPr>
        <w:t>
      Заңды тұлғаның атауы, ұйымдық-құқықтық нысаны өзгерген, қайта ұйымдастырылған, заңды мекенжайы өзгерген жағдайда сертификаттау жөніндегі ұйымды аккредиттеу туралы куәлiкті қайта ресімдеу үшін күнтізбелік он бес күн ішінде мыналарды ұсыну қажет:</w:t>
      </w:r>
      <w:r>
        <w:br/>
      </w:r>
      <w:r>
        <w:rPr>
          <w:rFonts w:ascii="Times New Roman"/>
          <w:b w:val="false"/>
          <w:i w:val="false"/>
          <w:color w:val="000000"/>
          <w:sz w:val="28"/>
        </w:rPr>
        <w:t>
</w:t>
      </w:r>
      <w:r>
        <w:rPr>
          <w:rFonts w:ascii="Times New Roman"/>
          <w:b w:val="false"/>
          <w:i w:val="false"/>
          <w:color w:val="000000"/>
          <w:sz w:val="28"/>
        </w:rPr>
        <w:t>
      1) тиісті өзгерістер туралы жазбаша хабарлама;</w:t>
      </w:r>
      <w:r>
        <w:br/>
      </w:r>
      <w:r>
        <w:rPr>
          <w:rFonts w:ascii="Times New Roman"/>
          <w:b w:val="false"/>
          <w:i w:val="false"/>
          <w:color w:val="000000"/>
          <w:sz w:val="28"/>
        </w:rPr>
        <w:t>
</w:t>
      </w:r>
      <w:r>
        <w:rPr>
          <w:rFonts w:ascii="Times New Roman"/>
          <w:b w:val="false"/>
          <w:i w:val="false"/>
          <w:color w:val="000000"/>
          <w:sz w:val="28"/>
        </w:rPr>
        <w:t>
      2) Аккредиттеу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құжаттарды қоса бере отырып, сертификаттау жөніндегі ұйымды аккредиттеу туралы куәлікті қайта ресімдеу туралы өтініш.</w:t>
      </w:r>
      <w:r>
        <w:br/>
      </w:r>
      <w:r>
        <w:rPr>
          <w:rFonts w:ascii="Times New Roman"/>
          <w:b w:val="false"/>
          <w:i w:val="false"/>
          <w:color w:val="000000"/>
          <w:sz w:val="28"/>
        </w:rPr>
        <w:t>
</w:t>
      </w:r>
      <w:r>
        <w:rPr>
          <w:rFonts w:ascii="Times New Roman"/>
          <w:b w:val="false"/>
          <w:i w:val="false"/>
          <w:color w:val="000000"/>
          <w:sz w:val="28"/>
        </w:rPr>
        <w:t>
      Сертификаттау жөнiндегi ұйым аккредиттеу туралы куәлiктi жоғалтқан жағдайда:</w:t>
      </w:r>
      <w:r>
        <w:br/>
      </w:r>
      <w:r>
        <w:rPr>
          <w:rFonts w:ascii="Times New Roman"/>
          <w:b w:val="false"/>
          <w:i w:val="false"/>
          <w:color w:val="000000"/>
          <w:sz w:val="28"/>
        </w:rPr>
        <w:t>
</w:t>
      </w:r>
      <w:r>
        <w:rPr>
          <w:rFonts w:ascii="Times New Roman"/>
          <w:b w:val="false"/>
          <w:i w:val="false"/>
          <w:color w:val="000000"/>
          <w:sz w:val="28"/>
        </w:rPr>
        <w:t>
      1) жоғалғаны белгiлi болғаннан кейiн күнтiзбелiк бес күн iшiнде мерзiмдi баспа басылымдарында сериясын, нөмірiн және берiлген күнiн көрсете отырып, аккредиттеу туралы куәлiктi жарамсыз деп тану туралы жариялауы;</w:t>
      </w:r>
      <w:r>
        <w:br/>
      </w:r>
      <w:r>
        <w:rPr>
          <w:rFonts w:ascii="Times New Roman"/>
          <w:b w:val="false"/>
          <w:i w:val="false"/>
          <w:color w:val="000000"/>
          <w:sz w:val="28"/>
        </w:rPr>
        <w:t>
</w:t>
      </w:r>
      <w:r>
        <w:rPr>
          <w:rFonts w:ascii="Times New Roman"/>
          <w:b w:val="false"/>
          <w:i w:val="false"/>
          <w:color w:val="000000"/>
          <w:sz w:val="28"/>
        </w:rPr>
        <w:t>
      2) жоғалғаны белгiлi болғаннан кейiн күнтiзбелiк он бес күн iшiнде ҚБК-ға аккредиттеу туралы куәлiктi жарамсыз деп тану және телнұсқасын беру туралы өтiнiш беруi қажет.</w:t>
      </w:r>
      <w:r>
        <w:br/>
      </w:r>
      <w:r>
        <w:rPr>
          <w:rFonts w:ascii="Times New Roman"/>
          <w:b w:val="false"/>
          <w:i w:val="false"/>
          <w:color w:val="000000"/>
          <w:sz w:val="28"/>
        </w:rPr>
        <w:t>
</w:t>
      </w:r>
      <w:r>
        <w:rPr>
          <w:rFonts w:ascii="Times New Roman"/>
          <w:b w:val="false"/>
          <w:i w:val="false"/>
          <w:color w:val="000000"/>
          <w:sz w:val="28"/>
        </w:rPr>
        <w:t>
      ҚБК өтініш берілген күннен бастап он бес жұмыс күні ішінде жаңа нөмір бере отырып және жоғарғы оң жақ бұрышында «Телнұсқа» деген жазуы бар аккредиттеу туралы куәліктің телнұсқасын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«ҚБК өтініш берушіден аккредиттеуге арналған құжаттар түскен күннен бастап екі жұмыс күні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ұсынылған құжаттардың толықтығын тексереді. Ұсынылған құжаттардың толық болмауы фактісі анықталған жағдайда көрсетілген мерзімде өтінішті одан әрі қараудан жазбаша уәждемелі бас тарту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Мыналар осы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 дұрыс емес құжаттар ұсыну;</w:t>
      </w:r>
      <w:r>
        <w:br/>
      </w:r>
      <w:r>
        <w:rPr>
          <w:rFonts w:ascii="Times New Roman"/>
          <w:b w:val="false"/>
          <w:i w:val="false"/>
          <w:color w:val="000000"/>
          <w:sz w:val="28"/>
        </w:rPr>
        <w:t>
</w:t>
      </w:r>
      <w:r>
        <w:rPr>
          <w:rFonts w:ascii="Times New Roman"/>
          <w:b w:val="false"/>
          <w:i w:val="false"/>
          <w:color w:val="000000"/>
          <w:sz w:val="28"/>
        </w:rPr>
        <w:t>
      2) емтихандық модульдердің мазмұны бөлігінде халықаралық қаржылық есептілік стандарттарының және Қазақстан Республикасы заңнамасының талаптары сақталмауы;</w:t>
      </w:r>
      <w:r>
        <w:br/>
      </w:r>
      <w:r>
        <w:rPr>
          <w:rFonts w:ascii="Times New Roman"/>
          <w:b w:val="false"/>
          <w:i w:val="false"/>
          <w:color w:val="000000"/>
          <w:sz w:val="28"/>
        </w:rPr>
        <w:t>
</w:t>
      </w:r>
      <w:r>
        <w:rPr>
          <w:rFonts w:ascii="Times New Roman"/>
          <w:b w:val="false"/>
          <w:i w:val="false"/>
          <w:color w:val="000000"/>
          <w:sz w:val="28"/>
        </w:rPr>
        <w:t>
      3) Аккредиттеу қағидаларына </w:t>
      </w:r>
      <w:r>
        <w:rPr>
          <w:rFonts w:ascii="Times New Roman"/>
          <w:b w:val="false"/>
          <w:i w:val="false"/>
          <w:color w:val="000000"/>
          <w:sz w:val="28"/>
        </w:rPr>
        <w:t>7-қосымшада</w:t>
      </w:r>
      <w:r>
        <w:rPr>
          <w:rFonts w:ascii="Times New Roman"/>
          <w:b w:val="false"/>
          <w:i w:val="false"/>
          <w:color w:val="000000"/>
          <w:sz w:val="28"/>
        </w:rPr>
        <w:t xml:space="preserve"> көрсетілген талаптарының бұзылуы.</w:t>
      </w:r>
      <w:r>
        <w:br/>
      </w:r>
      <w:r>
        <w:rPr>
          <w:rFonts w:ascii="Times New Roman"/>
          <w:b w:val="false"/>
          <w:i w:val="false"/>
          <w:color w:val="000000"/>
          <w:sz w:val="28"/>
        </w:rPr>
        <w:t>
</w:t>
      </w:r>
      <w:r>
        <w:rPr>
          <w:rFonts w:ascii="Times New Roman"/>
          <w:b w:val="false"/>
          <w:i w:val="false"/>
          <w:color w:val="000000"/>
          <w:sz w:val="28"/>
        </w:rPr>
        <w:t>
      Сертификаттау жөніндегі ұйымдар көрсетілген бұзушылықтарды жойған кезде аккредиттеу туралы өтiнiш Аккредиттеу қағидаларына сәйкес қаралады.».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