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0091" w14:textId="9b70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"Мүдделік қолдау туралы" және "Қазақстан Республикасының кейбір заңнамалық  актілеріне мүдделік қолдау мәселелері бойынша өзгерістер мен толықтырулар енгізу туралы" Қазақстан Республикасы заңдарының жобаларын Қазақстан Республикасы Парламентінің Мәжілісінен кері қайтарып алу туралы</w:t>
      </w:r>
    </w:p>
    <w:p>
      <w:pPr>
        <w:spacing w:after="0"/>
        <w:ind w:left="0"/>
        <w:jc w:val="both"/>
      </w:pPr>
      <w:r>
        <w:rPr>
          <w:rFonts w:ascii="Times New Roman"/>
          <w:b w:val="false"/>
          <w:i w:val="false"/>
          <w:color w:val="000000"/>
          <w:sz w:val="28"/>
        </w:rPr>
        <w:t>Қазақстан Республикасы Үкіметінің 2012 жылғы 30 маусымдағы № 898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2009 жылғы 30 желтоқсандағы № </w:t>
      </w:r>
      <w:r>
        <w:rPr>
          <w:rFonts w:ascii="Times New Roman"/>
          <w:b w:val="false"/>
          <w:i w:val="false"/>
          <w:color w:val="000000"/>
          <w:sz w:val="28"/>
        </w:rPr>
        <w:t>2246</w:t>
      </w:r>
      <w:r>
        <w:rPr>
          <w:rFonts w:ascii="Times New Roman"/>
          <w:b w:val="false"/>
          <w:i w:val="false"/>
          <w:color w:val="000000"/>
          <w:sz w:val="28"/>
        </w:rPr>
        <w:t xml:space="preserve"> және № </w:t>
      </w:r>
      <w:r>
        <w:rPr>
          <w:rFonts w:ascii="Times New Roman"/>
          <w:b w:val="false"/>
          <w:i w:val="false"/>
          <w:color w:val="000000"/>
          <w:sz w:val="28"/>
        </w:rPr>
        <w:t>2247</w:t>
      </w:r>
      <w:r>
        <w:rPr>
          <w:rFonts w:ascii="Times New Roman"/>
          <w:b w:val="false"/>
          <w:i w:val="false"/>
          <w:color w:val="000000"/>
          <w:sz w:val="28"/>
        </w:rPr>
        <w:t xml:space="preserve"> қаулыларымен енгізілген «Мүдделік қолдау туралы» және «Қазақстан Республикасының кейбір заңнамалық актілеріне мүдделік қолдау мәселелері бойынша өзгерістер мен толықтырулар енгізу туралы» Қазақстан Республикасы заңдарының жобалары Қазақстан Республикасы Парламентінің Мәжілісінен кері қайтарып алынсын.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