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52527" w14:textId="b852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"Озон қабатын бұзатын және құрамында солардың өнімдері бар заттарды импорттауға, экспорттауға, озон қабатын бұзатын заттарды пайдалана отырып жұмыстар жүргізуге, құрамында озон қабатын бұзатын заттар бар жабдықтарды жөндеуге, монтаждауға, оларға қызмет көрсетуге рұқсат беру ережесін бекіту туралы" Қазақстан Республикасы Үкіметінің 2007 жылғы 18 маусымдағы № 508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11 шілдедегі № 930 Қаулысы. Күші жойылды - Қазақстан Республикасы Үкіметінің 2015 жылғы 3 сәуірдегі № 196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03.04.2015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«Озон қабатын бұзатын және құрамында солардың өнімдері бар заттарды импорттауға, экспорттауға, озон қабатын бұзатын заттарды пайдалана отырып жұмыстар жүргізуге, құрамында озон қабатын бұзатын заттар бар жабдықтарды жөндеуге, монтаждауға, оларға қызмет көрсетуге рұқсат беру ережесін бекіту туралы» Қазақстан Республикасы Үкіметінің 2007 жылғы 18 маусымдағы № 508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19, 225-құжат)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Озон қабатын бұзатын және құрамында солардың өнімдері бар заттарды импорттауға, экспорттауға, озон қабатын бұзатын заттарды пайдалана отырып жұмыстар жүргізуге, құрамында озон қабатын бұзатын заттар бар жабдықтарды жөндеуге, монтаждауға, оларға қызмет көрсетуге рұқсат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ереженің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ереженің </w:t>
      </w:r>
      <w:r>
        <w:rPr>
          <w:rFonts w:ascii="Times New Roman"/>
          <w:b w:val="false"/>
          <w:i w:val="false"/>
          <w:color w:val="000000"/>
          <w:sz w:val="28"/>
        </w:rPr>
        <w:t>3-қосымшасында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«СЭҚ ТН» деген сөздер «КО СЭҚ ТН»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ереженің </w:t>
      </w:r>
      <w:r>
        <w:rPr>
          <w:rFonts w:ascii="Times New Roman"/>
          <w:b w:val="false"/>
          <w:i w:val="false"/>
          <w:color w:val="000000"/>
          <w:sz w:val="28"/>
        </w:rPr>
        <w:t>5-қосымшасында</w:t>
      </w:r>
      <w:r>
        <w:rPr>
          <w:rFonts w:ascii="Times New Roman"/>
          <w:b w:val="false"/>
          <w:i w:val="false"/>
          <w:color w:val="000000"/>
          <w:sz w:val="28"/>
        </w:rPr>
        <w:t>:</w:t>
      </w:r>
      <w:r>
        <w:br/>
      </w:r>
      <w:r>
        <w:rPr>
          <w:rFonts w:ascii="Times New Roman"/>
          <w:b w:val="false"/>
          <w:i w:val="false"/>
          <w:color w:val="000000"/>
          <w:sz w:val="28"/>
        </w:rPr>
        <w:t>
      «СЭҚ ТН» деген сөздер «КО СЭҚ ТН»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11 шілдедегі </w:t>
      </w:r>
      <w:r>
        <w:br/>
      </w:r>
      <w:r>
        <w:rPr>
          <w:rFonts w:ascii="Times New Roman"/>
          <w:b w:val="false"/>
          <w:i w:val="false"/>
          <w:color w:val="000000"/>
          <w:sz w:val="28"/>
        </w:rPr>
        <w:t xml:space="preserve">
№ 930 қаулысына    </w:t>
      </w:r>
      <w:r>
        <w:br/>
      </w:r>
      <w:r>
        <w:rPr>
          <w:rFonts w:ascii="Times New Roman"/>
          <w:b w:val="false"/>
          <w:i w:val="false"/>
          <w:color w:val="000000"/>
          <w:sz w:val="28"/>
        </w:rPr>
        <w:t xml:space="preserve">
1-қосымша        </w:t>
      </w:r>
    </w:p>
    <w:bookmarkEnd w:id="2"/>
    <w:bookmarkStart w:name="z10" w:id="3"/>
    <w:p>
      <w:pPr>
        <w:spacing w:after="0"/>
        <w:ind w:left="0"/>
        <w:jc w:val="both"/>
      </w:pPr>
      <w:r>
        <w:rPr>
          <w:rFonts w:ascii="Times New Roman"/>
          <w:b w:val="false"/>
          <w:i w:val="false"/>
          <w:color w:val="000000"/>
          <w:sz w:val="28"/>
        </w:rPr>
        <w:t xml:space="preserve">
Озон қабатын бұзатын және құрамында       </w:t>
      </w:r>
      <w:r>
        <w:br/>
      </w:r>
      <w:r>
        <w:rPr>
          <w:rFonts w:ascii="Times New Roman"/>
          <w:b w:val="false"/>
          <w:i w:val="false"/>
          <w:color w:val="000000"/>
          <w:sz w:val="28"/>
        </w:rPr>
        <w:t xml:space="preserve">
солардың өнімдері бар заттарды импорттауға,  </w:t>
      </w:r>
      <w:r>
        <w:br/>
      </w:r>
      <w:r>
        <w:rPr>
          <w:rFonts w:ascii="Times New Roman"/>
          <w:b w:val="false"/>
          <w:i w:val="false"/>
          <w:color w:val="000000"/>
          <w:sz w:val="28"/>
        </w:rPr>
        <w:t xml:space="preserve">
экспорттауға, озон қабатын бұзатын заттарды   </w:t>
      </w:r>
      <w:r>
        <w:br/>
      </w:r>
      <w:r>
        <w:rPr>
          <w:rFonts w:ascii="Times New Roman"/>
          <w:b w:val="false"/>
          <w:i w:val="false"/>
          <w:color w:val="000000"/>
          <w:sz w:val="28"/>
        </w:rPr>
        <w:t xml:space="preserve">
пайдалана отырып жұмыстар жүргізуге, құрамында </w:t>
      </w:r>
      <w:r>
        <w:br/>
      </w:r>
      <w:r>
        <w:rPr>
          <w:rFonts w:ascii="Times New Roman"/>
          <w:b w:val="false"/>
          <w:i w:val="false"/>
          <w:color w:val="000000"/>
          <w:sz w:val="28"/>
        </w:rPr>
        <w:t xml:space="preserve">
озон қабатын бұзатын заттар бар жабдықтарды   </w:t>
      </w:r>
      <w:r>
        <w:br/>
      </w:r>
      <w:r>
        <w:rPr>
          <w:rFonts w:ascii="Times New Roman"/>
          <w:b w:val="false"/>
          <w:i w:val="false"/>
          <w:color w:val="000000"/>
          <w:sz w:val="28"/>
        </w:rPr>
        <w:t xml:space="preserve">
жөндеуге, монтаждауға, оларға қызмет көрсетуге  </w:t>
      </w:r>
      <w:r>
        <w:br/>
      </w:r>
      <w:r>
        <w:rPr>
          <w:rFonts w:ascii="Times New Roman"/>
          <w:b w:val="false"/>
          <w:i w:val="false"/>
          <w:color w:val="000000"/>
          <w:sz w:val="28"/>
        </w:rPr>
        <w:t xml:space="preserve">
рұқсат беру ережесіне               </w:t>
      </w:r>
      <w:r>
        <w:br/>
      </w:r>
      <w:r>
        <w:rPr>
          <w:rFonts w:ascii="Times New Roman"/>
          <w:b w:val="false"/>
          <w:i w:val="false"/>
          <w:color w:val="000000"/>
          <w:sz w:val="28"/>
        </w:rPr>
        <w:t xml:space="preserve">
1-қосымша                     </w:t>
      </w:r>
    </w:p>
    <w:bookmarkEnd w:id="3"/>
    <w:bookmarkStart w:name="z11" w:id="4"/>
    <w:p>
      <w:pPr>
        <w:spacing w:after="0"/>
        <w:ind w:left="0"/>
        <w:jc w:val="left"/>
      </w:pPr>
      <w:r>
        <w:rPr>
          <w:rFonts w:ascii="Times New Roman"/>
          <w:b/>
          <w:i w:val="false"/>
          <w:color w:val="000000"/>
        </w:rPr>
        <w:t xml:space="preserve"> 
Импорты және экспорты рұқсат негізінде жүзеге асырылатын озон қабатын бұзатын заттар тізбесі</w:t>
      </w:r>
    </w:p>
    <w:bookmarkEnd w:id="4"/>
    <w:p>
      <w:pPr>
        <w:spacing w:after="0"/>
        <w:ind w:left="0"/>
        <w:jc w:val="both"/>
      </w:pPr>
      <w:r>
        <w:rPr>
          <w:rFonts w:ascii="Times New Roman"/>
          <w:b w:val="false"/>
          <w:i w:val="false"/>
          <w:color w:val="000000"/>
          <w:sz w:val="28"/>
        </w:rPr>
        <w:t>С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5"/>
        <w:gridCol w:w="2643"/>
        <w:gridCol w:w="1057"/>
        <w:gridCol w:w="132"/>
        <w:gridCol w:w="4097"/>
        <w:gridCol w:w="2114"/>
      </w:tblGrid>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тобының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 қабатын бұзатын заттар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CHFCL2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(ГХФУ-21)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фтордихлорметан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CHF2CL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(ГХФУ-22)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дифторхлорметан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71 000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CH2FCL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(ГХФУ-31)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фторхлорметан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C2HFCL4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(ГХФУ-121)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фтортетрахлорэтан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C2HF2CL3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(ГХФУ-122)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дифтортрихлорэтан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C2HF3CL2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(ГХФУ-123а)</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трифтордихлорэтан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72 000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CHCL2CF3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(ГХФУ-123)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трифтордихлорэтан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72 000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C2HF4CL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(ГХФУ-124а)</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тетрафторхлорэтан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CHFCLCF3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(ГХФУ-124)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тетрафторхлорэтан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C2H2FCL3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(ГХФУ-131)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фтортрихлорэтан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C2H2F2CL2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(ГХФУ-132)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дифтордихлорэтан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C2H2F3CL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(ГХФУ-133)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трифторхлорэтан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C2H3FCL2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(ГХФУ-141)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1-фтор-2,2-дихлорэтан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73 000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CH3CFCL2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(ГХФУ-141b)</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1,1,1-фтордихлорэтан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73 000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C2H3F2CL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(ГХФУ-142)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 2,2-дихлорэтан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74 000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CH3CF2CL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(ГХФУ-142b)</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1,1,1-дифторхлорэтан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74 000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C2H4FCL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(ГХФУ-151)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фторхлорэтан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C3HFCL6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(ГХФУ-221)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фторгексахлорпропан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C3HF2CL5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(ГХФУ-222)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дифторпентахлорпропан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C3HF3CL4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(ГХФУ-223)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трифтортетрахлорпропан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C3HF4CL3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(ГХФУ-224)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тетрафтортрихлорпропан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C3HF5CL2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(ГХФУ-225)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пентафтордихлорпропан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75 000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CF3CF2CHCL2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(ГХФУ-225са)</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1-трифтор, 2-дифтор, 3-дихлорпропан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75 000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CF2CLCF2CHCLF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(ГХФУ-225tb)</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1,1-дифторхлор, 2-дифтор, 3-дихлорпропан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75 000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C3HF6CL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(ГХФУ-226)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гексафторхлорпропан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C3H2FCL5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(ГХФУ-231)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фторпентахлорпропан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 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C3H2F2CL4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(ГХФУ-232)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дифтортетрахлорпропан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C3H2F3CL3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(ГХФУ-233)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трифтортрихлорпропан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C3H2F4CL2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(ГХФУ-234)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тетрафтордихлорпропан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C3H2F5CL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(ГХФУ-235)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пентафторхлорпропан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C3H3FCL4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(ГХФУ-241)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фтортетрахлорпропан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C3H3F2CL3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(ГХФУ-242)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дифтортрихлорпропан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C3H3F3CL2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(ГХФУ-243)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трифтордихлорпропан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C3H3F4CL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(ГХФУ-244)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тетрафторхлорпропан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C3H4FCL3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(ГХФУ-251)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фтортрихлорпропан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C3H4F2CL2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(ГХФУ-252)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дифтордихлорпропан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C3H4F3CL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(ГХФУ-253)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трифторхлорпропан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C3H5FCL2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(ГХФУ-261)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фтордихлорпропан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C3H5F2CL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(ГХФУ-262)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дифторхлорпропан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C3H6FCL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(ГХФУ-271)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фторхлорпропан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79 110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CHFBr2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(ГБФУ-21В2)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фтордибромметан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СНF2Вr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(ГБФУ-22В1)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дифторбромметан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СН2FВr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(ГБФУ-31В1)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фторбромметан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С2НFВr4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(ГБФУ-21В4)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фтортетрабромэтан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С2НF2Вr3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(ГБФУ-23ВЗ)</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дифтортрибромэтан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С2НF3Вr2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(ГБФУ-23В2)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трифтордибромэтан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С2НF4Вr2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(ГБФУ-24В1)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тетрафторбромэтан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С2Н2FВr3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(ГБФУ-31ВЗ)</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фтортрибромэтан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С2Н2F2Вr2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(ГБФУ-32В2)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дифтордибромэтан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С2Н2F3Вr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(ГБФУ-ЗЗВ1)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трифторбромэтан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С2Н3FВr2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(ГБФУ-41В2)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фтордибромэтан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С2Н3F2Вr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(ГБФУ-42В1)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дифторбромэтан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С2Н4FВr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(ГБФУ-51В1)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фторбромэтан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С3НFВr5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(ГБФУ-21В6)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фторгексабромпропан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С3НF2Вr5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(ГБФУ-22В5)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дифторпентабромпропан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С3НF3Вr4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(ГБФУ-23В4)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трифтортетрабромпропан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С3НF4Вr3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(ГБФУ-24ВЗ)</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тетрафтортрибромпропан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С3НF5Вr2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(ГБФУ-25В2)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пентафтордибромпропан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С3НF6Вr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(ГБФУ-26В1)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гексафторбромпропан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С3Н2FВr5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(ГБФУ-31В5)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фторпентабромпропан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С3Н2F2Вr4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(ГБФУ-32В4)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дифтортетрабромпропан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С3Н2F3Вr3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(ГБФУ-ЗЗВЗ)</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трифтортрибромпропан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С3Н2F4Вr2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(ГБФУ-34В2)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тетрафтордибромпропан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С3Н2F5Вr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(ГБФУ-35В1)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пентафторбромпропан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С3Н3FВr4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(ГБФУ-41В4)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фтортетрабромпропан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С3Н3F2Вr3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(ГБФУ-42ВЗ)</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дифтортрибромпропан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С3Н3F3Вr2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(ГБФУ-43В2)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трифтордибромпропан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С3Н3F4Br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(ГБФУ-44В1)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тетрафторбромпропан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С3Н4FВr3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(ГБФУ-51ВЗ)</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фтортрибромпропан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С3Н4F2Вr2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(ГБФУ-52В2)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дифтордибромпропан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С3Н4F3Вr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(ГБФУ-53В1)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трифторбромпропан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С3Н5FВr2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(ГБФУ-61В2)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фтордибромпропан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С3Н5F2Вr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(ГБФУ-62В1)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дифторбромпропан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С3Н6FВr</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(ГБФУ-71В1)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фторбромпропан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79 210 0-ден</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CH2BrCL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бромхлорметан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79 900 0-ден</w:t>
            </w:r>
          </w:p>
        </w:tc>
      </w:tr>
    </w:tbl>
    <w:p>
      <w:pPr>
        <w:spacing w:after="0"/>
        <w:ind w:left="0"/>
        <w:jc w:val="both"/>
      </w:pPr>
      <w:r>
        <w:rPr>
          <w:rFonts w:ascii="Times New Roman"/>
          <w:b w:val="false"/>
          <w:i w:val="false"/>
          <w:color w:val="000000"/>
          <w:sz w:val="28"/>
        </w:rPr>
        <w:t>Е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3070"/>
        <w:gridCol w:w="4271"/>
        <w:gridCol w:w="4939"/>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СН3Вr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Бромды метил </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2903 39 110 0</w:t>
            </w:r>
          </w:p>
        </w:tc>
      </w:tr>
    </w:tbl>
    <w:bookmarkStart w:name="z12"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11 шілдедегі </w:t>
      </w:r>
      <w:r>
        <w:br/>
      </w:r>
      <w:r>
        <w:rPr>
          <w:rFonts w:ascii="Times New Roman"/>
          <w:b w:val="false"/>
          <w:i w:val="false"/>
          <w:color w:val="000000"/>
          <w:sz w:val="28"/>
        </w:rPr>
        <w:t xml:space="preserve">
№ 930 қаулысына    </w:t>
      </w:r>
      <w:r>
        <w:br/>
      </w:r>
      <w:r>
        <w:rPr>
          <w:rFonts w:ascii="Times New Roman"/>
          <w:b w:val="false"/>
          <w:i w:val="false"/>
          <w:color w:val="000000"/>
          <w:sz w:val="28"/>
        </w:rPr>
        <w:t xml:space="preserve">
2-қосымша        </w:t>
      </w:r>
    </w:p>
    <w:bookmarkEnd w:id="5"/>
    <w:bookmarkStart w:name="z13" w:id="6"/>
    <w:p>
      <w:pPr>
        <w:spacing w:after="0"/>
        <w:ind w:left="0"/>
        <w:jc w:val="both"/>
      </w:pPr>
      <w:r>
        <w:rPr>
          <w:rFonts w:ascii="Times New Roman"/>
          <w:b w:val="false"/>
          <w:i w:val="false"/>
          <w:color w:val="000000"/>
          <w:sz w:val="28"/>
        </w:rPr>
        <w:t xml:space="preserve">
Озон қабатын бұзатын және құрамында       </w:t>
      </w:r>
      <w:r>
        <w:br/>
      </w:r>
      <w:r>
        <w:rPr>
          <w:rFonts w:ascii="Times New Roman"/>
          <w:b w:val="false"/>
          <w:i w:val="false"/>
          <w:color w:val="000000"/>
          <w:sz w:val="28"/>
        </w:rPr>
        <w:t xml:space="preserve">
солардың өнімдері бар заттарды импорттауға,  </w:t>
      </w:r>
      <w:r>
        <w:br/>
      </w:r>
      <w:r>
        <w:rPr>
          <w:rFonts w:ascii="Times New Roman"/>
          <w:b w:val="false"/>
          <w:i w:val="false"/>
          <w:color w:val="000000"/>
          <w:sz w:val="28"/>
        </w:rPr>
        <w:t xml:space="preserve">
экспорттауға, озон қабатын бұзатын заттарды   </w:t>
      </w:r>
      <w:r>
        <w:br/>
      </w:r>
      <w:r>
        <w:rPr>
          <w:rFonts w:ascii="Times New Roman"/>
          <w:b w:val="false"/>
          <w:i w:val="false"/>
          <w:color w:val="000000"/>
          <w:sz w:val="28"/>
        </w:rPr>
        <w:t xml:space="preserve">
пайдалана отырып жұмыстар жүргізуге, құрамында </w:t>
      </w:r>
      <w:r>
        <w:br/>
      </w:r>
      <w:r>
        <w:rPr>
          <w:rFonts w:ascii="Times New Roman"/>
          <w:b w:val="false"/>
          <w:i w:val="false"/>
          <w:color w:val="000000"/>
          <w:sz w:val="28"/>
        </w:rPr>
        <w:t xml:space="preserve">
озон қабатын бұзатын заттар бар жабдықтарды   </w:t>
      </w:r>
      <w:r>
        <w:br/>
      </w:r>
      <w:r>
        <w:rPr>
          <w:rFonts w:ascii="Times New Roman"/>
          <w:b w:val="false"/>
          <w:i w:val="false"/>
          <w:color w:val="000000"/>
          <w:sz w:val="28"/>
        </w:rPr>
        <w:t xml:space="preserve">
жөндеуге, монтаждауға, оларға қызмет көрсетуге  </w:t>
      </w:r>
      <w:r>
        <w:br/>
      </w:r>
      <w:r>
        <w:rPr>
          <w:rFonts w:ascii="Times New Roman"/>
          <w:b w:val="false"/>
          <w:i w:val="false"/>
          <w:color w:val="000000"/>
          <w:sz w:val="28"/>
        </w:rPr>
        <w:t xml:space="preserve">
рұқсат беру ережесіне               </w:t>
      </w:r>
      <w:r>
        <w:br/>
      </w:r>
      <w:r>
        <w:rPr>
          <w:rFonts w:ascii="Times New Roman"/>
          <w:b w:val="false"/>
          <w:i w:val="false"/>
          <w:color w:val="000000"/>
          <w:sz w:val="28"/>
        </w:rPr>
        <w:t xml:space="preserve">
2-қосымша                     </w:t>
      </w:r>
    </w:p>
    <w:bookmarkEnd w:id="6"/>
    <w:bookmarkStart w:name="z14" w:id="7"/>
    <w:p>
      <w:pPr>
        <w:spacing w:after="0"/>
        <w:ind w:left="0"/>
        <w:jc w:val="left"/>
      </w:pPr>
      <w:r>
        <w:rPr>
          <w:rFonts w:ascii="Times New Roman"/>
          <w:b/>
          <w:i w:val="false"/>
          <w:color w:val="000000"/>
        </w:rPr>
        <w:t xml:space="preserve"> 
С және Е тізімінде санамаланған озон қабатын бұзатын заттар пайдаланылуы мүмкін өнімдер тізбесі</w:t>
      </w:r>
    </w:p>
    <w:bookmarkEnd w:id="7"/>
    <w:p>
      <w:pPr>
        <w:spacing w:after="0"/>
        <w:ind w:left="0"/>
        <w:jc w:val="both"/>
      </w:pPr>
      <w:r>
        <w:rPr>
          <w:rFonts w:ascii="Times New Roman"/>
          <w:b w:val="false"/>
          <w:i w:val="false"/>
          <w:color w:val="000000"/>
          <w:sz w:val="28"/>
        </w:rPr>
        <w:t>D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6327"/>
        <w:gridCol w:w="4415"/>
      </w:tblGrid>
      <w:tr>
        <w:trPr>
          <w:trHeight w:val="30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4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126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Салқындататын қоспалар</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71 000 0-ден</w:t>
            </w:r>
            <w:r>
              <w:br/>
            </w:r>
            <w:r>
              <w:rPr>
                <w:rFonts w:ascii="Times New Roman"/>
                <w:b w:val="false"/>
                <w:i w:val="false"/>
                <w:color w:val="000000"/>
                <w:sz w:val="20"/>
              </w:rPr>
              <w:t>
3824 72 000 0-ден</w:t>
            </w:r>
            <w:r>
              <w:br/>
            </w:r>
            <w:r>
              <w:rPr>
                <w:rFonts w:ascii="Times New Roman"/>
                <w:b w:val="false"/>
                <w:i w:val="false"/>
                <w:color w:val="000000"/>
                <w:sz w:val="20"/>
              </w:rPr>
              <w:t>
3824 74 000 0-ден – 3824 79 0000-ден</w:t>
            </w:r>
          </w:p>
        </w:tc>
      </w:tr>
      <w:tr>
        <w:trPr>
          <w:trHeight w:val="525"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Кондиционерлер (тұрмыстықтан басқа) және жылу сорғылар</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8415 10,</w:t>
            </w:r>
            <w:r>
              <w:br/>
            </w:r>
            <w:r>
              <w:rPr>
                <w:rFonts w:ascii="Times New Roman"/>
                <w:b w:val="false"/>
                <w:i w:val="false"/>
                <w:color w:val="000000"/>
                <w:sz w:val="20"/>
              </w:rPr>
              <w:t>
8415 81 00, 8415 82 000,</w:t>
            </w:r>
            <w:r>
              <w:br/>
            </w:r>
            <w:r>
              <w:rPr>
                <w:rFonts w:ascii="Times New Roman"/>
                <w:b w:val="false"/>
                <w:i w:val="false"/>
                <w:color w:val="000000"/>
                <w:sz w:val="20"/>
              </w:rPr>
              <w:t>
8418 61 00</w:t>
            </w:r>
            <w:r>
              <w:br/>
            </w:r>
            <w:r>
              <w:rPr>
                <w:rFonts w:ascii="Times New Roman"/>
                <w:b w:val="false"/>
                <w:i w:val="false"/>
                <w:color w:val="000000"/>
                <w:sz w:val="20"/>
              </w:rPr>
              <w:t>
8418 69 000-ден</w:t>
            </w:r>
          </w:p>
        </w:tc>
      </w:tr>
      <w:tr>
        <w:trPr>
          <w:trHeight w:val="27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Тоңазытқыштар (тұрмыстықтан басқа)</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8418 10 200 9, 8418 10</w:t>
            </w:r>
            <w:r>
              <w:br/>
            </w:r>
            <w:r>
              <w:rPr>
                <w:rFonts w:ascii="Times New Roman"/>
                <w:b w:val="false"/>
                <w:i w:val="false"/>
                <w:color w:val="000000"/>
                <w:sz w:val="20"/>
              </w:rPr>
              <w:t>
800 9,</w:t>
            </w:r>
            <w:r>
              <w:br/>
            </w:r>
            <w:r>
              <w:rPr>
                <w:rFonts w:ascii="Times New Roman"/>
                <w:b w:val="false"/>
                <w:i w:val="false"/>
                <w:color w:val="000000"/>
                <w:sz w:val="20"/>
              </w:rPr>
              <w:t>
8418 50-дан,</w:t>
            </w:r>
            <w:r>
              <w:br/>
            </w:r>
            <w:r>
              <w:rPr>
                <w:rFonts w:ascii="Times New Roman"/>
                <w:b w:val="false"/>
                <w:i w:val="false"/>
                <w:color w:val="000000"/>
                <w:sz w:val="20"/>
              </w:rPr>
              <w:t>
8418 69 000-дан</w:t>
            </w:r>
          </w:p>
        </w:tc>
      </w:tr>
      <w:tr>
        <w:trPr>
          <w:trHeight w:val="36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Мұзгенераторлары, сүт салқындатқыштар</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8418-ден</w:t>
            </w:r>
            <w:r>
              <w:br/>
            </w:r>
            <w:r>
              <w:rPr>
                <w:rFonts w:ascii="Times New Roman"/>
                <w:b w:val="false"/>
                <w:i w:val="false"/>
                <w:color w:val="000000"/>
                <w:sz w:val="20"/>
              </w:rPr>
              <w:t>
8419-дан</w:t>
            </w:r>
          </w:p>
        </w:tc>
      </w:tr>
      <w:tr>
        <w:trPr>
          <w:trHeight w:val="495"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Мұздатқыш камералар (тұрмыстықтан басқа)</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8418 10 200 9,</w:t>
            </w:r>
            <w:r>
              <w:br/>
            </w:r>
            <w:r>
              <w:rPr>
                <w:rFonts w:ascii="Times New Roman"/>
                <w:b w:val="false"/>
                <w:i w:val="false"/>
                <w:color w:val="000000"/>
                <w:sz w:val="20"/>
              </w:rPr>
              <w:t>
8418 10 800 9,</w:t>
            </w:r>
            <w:r>
              <w:br/>
            </w:r>
            <w:r>
              <w:rPr>
                <w:rFonts w:ascii="Times New Roman"/>
                <w:b w:val="false"/>
                <w:i w:val="false"/>
                <w:color w:val="000000"/>
                <w:sz w:val="20"/>
              </w:rPr>
              <w:t>
8418 30 200 9,</w:t>
            </w:r>
            <w:r>
              <w:br/>
            </w:r>
            <w:r>
              <w:rPr>
                <w:rFonts w:ascii="Times New Roman"/>
                <w:b w:val="false"/>
                <w:i w:val="false"/>
                <w:color w:val="000000"/>
                <w:sz w:val="20"/>
              </w:rPr>
              <w:t>
8418 30 800 9,</w:t>
            </w:r>
            <w:r>
              <w:br/>
            </w:r>
            <w:r>
              <w:rPr>
                <w:rFonts w:ascii="Times New Roman"/>
                <w:b w:val="false"/>
                <w:i w:val="false"/>
                <w:color w:val="000000"/>
                <w:sz w:val="20"/>
              </w:rPr>
              <w:t>
8418 40 200 9, 8418 40 800 9,</w:t>
            </w:r>
            <w:r>
              <w:br/>
            </w:r>
            <w:r>
              <w:rPr>
                <w:rFonts w:ascii="Times New Roman"/>
                <w:b w:val="false"/>
                <w:i w:val="false"/>
                <w:color w:val="000000"/>
                <w:sz w:val="20"/>
              </w:rPr>
              <w:t>
8418 50-ден,</w:t>
            </w:r>
            <w:r>
              <w:br/>
            </w:r>
            <w:r>
              <w:rPr>
                <w:rFonts w:ascii="Times New Roman"/>
                <w:b w:val="false"/>
                <w:i w:val="false"/>
                <w:color w:val="000000"/>
                <w:sz w:val="20"/>
              </w:rPr>
              <w:t>
8418 69 000-ден</w:t>
            </w:r>
          </w:p>
        </w:tc>
      </w:tr>
      <w:tr>
        <w:trPr>
          <w:trHeight w:val="255"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тазартқыштар</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69 000-ден,</w:t>
            </w:r>
            <w:r>
              <w:br/>
            </w:r>
            <w:r>
              <w:rPr>
                <w:rFonts w:ascii="Times New Roman"/>
                <w:b w:val="false"/>
                <w:i w:val="false"/>
                <w:color w:val="000000"/>
                <w:sz w:val="20"/>
              </w:rPr>
              <w:t>
8479 89 970 1-ден,</w:t>
            </w:r>
            <w:r>
              <w:br/>
            </w:r>
            <w:r>
              <w:rPr>
                <w:rFonts w:ascii="Times New Roman"/>
                <w:b w:val="false"/>
                <w:i w:val="false"/>
                <w:color w:val="000000"/>
                <w:sz w:val="20"/>
              </w:rPr>
              <w:t>
8479 89 970 8-ден</w:t>
            </w:r>
          </w:p>
        </w:tc>
      </w:tr>
      <w:tr>
        <w:trPr>
          <w:trHeight w:val="255"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Оқшаулағыш қалқандар, тақталар, панельдер жене құрамында озон қабатын бұзатын заттары бар кеуек түзгіш көпіргіштер ретінде пайдаланылатын кеуекті құбыр жабындары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11 000 0-ден –3921 19 000 0-ден</w:t>
            </w:r>
          </w:p>
        </w:tc>
      </w:tr>
      <w:tr>
        <w:trPr>
          <w:trHeight w:val="255"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Көпіршіктенген полиуретан (А компоненті) өндірісі үшін полиэфирлер (полиолдар) негізіндегі компоненттер, кұрамдар</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20 200 1-ден,</w:t>
            </w:r>
            <w:r>
              <w:br/>
            </w:r>
            <w:r>
              <w:rPr>
                <w:rFonts w:ascii="Times New Roman"/>
                <w:b w:val="false"/>
                <w:i w:val="false"/>
                <w:color w:val="000000"/>
                <w:sz w:val="20"/>
              </w:rPr>
              <w:t>
3907 20 200 9-дан</w:t>
            </w:r>
          </w:p>
        </w:tc>
      </w:tr>
      <w:tr>
        <w:trPr>
          <w:trHeight w:val="255"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А-тізімінің II тобының заттары бар тасымалданатын өрт сөндіргіштер</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10 000 0-ден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