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a6296" w14:textId="d6a62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аумағында ағаштың заңсыз кесілуінен келтірілген залалды есепке алу және анықтау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21 шілдедегі № 957 Қаулысы. Күші жойылды - Қазақстан Республикасы Үкіметінің 2015 жылғы 4 қыркүйектегі № 745 қаулысымен</w:t>
      </w:r>
    </w:p>
    <w:p>
      <w:pPr>
        <w:spacing w:after="0"/>
        <w:ind w:left="0"/>
        <w:jc w:val="both"/>
      </w:pPr>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Ауыл шаруашылығы министрінің 2015 жылғы 30 қаңтардағы № 18-02/52</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End w:id="0"/>
    <w:bookmarkStart w:name="z2" w:id="1"/>
    <w:p>
      <w:pPr>
        <w:spacing w:after="0"/>
        <w:ind w:left="0"/>
        <w:jc w:val="both"/>
      </w:pPr>
      <w:r>
        <w:rPr>
          <w:rFonts w:ascii="Times New Roman"/>
          <w:b w:val="false"/>
          <w:i w:val="false"/>
          <w:color w:val="000000"/>
          <w:sz w:val="28"/>
        </w:rPr>
        <w:t>      Қазақстан Республикасының 2003 жылғы 8 шілдедегі Орман кодексінің 12-бабының </w:t>
      </w:r>
      <w:r>
        <w:rPr>
          <w:rFonts w:ascii="Times New Roman"/>
          <w:b w:val="false"/>
          <w:i w:val="false"/>
          <w:color w:val="000000"/>
          <w:sz w:val="28"/>
        </w:rPr>
        <w:t>17-17)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Орман қоры аумағында ағаштың заңсыз кесілуінен келтірілген залалды есепке алу және анықтау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21 шілдедегі</w:t>
      </w:r>
      <w:r>
        <w:br/>
      </w:r>
      <w:r>
        <w:rPr>
          <w:rFonts w:ascii="Times New Roman"/>
          <w:b w:val="false"/>
          <w:i w:val="false"/>
          <w:color w:val="000000"/>
          <w:sz w:val="28"/>
        </w:rPr>
        <w:t xml:space="preserve">
№ 957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Орман қоры аумағында ағаштың заңсыз кесілуінен келтірілген залалды есепке алу және анықтау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Осы Орман қоры аумағында ағаштың заңсыз кесілуінен келтірілген залалды есепке алу және анықтау қағидалары (бұдан әрі – Қағидалар) Қазақстан Республикасының 2003 жылғы 8 шілдедегі Орман кодексінің 12-бабының </w:t>
      </w:r>
      <w:r>
        <w:rPr>
          <w:rFonts w:ascii="Times New Roman"/>
          <w:b w:val="false"/>
          <w:i w:val="false"/>
          <w:color w:val="000000"/>
          <w:sz w:val="28"/>
        </w:rPr>
        <w:t>17-17) тармақшасына</w:t>
      </w:r>
      <w:r>
        <w:rPr>
          <w:rFonts w:ascii="Times New Roman"/>
          <w:b w:val="false"/>
          <w:i w:val="false"/>
          <w:color w:val="000000"/>
          <w:sz w:val="28"/>
        </w:rPr>
        <w:t xml:space="preserve"> сәйкес әзірленді және орман қоры аумағында ағаштың заңсыз кесілуінен келтірілген залалды есепке алу және анықтау тәртібін айқындайды.</w:t>
      </w:r>
      <w:r>
        <w:br/>
      </w:r>
      <w:r>
        <w:rPr>
          <w:rFonts w:ascii="Times New Roman"/>
          <w:b w:val="false"/>
          <w:i w:val="false"/>
          <w:color w:val="000000"/>
          <w:sz w:val="28"/>
        </w:rPr>
        <w:t>
</w:t>
      </w:r>
      <w:r>
        <w:rPr>
          <w:rFonts w:ascii="Times New Roman"/>
          <w:b w:val="false"/>
          <w:i w:val="false"/>
          <w:color w:val="000000"/>
          <w:sz w:val="28"/>
        </w:rPr>
        <w:t>
      2. Ағаштың заңсыз кесілуі – Қазақстан Республикасының орман қорында ағаштар мен бұталарды, оның ішінде табиғи, антропогендік және техногендік факторлардың салдарынан зақымданған және жойылған ағаштар мен бұталарды: ағаш кесу </w:t>
      </w:r>
      <w:r>
        <w:rPr>
          <w:rFonts w:ascii="Times New Roman"/>
          <w:b w:val="false"/>
          <w:i w:val="false"/>
          <w:color w:val="000000"/>
          <w:sz w:val="28"/>
        </w:rPr>
        <w:t>билетінсіз</w:t>
      </w:r>
      <w:r>
        <w:rPr>
          <w:rFonts w:ascii="Times New Roman"/>
          <w:b w:val="false"/>
          <w:i w:val="false"/>
          <w:color w:val="000000"/>
          <w:sz w:val="28"/>
        </w:rPr>
        <w:t>; ағаш кесу билеті бойынша мемлекеттік орман қоры учаскелерінде ағаш кесу </w:t>
      </w:r>
      <w:r>
        <w:rPr>
          <w:rFonts w:ascii="Times New Roman"/>
          <w:b w:val="false"/>
          <w:i w:val="false"/>
          <w:color w:val="000000"/>
          <w:sz w:val="28"/>
        </w:rPr>
        <w:t>қағидаларын</w:t>
      </w:r>
      <w:r>
        <w:rPr>
          <w:rFonts w:ascii="Times New Roman"/>
          <w:b w:val="false"/>
          <w:i w:val="false"/>
          <w:color w:val="000000"/>
          <w:sz w:val="28"/>
        </w:rPr>
        <w:t xml:space="preserve"> бұзып, ағаш кесу билетінде белгіленген мерзімдерді сақтамай кесу; есепті кеспеағаш аймағынан асып түсетін мөлшерде кесу.</w:t>
      </w:r>
      <w:r>
        <w:br/>
      </w:r>
      <w:r>
        <w:rPr>
          <w:rFonts w:ascii="Times New Roman"/>
          <w:b w:val="false"/>
          <w:i w:val="false"/>
          <w:color w:val="000000"/>
          <w:sz w:val="28"/>
        </w:rPr>
        <w:t>
</w:t>
      </w:r>
      <w:r>
        <w:rPr>
          <w:rFonts w:ascii="Times New Roman"/>
          <w:b w:val="false"/>
          <w:i w:val="false"/>
          <w:color w:val="000000"/>
          <w:sz w:val="28"/>
        </w:rPr>
        <w:t>
      3. Орман қорының аумағында ағаштың заңсыз кесілуінен келтірілген залалды есепке алу мен анықтауды орман иеленушілер олар анықталған сәтінен бастап күнтізбелік 3 күн ішінде жүргізіп, кейіннен залал туралы мәліметтерді орманды шолып, тексеру туралы </w:t>
      </w:r>
      <w:r>
        <w:rPr>
          <w:rFonts w:ascii="Times New Roman"/>
          <w:b w:val="false"/>
          <w:i w:val="false"/>
          <w:color w:val="000000"/>
          <w:sz w:val="28"/>
        </w:rPr>
        <w:t>есепке</w:t>
      </w:r>
      <w:r>
        <w:rPr>
          <w:rFonts w:ascii="Times New Roman"/>
          <w:b w:val="false"/>
          <w:i w:val="false"/>
          <w:color w:val="000000"/>
          <w:sz w:val="28"/>
        </w:rPr>
        <w:t xml:space="preserve"> енгізеді, сондай-ақ мемлекеттік орман орналастыру ұйымдары өткен тексеру кезеңінде орман шаруашылығының жүргізілуін кешенді бағалау кезінде жүргізеді.</w:t>
      </w:r>
      <w:r>
        <w:br/>
      </w:r>
      <w:r>
        <w:rPr>
          <w:rFonts w:ascii="Times New Roman"/>
          <w:b w:val="false"/>
          <w:i w:val="false"/>
          <w:color w:val="000000"/>
          <w:sz w:val="28"/>
        </w:rPr>
        <w:t>
</w:t>
      </w:r>
      <w:r>
        <w:rPr>
          <w:rFonts w:ascii="Times New Roman"/>
          <w:b w:val="false"/>
          <w:i w:val="false"/>
          <w:color w:val="000000"/>
          <w:sz w:val="28"/>
        </w:rPr>
        <w:t>
      4. Орман қоры аумағында ағаштың заңсыз кесілуінен келтірілген залал мыналарды қамтиды:</w:t>
      </w:r>
      <w:r>
        <w:br/>
      </w:r>
      <w:r>
        <w:rPr>
          <w:rFonts w:ascii="Times New Roman"/>
          <w:b w:val="false"/>
          <w:i w:val="false"/>
          <w:color w:val="000000"/>
          <w:sz w:val="28"/>
        </w:rPr>
        <w:t>
</w:t>
      </w:r>
      <w:r>
        <w:rPr>
          <w:rFonts w:ascii="Times New Roman"/>
          <w:b w:val="false"/>
          <w:i w:val="false"/>
          <w:color w:val="000000"/>
          <w:sz w:val="28"/>
        </w:rPr>
        <w:t>
      1) өсуін тоқтату дәрежесіне дейін ағаштар мен бұталардың заңсыз кесілуінен келтірілген зиянның мөлшері;</w:t>
      </w:r>
      <w:r>
        <w:br/>
      </w:r>
      <w:r>
        <w:rPr>
          <w:rFonts w:ascii="Times New Roman"/>
          <w:b w:val="false"/>
          <w:i w:val="false"/>
          <w:color w:val="000000"/>
          <w:sz w:val="28"/>
        </w:rPr>
        <w:t>
</w:t>
      </w:r>
      <w:r>
        <w:rPr>
          <w:rFonts w:ascii="Times New Roman"/>
          <w:b w:val="false"/>
          <w:i w:val="false"/>
          <w:color w:val="000000"/>
          <w:sz w:val="28"/>
        </w:rPr>
        <w:t>
      2) өсуін тоқтату дәрежесіне жетпей ағаштар мен бұталардың заңсыз кесілуінен келтірілген зиянның мөлшері;</w:t>
      </w:r>
      <w:r>
        <w:br/>
      </w:r>
      <w:r>
        <w:rPr>
          <w:rFonts w:ascii="Times New Roman"/>
          <w:b w:val="false"/>
          <w:i w:val="false"/>
          <w:color w:val="000000"/>
          <w:sz w:val="28"/>
        </w:rPr>
        <w:t>
</w:t>
      </w:r>
      <w:r>
        <w:rPr>
          <w:rFonts w:ascii="Times New Roman"/>
          <w:b w:val="false"/>
          <w:i w:val="false"/>
          <w:color w:val="000000"/>
          <w:sz w:val="28"/>
        </w:rPr>
        <w:t>
      3) дауыл құлатқан, жел сұлатқан, өрт зақымдаған ағаштар мен бұталардың заңсыз кесілуінен келтірілген зиянның мөлшері;</w:t>
      </w:r>
      <w:r>
        <w:br/>
      </w:r>
      <w:r>
        <w:rPr>
          <w:rFonts w:ascii="Times New Roman"/>
          <w:b w:val="false"/>
          <w:i w:val="false"/>
          <w:color w:val="000000"/>
          <w:sz w:val="28"/>
        </w:rPr>
        <w:t>
</w:t>
      </w:r>
      <w:r>
        <w:rPr>
          <w:rFonts w:ascii="Times New Roman"/>
          <w:b w:val="false"/>
          <w:i w:val="false"/>
          <w:color w:val="000000"/>
          <w:sz w:val="28"/>
        </w:rPr>
        <w:t>
      4) шыбықтар мен өскіндерді, жинақталмаған орман дақылдарын, плантацияларда, сондай-ақ селекциялық-тұқым шаруашылығы және селекциялық-генетикалық мақсаттағы ағаштар мен бұталардың заңсыз кесілуінен келтірілген зиянның мөлшері;</w:t>
      </w:r>
      <w:r>
        <w:br/>
      </w:r>
      <w:r>
        <w:rPr>
          <w:rFonts w:ascii="Times New Roman"/>
          <w:b w:val="false"/>
          <w:i w:val="false"/>
          <w:color w:val="000000"/>
          <w:sz w:val="28"/>
        </w:rPr>
        <w:t>
</w:t>
      </w:r>
      <w:r>
        <w:rPr>
          <w:rFonts w:ascii="Times New Roman"/>
          <w:b w:val="false"/>
          <w:i w:val="false"/>
          <w:color w:val="000000"/>
          <w:sz w:val="28"/>
        </w:rPr>
        <w:t>
      5) ағаштың заңсыз кесілуінен зақымдалған орман қоры учаскелерінде орманды қалпына келтіруге жұмсалған шығыстар.</w:t>
      </w:r>
      <w:r>
        <w:br/>
      </w:r>
      <w:r>
        <w:rPr>
          <w:rFonts w:ascii="Times New Roman"/>
          <w:b w:val="false"/>
          <w:i w:val="false"/>
          <w:color w:val="000000"/>
          <w:sz w:val="28"/>
        </w:rPr>
        <w:t>
</w:t>
      </w:r>
      <w:r>
        <w:rPr>
          <w:rFonts w:ascii="Times New Roman"/>
          <w:b w:val="false"/>
          <w:i w:val="false"/>
          <w:color w:val="000000"/>
          <w:sz w:val="28"/>
        </w:rPr>
        <w:t>
      5. Орман қоры аумағында ағаштың заңсыз кесілуінен келтірілген зиянның мөлшері «Қазақстан Республикасының орман заңнамасын бұзудан келтірілген залалдың мөлшерін есептеуге арналған базалық ставкаларды бекіту туралы» Қазақстан Республикасы Үкіметінің 2007 жылғы 31 мамырдағы № 441 </w:t>
      </w:r>
      <w:r>
        <w:rPr>
          <w:rFonts w:ascii="Times New Roman"/>
          <w:b w:val="false"/>
          <w:i w:val="false"/>
          <w:color w:val="000000"/>
          <w:sz w:val="28"/>
        </w:rPr>
        <w:t>қаулысына</w:t>
      </w:r>
      <w:r>
        <w:rPr>
          <w:rFonts w:ascii="Times New Roman"/>
          <w:b w:val="false"/>
          <w:i w:val="false"/>
          <w:color w:val="000000"/>
          <w:sz w:val="28"/>
        </w:rPr>
        <w:t xml:space="preserve"> (бұдан әрі – базалық ставкалар) сәйкес анықталады.</w:t>
      </w:r>
    </w:p>
    <w:bookmarkEnd w:id="5"/>
    <w:p>
      <w:pPr>
        <w:spacing w:after="0"/>
        <w:ind w:left="0"/>
        <w:jc w:val="left"/>
      </w:pPr>
      <w:r>
        <w:rPr>
          <w:rFonts w:ascii="Times New Roman"/>
          <w:b/>
          <w:i w:val="false"/>
          <w:color w:val="000000"/>
        </w:rPr>
        <w:t xml:space="preserve"> 2. Орман қоры аумағында ағаштың заңсыз кесілуінен келтірілген залалды есепке алу</w:t>
      </w:r>
    </w:p>
    <w:bookmarkStart w:name="z18" w:id="6"/>
    <w:p>
      <w:pPr>
        <w:spacing w:after="0"/>
        <w:ind w:left="0"/>
        <w:jc w:val="both"/>
      </w:pPr>
      <w:r>
        <w:rPr>
          <w:rFonts w:ascii="Times New Roman"/>
          <w:b w:val="false"/>
          <w:i w:val="false"/>
          <w:color w:val="000000"/>
          <w:sz w:val="28"/>
        </w:rPr>
        <w:t>
      6. Орман қоры аумағында ағаштың заңсыз кесілуінен келтірілген залалды есепке алуды орман иеленушілер осы Қағидалардың қосымшасына сәйкес нысан бойынша орман қоры аумағында ағаштың заңсыз кесілуінен келтірілген залалды есепке алу журналын толтыру жолымен жүзеге асырады.</w:t>
      </w:r>
      <w:r>
        <w:br/>
      </w:r>
      <w:r>
        <w:rPr>
          <w:rFonts w:ascii="Times New Roman"/>
          <w:b w:val="false"/>
          <w:i w:val="false"/>
          <w:color w:val="000000"/>
          <w:sz w:val="28"/>
        </w:rPr>
        <w:t>
</w:t>
      </w:r>
      <w:r>
        <w:rPr>
          <w:rFonts w:ascii="Times New Roman"/>
          <w:b w:val="false"/>
          <w:i w:val="false"/>
          <w:color w:val="000000"/>
          <w:sz w:val="28"/>
        </w:rPr>
        <w:t>
      7. Орман қоры аумағында ағаштың заңсыз кесілуінен келтірілген залалды есепке алу журналында ағаштар мен бұталардың тұқымдары, олардың саны, сүрек көлемі және ағаштың заңсыз кесілуі келтірген зиянның мөлшері бойынша есептелген залал сомасы көрсетіледі.</w:t>
      </w:r>
    </w:p>
    <w:bookmarkEnd w:id="6"/>
    <w:p>
      <w:pPr>
        <w:spacing w:after="0"/>
        <w:ind w:left="0"/>
        <w:jc w:val="left"/>
      </w:pPr>
      <w:r>
        <w:rPr>
          <w:rFonts w:ascii="Times New Roman"/>
          <w:b/>
          <w:i w:val="false"/>
          <w:color w:val="000000"/>
        </w:rPr>
        <w:t xml:space="preserve"> 3. Орман қоры аумағында ағаштың заңсыз кесілуінен келтірілген залалды анықтау</w:t>
      </w:r>
    </w:p>
    <w:bookmarkStart w:name="z21" w:id="7"/>
    <w:p>
      <w:pPr>
        <w:spacing w:after="0"/>
        <w:ind w:left="0"/>
        <w:jc w:val="both"/>
      </w:pPr>
      <w:r>
        <w:rPr>
          <w:rFonts w:ascii="Times New Roman"/>
          <w:b w:val="false"/>
          <w:i w:val="false"/>
          <w:color w:val="000000"/>
          <w:sz w:val="28"/>
        </w:rPr>
        <w:t>
      8. Ағаштар мен бұталардың заңсыз кесілуінен келтірілген зиянның мөлшері ірілік санаттары бойынша белгіленген іскерлік сүрек пен отындық сүректің көлемін базалық ставкаларда көзделген зиянды өтеу мөлшеріне көбейту жолымен анықталады.</w:t>
      </w:r>
      <w:r>
        <w:br/>
      </w:r>
      <w:r>
        <w:rPr>
          <w:rFonts w:ascii="Times New Roman"/>
          <w:b w:val="false"/>
          <w:i w:val="false"/>
          <w:color w:val="000000"/>
          <w:sz w:val="28"/>
        </w:rPr>
        <w:t>
</w:t>
      </w:r>
      <w:r>
        <w:rPr>
          <w:rFonts w:ascii="Times New Roman"/>
          <w:b w:val="false"/>
          <w:i w:val="false"/>
          <w:color w:val="000000"/>
          <w:sz w:val="28"/>
        </w:rPr>
        <w:t>
      9. Ерекше қорғалатын табиғи </w:t>
      </w:r>
      <w:r>
        <w:rPr>
          <w:rFonts w:ascii="Times New Roman"/>
          <w:b w:val="false"/>
          <w:i w:val="false"/>
          <w:color w:val="000000"/>
          <w:sz w:val="28"/>
        </w:rPr>
        <w:t>аумақтарда</w:t>
      </w:r>
      <w:r>
        <w:rPr>
          <w:rFonts w:ascii="Times New Roman"/>
          <w:b w:val="false"/>
          <w:i w:val="false"/>
          <w:color w:val="000000"/>
          <w:sz w:val="28"/>
        </w:rPr>
        <w:t xml:space="preserve"> өсуін тоқтату дәрежесіне дейін ағаштар мен бұталар заңсыз кесілген жағдайда базалық ставкаларда көзделген зиянды өтеу мөлшері екі есе көбейтіледі.</w:t>
      </w:r>
      <w:r>
        <w:br/>
      </w:r>
      <w:r>
        <w:rPr>
          <w:rFonts w:ascii="Times New Roman"/>
          <w:b w:val="false"/>
          <w:i w:val="false"/>
          <w:color w:val="000000"/>
          <w:sz w:val="28"/>
        </w:rPr>
        <w:t>
</w:t>
      </w:r>
      <w:r>
        <w:rPr>
          <w:rFonts w:ascii="Times New Roman"/>
          <w:b w:val="false"/>
          <w:i w:val="false"/>
          <w:color w:val="000000"/>
          <w:sz w:val="28"/>
        </w:rPr>
        <w:t>
      10. Ерекше қорғалатын табиғи аумақтарда өсуін тоқтату дәрежесіне жетпей ағаштар мен бұталар заңсыз кесілген жағдайда базалық ставкаларда көзделген зиянды өтеу мөлшері өзгеріссіз қолданылады, осы аумақтардан тыс жерлерде – екі есеге кемітіледі.</w:t>
      </w:r>
      <w:r>
        <w:br/>
      </w:r>
      <w:r>
        <w:rPr>
          <w:rFonts w:ascii="Times New Roman"/>
          <w:b w:val="false"/>
          <w:i w:val="false"/>
          <w:color w:val="000000"/>
          <w:sz w:val="28"/>
        </w:rPr>
        <w:t>
</w:t>
      </w:r>
      <w:r>
        <w:rPr>
          <w:rFonts w:ascii="Times New Roman"/>
          <w:b w:val="false"/>
          <w:i w:val="false"/>
          <w:color w:val="000000"/>
          <w:sz w:val="28"/>
        </w:rPr>
        <w:t>
      11. Дауыл құлатқан, жел сұлатқан, өрт зақымдаған ағаштар мен бұталар заңсыз кесілген жағдайда базалық ставкаларда көзделген зиянды өтеу мөлшері қолданылады.</w:t>
      </w:r>
      <w:r>
        <w:br/>
      </w:r>
      <w:r>
        <w:rPr>
          <w:rFonts w:ascii="Times New Roman"/>
          <w:b w:val="false"/>
          <w:i w:val="false"/>
          <w:color w:val="000000"/>
          <w:sz w:val="28"/>
        </w:rPr>
        <w:t>
</w:t>
      </w:r>
      <w:r>
        <w:rPr>
          <w:rFonts w:ascii="Times New Roman"/>
          <w:b w:val="false"/>
          <w:i w:val="false"/>
          <w:color w:val="000000"/>
          <w:sz w:val="28"/>
        </w:rPr>
        <w:t>
      12. Шыбықтар мен өскіндерді, жинақталмаған орман дақылдарын, плантацияларда, сондай-ақ селекциялық-тұқым шаруашылығы және селекциялық-генетикалық мақсаттағы ағаштар мен бұталардың заңсыз кесілуінен келтірілген зиянның мөлшері олардың санын базалық ставкаларда көзделген зиянды өтеу мөлшеріне көбейту жолымен анықталады.</w:t>
      </w:r>
      <w:r>
        <w:br/>
      </w:r>
      <w:r>
        <w:rPr>
          <w:rFonts w:ascii="Times New Roman"/>
          <w:b w:val="false"/>
          <w:i w:val="false"/>
          <w:color w:val="000000"/>
          <w:sz w:val="28"/>
        </w:rPr>
        <w:t>
</w:t>
      </w:r>
      <w:r>
        <w:rPr>
          <w:rFonts w:ascii="Times New Roman"/>
          <w:b w:val="false"/>
          <w:i w:val="false"/>
          <w:color w:val="000000"/>
          <w:sz w:val="28"/>
        </w:rPr>
        <w:t>
      13. Ағаштың заңсыз кесілуінен зақымдалған орман қоры учаскелерінде орманды қалпына келтіруге жұмсалатын шығыстар ормандарды молықтыру жөніндегі жұмыстарды жүргізуге қажет шығындар бойынша анықталады, бұл ретте ормандарды молықтыру жөніндегі іс-шараларды жүргізуге жұмсалған шығыстар сомасынан кесілген, бірақ тасып әкетілмеген, сатылуға жататын орман материалдарының құны шегеріледі.</w:t>
      </w:r>
    </w:p>
    <w:bookmarkEnd w:id="7"/>
    <w:bookmarkStart w:name="z27" w:id="8"/>
    <w:p>
      <w:pPr>
        <w:spacing w:after="0"/>
        <w:ind w:left="0"/>
        <w:jc w:val="both"/>
      </w:pPr>
      <w:r>
        <w:rPr>
          <w:rFonts w:ascii="Times New Roman"/>
          <w:b w:val="false"/>
          <w:i w:val="false"/>
          <w:color w:val="000000"/>
          <w:sz w:val="28"/>
        </w:rPr>
        <w:t xml:space="preserve">
Орман қоры аумағында ағаштың   </w:t>
      </w:r>
      <w:r>
        <w:br/>
      </w:r>
      <w:r>
        <w:rPr>
          <w:rFonts w:ascii="Times New Roman"/>
          <w:b w:val="false"/>
          <w:i w:val="false"/>
          <w:color w:val="000000"/>
          <w:sz w:val="28"/>
        </w:rPr>
        <w:t>
заңсыз кесілуінен келтірілген залалды</w:t>
      </w:r>
      <w:r>
        <w:br/>
      </w:r>
      <w:r>
        <w:rPr>
          <w:rFonts w:ascii="Times New Roman"/>
          <w:b w:val="false"/>
          <w:i w:val="false"/>
          <w:color w:val="000000"/>
          <w:sz w:val="28"/>
        </w:rPr>
        <w:t xml:space="preserve">
есепке алу және анықтау қағидасына </w:t>
      </w:r>
      <w:r>
        <w:br/>
      </w:r>
      <w:r>
        <w:rPr>
          <w:rFonts w:ascii="Times New Roman"/>
          <w:b w:val="false"/>
          <w:i w:val="false"/>
          <w:color w:val="000000"/>
          <w:sz w:val="28"/>
        </w:rPr>
        <w:t xml:space="preserve">
қосымша              </w:t>
      </w:r>
    </w:p>
    <w:bookmarkEnd w:id="8"/>
    <w:bookmarkStart w:name="z28" w:id="9"/>
    <w:p>
      <w:pPr>
        <w:spacing w:after="0"/>
        <w:ind w:left="0"/>
        <w:jc w:val="left"/>
      </w:pPr>
      <w:r>
        <w:rPr>
          <w:rFonts w:ascii="Times New Roman"/>
          <w:b/>
          <w:i w:val="false"/>
          <w:color w:val="000000"/>
        </w:rPr>
        <w:t xml:space="preserve"> 
Орман қоры аумағында ағаштың заңсыз кесілуінен келтірілген залалды есепке алу журналы*</w:t>
      </w:r>
    </w:p>
    <w:bookmarkEnd w:id="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(орман иеленушілердің атауы)</w:t>
      </w:r>
      <w:r>
        <w:br/>
      </w:r>
      <w:r>
        <w:rPr>
          <w:rFonts w:ascii="Times New Roman"/>
          <w:b w:val="false"/>
          <w:i w:val="false"/>
          <w:color w:val="000000"/>
          <w:sz w:val="28"/>
        </w:rPr>
        <w:t>
осы журналда _______ (жазбаша) парақ</w:t>
      </w:r>
      <w:r>
        <w:br/>
      </w:r>
      <w:r>
        <w:rPr>
          <w:rFonts w:ascii="Times New Roman"/>
          <w:b w:val="false"/>
          <w:i w:val="false"/>
          <w:color w:val="000000"/>
          <w:sz w:val="28"/>
        </w:rPr>
        <w:t>
нөмірленді және тігілді</w:t>
      </w:r>
      <w:r>
        <w:br/>
      </w:r>
      <w:r>
        <w:rPr>
          <w:rFonts w:ascii="Times New Roman"/>
          <w:b w:val="false"/>
          <w:i w:val="false"/>
          <w:color w:val="000000"/>
          <w:sz w:val="28"/>
        </w:rPr>
        <w:t>
___________________________________________</w:t>
      </w:r>
      <w:r>
        <w:br/>
      </w:r>
      <w:r>
        <w:rPr>
          <w:rFonts w:ascii="Times New Roman"/>
          <w:b w:val="false"/>
          <w:i w:val="false"/>
          <w:color w:val="000000"/>
          <w:sz w:val="28"/>
        </w:rPr>
        <w:t>
* журнал нөмірленеді, тігіледі, орман иеленуші</w:t>
      </w:r>
      <w:r>
        <w:br/>
      </w:r>
      <w:r>
        <w:rPr>
          <w:rFonts w:ascii="Times New Roman"/>
          <w:b w:val="false"/>
          <w:i w:val="false"/>
          <w:color w:val="000000"/>
          <w:sz w:val="28"/>
        </w:rPr>
        <w:t>
басшысының қолымен және мөрімен куәландырылады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2516"/>
        <w:gridCol w:w="2118"/>
        <w:gridCol w:w="2251"/>
        <w:gridCol w:w="2096"/>
        <w:gridCol w:w="1985"/>
        <w:gridCol w:w="2075"/>
      </w:tblGrid>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 аумағында ағаштың заңсыз кесілуінен келтірілген залалдың түрі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 немесе бұталар тұқымдары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 немесе бұталар саны, дана</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 көлемі, текше метр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бірлігі үшін зиянды өтеу мөлшері теңге</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өтеу мөлшерлері бойынша есептелген залал сомасы</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