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84f1" w14:textId="d5c8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министрлігінiң мәселелерi" туралы Қазақстан Республикасы Үкіметінің 2004 жылғы 28 қазандағы № 1111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шілдедегі № 962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министрлігінiң мәселелерi" туралы Қазақстан Республикасы Үкіметінің 2004 жылғы 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мынадай мазмұндағы 138-1)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"138-1) ғылыми және (немесе) ғылыми-техникалық қызмет нәтижелерін коммерциаландыру қағидаларын әзірлеу және бекіту;".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