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379f" w14:textId="c713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Телевизиялық жабдықты жеке меншіктен республикалық меншікке сыйға тарту бойынша қабылдауды келісу туралы</w:t>
      </w:r>
    </w:p>
    <w:p>
      <w:pPr>
        <w:spacing w:after="0"/>
        <w:ind w:left="0"/>
        <w:jc w:val="both"/>
      </w:pPr>
      <w:r>
        <w:rPr>
          <w:rFonts w:ascii="Times New Roman"/>
          <w:b w:val="false"/>
          <w:i w:val="false"/>
          <w:color w:val="000000"/>
          <w:sz w:val="28"/>
        </w:rPr>
        <w:t>Қазақстан Республикасы Үкіметінің 2012 жылғы 22 тамыздағы № 1071 Қаулысы</w:t>
      </w:r>
    </w:p>
    <w:p>
      <w:pPr>
        <w:spacing w:after="0"/>
        <w:ind w:left="0"/>
        <w:jc w:val="both"/>
      </w:pPr>
      <w:bookmarkStart w:name="z1" w:id="0"/>
      <w:r>
        <w:rPr>
          <w:rFonts w:ascii="Times New Roman"/>
          <w:b w:val="false"/>
          <w:i w:val="false"/>
          <w:color w:val="000000"/>
          <w:sz w:val="28"/>
        </w:rPr>
        <w:t>
      «Cыйға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Телерадиокешені» коммерциялық емес акционерлік қоғамының теңгерімдік құны 235 825 504,72 (екі жүз отыз бес миллион сегіз жүз жиырма бес мың бес жүз төрт) теңге 72 тиын телевизиялық жабдықты республикалық меншікке сыйға тарту шарты бойынша беру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осы қаулының 1-тармағынан туындайтын қажетті іс-шараларды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