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f4a52" w14:textId="f7f4a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27 сәуірдегі Қазақстан Республикасының Үкіметі мен Ресей Федерациясының Үкіметі арасындағы Ресей Федерациясына жалға берілген "Байқоңыр" кешенінің жер телімдерін пайдалану тәртібі туралы келісімге өзгерістер мен толықтыру енгізу туралы хаттамаға қол қою туралы</w:t>
      </w:r>
    </w:p>
    <w:p>
      <w:pPr>
        <w:spacing w:after="0"/>
        <w:ind w:left="0"/>
        <w:jc w:val="both"/>
      </w:pPr>
      <w:r>
        <w:rPr>
          <w:rFonts w:ascii="Times New Roman"/>
          <w:b w:val="false"/>
          <w:i w:val="false"/>
          <w:color w:val="000000"/>
          <w:sz w:val="28"/>
        </w:rPr>
        <w:t>Қазақстан Республикасының Үкіметінің 2012 жылғы 19 қыркүйектегі № 1216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1996 жылғы 27 сәуірдегі Қазақстан Республикасының Үкіметі мен Ресей Федерациясының Үкіметі арасындағы Ресей Федерациясына жалға берілген «Байқоңыр» кешенінің жер телімдерін пайдалану тәртібі туралы келісімге өзгерістер мен толықтыру енгізу туралы </w:t>
      </w:r>
      <w:r>
        <w:rPr>
          <w:rFonts w:ascii="Times New Roman"/>
          <w:b w:val="false"/>
          <w:i w:val="false"/>
          <w:color w:val="000000"/>
          <w:sz w:val="28"/>
        </w:rPr>
        <w:t>хаттаманың</w:t>
      </w:r>
      <w:r>
        <w:rPr>
          <w:rFonts w:ascii="Times New Roman"/>
          <w:b w:val="false"/>
          <w:i w:val="false"/>
          <w:color w:val="000000"/>
          <w:sz w:val="28"/>
        </w:rPr>
        <w:t>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Жер ресурстарын басқару агенттігінің төрағасы Қадырхан Махмұтұлы Отаровқа қағидаттық сипаты жоқ өзгерістер мен толықтырулар енгізуге рұқсат бере отырып, Қазақстан Республикасының Үкіметі атынан 1996 жылғы 27 сәуірдегі Қазақстан Республикасының Үкіметі мен Ресей Федерациясының Үкіметі арасындағы Ресей Федерациясына жалға берілген «Байқоңыр» кешенінің жер телімдерін пайдалану тәртібі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мен толықтыру енгізу туралы хаттамаға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19 қыркүйектегі</w:t>
      </w:r>
      <w:r>
        <w:br/>
      </w:r>
      <w:r>
        <w:rPr>
          <w:rFonts w:ascii="Times New Roman"/>
          <w:b w:val="false"/>
          <w:i w:val="false"/>
          <w:color w:val="000000"/>
          <w:sz w:val="28"/>
        </w:rPr>
        <w:t xml:space="preserve">
№ 1216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1996 жылғы 27 сәуірдегі Қазақстан Республикасының Үкіметі</w:t>
      </w:r>
      <w:r>
        <w:br/>
      </w:r>
      <w:r>
        <w:rPr>
          <w:rFonts w:ascii="Times New Roman"/>
          <w:b/>
          <w:i w:val="false"/>
          <w:color w:val="000000"/>
        </w:rPr>
        <w:t>
мен Ресей Федерациясының Үкіметі арасындағы Ресей Федерациясына</w:t>
      </w:r>
      <w:r>
        <w:br/>
      </w:r>
      <w:r>
        <w:rPr>
          <w:rFonts w:ascii="Times New Roman"/>
          <w:b/>
          <w:i w:val="false"/>
          <w:color w:val="000000"/>
        </w:rPr>
        <w:t>
жалға берілген «Байқоңыр» кешенінің жер телімдерін пайдалану</w:t>
      </w:r>
      <w:r>
        <w:br/>
      </w:r>
      <w:r>
        <w:rPr>
          <w:rFonts w:ascii="Times New Roman"/>
          <w:b/>
          <w:i w:val="false"/>
          <w:color w:val="000000"/>
        </w:rPr>
        <w:t>
тәртібі туралы келісімге өзгерістер мен толықтыру енгізу</w:t>
      </w:r>
      <w:r>
        <w:br/>
      </w:r>
      <w:r>
        <w:rPr>
          <w:rFonts w:ascii="Times New Roman"/>
          <w:b/>
          <w:i w:val="false"/>
          <w:color w:val="000000"/>
        </w:rPr>
        <w:t>
туралы хаттама</w:t>
      </w:r>
    </w:p>
    <w:bookmarkEnd w:id="3"/>
    <w:bookmarkStart w:name="z8"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 1996 жылғы 27 сәуірдегі Қазақстан Республикасының Үкіметі мен Ресей Федерациясының Үкіметі арасындағы Ресей Федерациясына жалға берілген «Байқоңыр» кешенінің жер телімдерін пайдалану тәртібі туралы келісімнің </w:t>
      </w:r>
      <w:r>
        <w:rPr>
          <w:rFonts w:ascii="Times New Roman"/>
          <w:b w:val="false"/>
          <w:i w:val="false"/>
          <w:color w:val="000000"/>
          <w:sz w:val="28"/>
        </w:rPr>
        <w:t>6-бабына</w:t>
      </w:r>
      <w:r>
        <w:rPr>
          <w:rFonts w:ascii="Times New Roman"/>
          <w:b w:val="false"/>
          <w:i w:val="false"/>
          <w:color w:val="000000"/>
          <w:sz w:val="28"/>
        </w:rPr>
        <w:t xml:space="preserve"> сәйкес (бұдан әрі – Келісім)</w:t>
      </w:r>
      <w:r>
        <w:br/>
      </w:r>
      <w:r>
        <w:rPr>
          <w:rFonts w:ascii="Times New Roman"/>
          <w:b w:val="false"/>
          <w:i w:val="false"/>
          <w:color w:val="000000"/>
          <w:sz w:val="28"/>
        </w:rPr>
        <w:t>
      Тараптар мемлекеттерінің мүдделерін өзара құрметтеу қағидатын негізге алып,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10" w:id="5"/>
    <w:p>
      <w:pPr>
        <w:spacing w:after="0"/>
        <w:ind w:left="0"/>
        <w:jc w:val="left"/>
      </w:pPr>
      <w:r>
        <w:rPr>
          <w:rFonts w:ascii="Times New Roman"/>
          <w:b/>
          <w:i w:val="false"/>
          <w:color w:val="000000"/>
        </w:rPr>
        <w:t xml:space="preserve"> 
1-бап</w:t>
      </w:r>
    </w:p>
    <w:bookmarkEnd w:id="5"/>
    <w:bookmarkStart w:name="z11" w:id="6"/>
    <w:p>
      <w:pPr>
        <w:spacing w:after="0"/>
        <w:ind w:left="0"/>
        <w:jc w:val="both"/>
      </w:pPr>
      <w:r>
        <w:rPr>
          <w:rFonts w:ascii="Times New Roman"/>
          <w:b w:val="false"/>
          <w:i w:val="false"/>
          <w:color w:val="000000"/>
          <w:sz w:val="28"/>
        </w:rPr>
        <w:t>
      Келісімге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Ресей Тарапы жер телімдерінің және су объектілерінің бұзылуы мен ластануына алып келген өз қызметінің зардаптарын жоюды Қазақстан Республикасы мен Ресей Федерациясы арасындағы ынтымақтастық жөніндегі үкіметаралық комиссияның «Байқоңыр» кешені жөніндегі ішкі комиссиясының шешіміне сәйкес мүдделі министрліктердің, ведомстволардың өкілдерінен құрылған арнайы жұмыс комиссиясының ұсынымдарының негізінде қамтамасыз етеді.»;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Ресей Федерациясына жалға алу шартымен берілген жер телімдерінің, нысаналы пайдалануына байланысты емес барлық жағдайларда, жер қатынастарын реттеуді Ресей Федерациясының Федералдық ғарыш агенттігінің келісуімен Қазақстан Республикасының жер ресурстарын басқару жөніндегі орталық уәкілетті органының аумақтық органдары жүзеге асырады.»;</w:t>
      </w:r>
      <w:r>
        <w:br/>
      </w:r>
      <w:r>
        <w:rPr>
          <w:rFonts w:ascii="Times New Roman"/>
          <w:b w:val="false"/>
          <w:i w:val="false"/>
          <w:color w:val="000000"/>
          <w:sz w:val="28"/>
        </w:rPr>
        <w:t>
</w:t>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Байқоңыр» кешені жер телімдерінің (түсетін аймақтарынан басқа) жер кадастры мен мониторингін жүргізуді Байқоңыр қаласы әкімшілігінің жерге орналастыру қызметі жүзеге асырады.</w:t>
      </w:r>
      <w:r>
        <w:br/>
      </w:r>
      <w:r>
        <w:rPr>
          <w:rFonts w:ascii="Times New Roman"/>
          <w:b w:val="false"/>
          <w:i w:val="false"/>
          <w:color w:val="000000"/>
          <w:sz w:val="28"/>
        </w:rPr>
        <w:t>
</w:t>
      </w:r>
      <w:r>
        <w:rPr>
          <w:rFonts w:ascii="Times New Roman"/>
          <w:b w:val="false"/>
          <w:i w:val="false"/>
          <w:color w:val="000000"/>
          <w:sz w:val="28"/>
        </w:rPr>
        <w:t>
      Түсетін аймақтар жер телімдерінің мемлекеттік жер кадастры мен мониторингін жүргізуді Қазақстан Республикасының жер ресурстарын басқару жөніндегі орталық уәкілетті органының мамандандырылған мемлекеттік кәсіпорындары жүзеге асырады.</w:t>
      </w:r>
      <w:r>
        <w:br/>
      </w:r>
      <w:r>
        <w:rPr>
          <w:rFonts w:ascii="Times New Roman"/>
          <w:b w:val="false"/>
          <w:i w:val="false"/>
          <w:color w:val="000000"/>
          <w:sz w:val="28"/>
        </w:rPr>
        <w:t>
</w:t>
      </w:r>
      <w:r>
        <w:rPr>
          <w:rFonts w:ascii="Times New Roman"/>
          <w:b w:val="false"/>
          <w:i w:val="false"/>
          <w:color w:val="000000"/>
          <w:sz w:val="28"/>
        </w:rPr>
        <w:t>
      «Байқоңыр» кешені аумағындағы (түсетін аймақтарынан басқа) қолда бар жер телімдері, оны пайдалану мен бөлу туралы жылдық есеп беруін Байқоңыр қаласы әкімшілігінің жерге орналастыру қызметі жасайды, ал түсетін аймақтар жер телімдерінің есебін Қазақстан Республикасының тиісті жергілікті атқарушы органдары Қазақстан Республикасында белгіленген үлгі бойыша жасайды. Бұл берілген есептерді «Байқоңыр» кешенінің Үйлестіру кеңесі бекітеді және белгіленген мерзімдерде ұсынады.»;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Ресей Тарапы 5 тәуліктен кем емес мерзімде Қазақстан Республикасының Ұлттық ғарыш агенттігіне және тиісті облыс әкімдеріне кезекті ұшыру жүргізу барысында пайдалануға жоспарланған түсетін аймақтар туралы хабарлайды.»;</w:t>
      </w:r>
      <w:r>
        <w:br/>
      </w:r>
      <w:r>
        <w:rPr>
          <w:rFonts w:ascii="Times New Roman"/>
          <w:b w:val="false"/>
          <w:i w:val="false"/>
          <w:color w:val="000000"/>
          <w:sz w:val="28"/>
        </w:rPr>
        <w:t>
</w:t>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Түсетін аймақтардың жерлерінің жай-күйін бағалауды тиісті облыс әкімдері және Ресей Федерациясының Федералдық ғарыш агенттігі құрған арнаулы жұмыс комиссиясы Тараптармен келісілген мерзімде жүзеге асырады. Комиссия құрамына өзара тең құқықтық негізде Тараптардың жерге орналастыру, табиғат қорғау, ауыл шаруашылығы, су ресурстары басқармасы, санитарлық эпидемиологиялық бақылау, Қазақстан Республикасы Ұлттық ғарыш агенттігі органдарының өкілдері, «Байқоңыр» кешені аумағында ғарыштық қызметін жүзеге асыратын «Байқоңыр» ғарышайлағы мен Ресей Федерациясы ұйымдарының өкілдері енгізіледі.»;</w:t>
      </w:r>
      <w:r>
        <w:br/>
      </w:r>
      <w:r>
        <w:rPr>
          <w:rFonts w:ascii="Times New Roman"/>
          <w:b w:val="false"/>
          <w:i w:val="false"/>
          <w:color w:val="000000"/>
          <w:sz w:val="28"/>
        </w:rPr>
        <w:t>
</w:t>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Арнайы жұмыс комиссиясының жұмыс нәтижелері түсетін аймақтарын пайдалануға жауапты ұйымдардың басшылары және тиісті облыстардың әкімдері бекітетін актімен, көрсетілген актінің көшірмелерін кейіннен Қазақстан Республикасының жер ресурстарын басқару жөніндегі орталық уәкілетті органға және Ресей Федерациясының Федералдық ғарыш агенттігіне ұсына отырып, ресімделеді.»;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«5-бап. «Байқоңыр» кешені жер телімдерінің пайдаланылуын және қорғалуын бақылау</w:t>
      </w:r>
      <w:r>
        <w:br/>
      </w:r>
      <w:r>
        <w:rPr>
          <w:rFonts w:ascii="Times New Roman"/>
          <w:b w:val="false"/>
          <w:i w:val="false"/>
          <w:color w:val="000000"/>
          <w:sz w:val="28"/>
        </w:rPr>
        <w:t>
</w:t>
      </w:r>
      <w:r>
        <w:rPr>
          <w:rFonts w:ascii="Times New Roman"/>
          <w:b w:val="false"/>
          <w:i w:val="false"/>
          <w:color w:val="000000"/>
          <w:sz w:val="28"/>
        </w:rPr>
        <w:t>
      1. «Байқоңыр» кешені жер телімдерінің пайдаланылуын және қорғалуын бақылау:</w:t>
      </w:r>
      <w:r>
        <w:br/>
      </w:r>
      <w:r>
        <w:rPr>
          <w:rFonts w:ascii="Times New Roman"/>
          <w:b w:val="false"/>
          <w:i w:val="false"/>
          <w:color w:val="000000"/>
          <w:sz w:val="28"/>
        </w:rPr>
        <w:t>
</w:t>
      </w:r>
      <w:r>
        <w:rPr>
          <w:rFonts w:ascii="Times New Roman"/>
          <w:b w:val="false"/>
          <w:i w:val="false"/>
          <w:color w:val="000000"/>
          <w:sz w:val="28"/>
        </w:rPr>
        <w:t>
      Қазақстан Республикасы жер заңнамасының және халықаралық шарттардың тиісінше орындалуын;</w:t>
      </w:r>
      <w:r>
        <w:br/>
      </w:r>
      <w:r>
        <w:rPr>
          <w:rFonts w:ascii="Times New Roman"/>
          <w:b w:val="false"/>
          <w:i w:val="false"/>
          <w:color w:val="000000"/>
          <w:sz w:val="28"/>
        </w:rPr>
        <w:t>
</w:t>
      </w:r>
      <w:r>
        <w:rPr>
          <w:rFonts w:ascii="Times New Roman"/>
          <w:b w:val="false"/>
          <w:i w:val="false"/>
          <w:color w:val="000000"/>
          <w:sz w:val="28"/>
        </w:rPr>
        <w:t>
      «Байқоңыр» кешені жерлерінің пайдаланылуына сәйкестігін;</w:t>
      </w:r>
      <w:r>
        <w:br/>
      </w:r>
      <w:r>
        <w:rPr>
          <w:rFonts w:ascii="Times New Roman"/>
          <w:b w:val="false"/>
          <w:i w:val="false"/>
          <w:color w:val="000000"/>
          <w:sz w:val="28"/>
        </w:rPr>
        <w:t>
</w:t>
      </w:r>
      <w:r>
        <w:rPr>
          <w:rFonts w:ascii="Times New Roman"/>
          <w:b w:val="false"/>
          <w:i w:val="false"/>
          <w:color w:val="000000"/>
          <w:sz w:val="28"/>
        </w:rPr>
        <w:t>
      Қазақстан Республикасы мен Ресей Федерациясының мемлекеттік органдарының, өзге заңды және жеке тұлғалардың жерлерді ұтымды пайдалану және қорғау жөніндегі іс-шараларды орындауын қамтамасыз ету мақсатында жүзеге асырылады.</w:t>
      </w:r>
      <w:r>
        <w:br/>
      </w:r>
      <w:r>
        <w:rPr>
          <w:rFonts w:ascii="Times New Roman"/>
          <w:b w:val="false"/>
          <w:i w:val="false"/>
          <w:color w:val="000000"/>
          <w:sz w:val="28"/>
        </w:rPr>
        <w:t>
</w:t>
      </w:r>
      <w:r>
        <w:rPr>
          <w:rFonts w:ascii="Times New Roman"/>
          <w:b w:val="false"/>
          <w:i w:val="false"/>
          <w:color w:val="000000"/>
          <w:sz w:val="28"/>
        </w:rPr>
        <w:t>
      2. «Байқоңыр» кешені жер телімдерінің пайдаланылуын және қорғалуын мемлекеттік бақылауды Қазақстан Республикасының жер ресурстарын басқару жөніндегі орталық уәкілетті органы және Ресей Федерациясының Федералдық ғарыш агенттігі өкілетті өкілдерінің, Байқоңыр қаласы әкімшілігінің қатысуымен оның аумақтық органдары жүзеге асырады және жылына бір рет жүзеге асырылатын жоспарлы тексерулерді өткізу арқылы жүргізіледі.</w:t>
      </w:r>
      <w:r>
        <w:br/>
      </w:r>
      <w:r>
        <w:rPr>
          <w:rFonts w:ascii="Times New Roman"/>
          <w:b w:val="false"/>
          <w:i w:val="false"/>
          <w:color w:val="000000"/>
          <w:sz w:val="28"/>
        </w:rPr>
        <w:t>
</w:t>
      </w:r>
      <w:r>
        <w:rPr>
          <w:rFonts w:ascii="Times New Roman"/>
          <w:b w:val="false"/>
          <w:i w:val="false"/>
          <w:color w:val="000000"/>
          <w:sz w:val="28"/>
        </w:rPr>
        <w:t>
      Жоспарлы тексерулер, орталық уәкілетті органның аумақтық органдары (тексерілуге тиісті жер телімдерінің аумақтық тиесілігі бойынша) жасаған, Қазақстан Республикасының жер ресурстарын басқару жөніндегі орталық уәкілетті органы бекітетін және Ресей Федерациясы Федералдық ғарыш агенттігінің өкілетті өкілдерімен және Байқоңыр қаласының әкімшілігімен келісілген жоспарлардың негізінде жүргізіледі.</w:t>
      </w:r>
      <w:r>
        <w:br/>
      </w:r>
      <w:r>
        <w:rPr>
          <w:rFonts w:ascii="Times New Roman"/>
          <w:b w:val="false"/>
          <w:i w:val="false"/>
          <w:color w:val="000000"/>
          <w:sz w:val="28"/>
        </w:rPr>
        <w:t>
</w:t>
      </w:r>
      <w:r>
        <w:rPr>
          <w:rFonts w:ascii="Times New Roman"/>
          <w:b w:val="false"/>
          <w:i w:val="false"/>
          <w:color w:val="000000"/>
          <w:sz w:val="28"/>
        </w:rPr>
        <w:t>
      3. «Байқоңыр» кешенінің жер телімдерін (түсетін аймақтарынан басқа) барлық жер пайдаланушылардың пайдаланылуына сәйкес болуын бақылауды, Қазақстан Республикасының жер заңнамасына, «Байқоңыр» кешені жөніндегі халықаралық шарттарға, Байқоңыр қаласының бас жоспарына, сондай-ақ Байқоңыр қаласы әкімшілігінің нормативтік құқықтық актілерінде белгіленген Байқоңыр қаласында белгіленген жер телімдерін пайдалану қағидаларына сәйкес, Ресей Федерациясының Федералдық ғарыш агенттігімен келісілген тәртіп пен мерзімде Ресей Федерациясының Федералдық ғарыш агенттігі өкілетті өкілдерінің қатысуымен Байқоңыр қаласы әкімшілігінің жерге орналастыру қызметі жүзеге асырады.</w:t>
      </w:r>
      <w:r>
        <w:br/>
      </w:r>
      <w:r>
        <w:rPr>
          <w:rFonts w:ascii="Times New Roman"/>
          <w:b w:val="false"/>
          <w:i w:val="false"/>
          <w:color w:val="000000"/>
          <w:sz w:val="28"/>
        </w:rPr>
        <w:t>
</w:t>
      </w:r>
      <w:r>
        <w:rPr>
          <w:rFonts w:ascii="Times New Roman"/>
          <w:b w:val="false"/>
          <w:i w:val="false"/>
          <w:color w:val="000000"/>
          <w:sz w:val="28"/>
        </w:rPr>
        <w:t>
      Түсетін аймақтар жер телімдерінің мақсатты пайдаланылуын бақылауды Ресей Федерациясының Федералдық ғарыш агенттігі өкілетті өкілдерінің қатысуымен Қазақстан Республикасының жер ресурстарын басқару жөніндегі орталық уәкілетті органының аумақтық органдары жүзеге асырады.</w:t>
      </w:r>
      <w:r>
        <w:br/>
      </w:r>
      <w:r>
        <w:rPr>
          <w:rFonts w:ascii="Times New Roman"/>
          <w:b w:val="false"/>
          <w:i w:val="false"/>
          <w:color w:val="000000"/>
          <w:sz w:val="28"/>
        </w:rPr>
        <w:t>
</w:t>
      </w:r>
      <w:r>
        <w:rPr>
          <w:rFonts w:ascii="Times New Roman"/>
          <w:b w:val="false"/>
          <w:i w:val="false"/>
          <w:color w:val="000000"/>
          <w:sz w:val="28"/>
        </w:rPr>
        <w:t>
      4. Тексеру қорытындылары тексеруге қатысқан Қазақстан Республикасы мен Ресей Федерациясы мемлекеттік органдарының өкілетті өкілдері қол қойған актімен мемлекеттік органдардың санына сәйкес келетін данада ресімделеді.»;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6-баптың</w:t>
      </w:r>
      <w:r>
        <w:rPr>
          <w:rFonts w:ascii="Times New Roman"/>
          <w:b w:val="false"/>
          <w:i w:val="false"/>
          <w:color w:val="000000"/>
          <w:sz w:val="28"/>
        </w:rPr>
        <w:t xml:space="preserve"> үшінші абзацы «келіссөз жүргізу жолымен» деген сөздерден кейін «Тараптар келісімнің орыс тіліндегі мәтінін басшылыққа алып» деген сөздермен толықтырылсын.</w:t>
      </w:r>
    </w:p>
    <w:bookmarkEnd w:id="6"/>
    <w:bookmarkStart w:name="z34" w:id="7"/>
    <w:p>
      <w:pPr>
        <w:spacing w:after="0"/>
        <w:ind w:left="0"/>
        <w:jc w:val="left"/>
      </w:pPr>
      <w:r>
        <w:rPr>
          <w:rFonts w:ascii="Times New Roman"/>
          <w:b/>
          <w:i w:val="false"/>
          <w:color w:val="000000"/>
        </w:rPr>
        <w:t xml:space="preserve"> 
2-бап</w:t>
      </w:r>
    </w:p>
    <w:bookmarkEnd w:id="7"/>
    <w:bookmarkStart w:name="z35" w:id="8"/>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алынған күнінен бастап күшіне енеді және Келісімнің ажырамас бөлігі бола отырып, оның қолданылуы тоқтатылған күнге дейін күшінде қалады.</w:t>
      </w:r>
      <w:r>
        <w:br/>
      </w:r>
      <w:r>
        <w:rPr>
          <w:rFonts w:ascii="Times New Roman"/>
          <w:b w:val="false"/>
          <w:i w:val="false"/>
          <w:color w:val="000000"/>
          <w:sz w:val="28"/>
        </w:rPr>
        <w:t>
</w:t>
      </w:r>
      <w:r>
        <w:rPr>
          <w:rFonts w:ascii="Times New Roman"/>
          <w:b w:val="false"/>
          <w:i w:val="false"/>
          <w:color w:val="000000"/>
          <w:sz w:val="28"/>
        </w:rPr>
        <w:t>
      2012 жылғы ___ _____________ ___________ қаласында әрқайсысы қазақ және орыс тілдерінде екі данада жасалды.</w:t>
      </w:r>
    </w:p>
    <w:bookmarkEnd w:id="8"/>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