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e70c" w14:textId="afee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1345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20 ақпандағы № 121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xml:space="preserve">
№ 1345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Біртұтас электр энергетикасы жүйесінің, электр станцияларының,</w:t>
      </w:r>
      <w:r>
        <w:br/>
      </w:r>
      <w:r>
        <w:rPr>
          <w:rFonts w:ascii="Times New Roman"/>
          <w:b/>
          <w:i w:val="false"/>
          <w:color w:val="000000"/>
        </w:rPr>
        <w:t>
аудандық қазандықтардың, электр және жылу желілерінің</w:t>
      </w:r>
      <w:r>
        <w:br/>
      </w:r>
      <w:r>
        <w:rPr>
          <w:rFonts w:ascii="Times New Roman"/>
          <w:b/>
          <w:i w:val="false"/>
          <w:color w:val="000000"/>
        </w:rPr>
        <w:t>
жұмысындағы технологиялық бұзушылықтарға тексеру жүргізу және</w:t>
      </w:r>
      <w:r>
        <w:br/>
      </w:r>
      <w:r>
        <w:rPr>
          <w:rFonts w:ascii="Times New Roman"/>
          <w:b/>
          <w:i w:val="false"/>
          <w:color w:val="000000"/>
        </w:rPr>
        <w:t>
оларды есепке алу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қағидаларында (бұдан әрі – Қағидалар)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тәртібін айқындалады.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біртұтас электр энергетикалық жүйесі – Қазақстан Республикасының тұтынушыларын сенімді әрі сапалы энергиямен жабдықтауды қамтамасыз ететін электр станцияларының, электр беру желілері мен шағын станциялардың жиынтығы (бұдан әрі – БЭЖ);</w:t>
      </w:r>
      <w:r>
        <w:br/>
      </w:r>
      <w:r>
        <w:rPr>
          <w:rFonts w:ascii="Times New Roman"/>
          <w:b w:val="false"/>
          <w:i w:val="false"/>
          <w:color w:val="000000"/>
          <w:sz w:val="28"/>
        </w:rPr>
        <w:t>
</w:t>
      </w:r>
      <w:r>
        <w:rPr>
          <w:rFonts w:ascii="Times New Roman"/>
          <w:b w:val="false"/>
          <w:i w:val="false"/>
          <w:color w:val="000000"/>
          <w:sz w:val="28"/>
        </w:rPr>
        <w:t>
      2) істен шығу – энергия кәсіпорнының немесе оның жабдығының жұмысқа жарамды жай-күйінің бұзылғанын білдіретін үдеріс;</w:t>
      </w:r>
      <w:r>
        <w:br/>
      </w:r>
      <w:r>
        <w:rPr>
          <w:rFonts w:ascii="Times New Roman"/>
          <w:b w:val="false"/>
          <w:i w:val="false"/>
          <w:color w:val="000000"/>
          <w:sz w:val="28"/>
        </w:rPr>
        <w:t>
</w:t>
      </w:r>
      <w:r>
        <w:rPr>
          <w:rFonts w:ascii="Times New Roman"/>
          <w:b w:val="false"/>
          <w:i w:val="false"/>
          <w:color w:val="000000"/>
          <w:sz w:val="28"/>
        </w:rPr>
        <w:t>
      3) қате әрекет – персоналдың технологиялық бұзушылықтардың туындауына әкелетін немесе алдын алмаған әрекеті немесе әрекетсіздігі;</w:t>
      </w:r>
      <w:r>
        <w:br/>
      </w:r>
      <w:r>
        <w:rPr>
          <w:rFonts w:ascii="Times New Roman"/>
          <w:b w:val="false"/>
          <w:i w:val="false"/>
          <w:color w:val="000000"/>
          <w:sz w:val="28"/>
        </w:rPr>
        <w:t>
</w:t>
      </w:r>
      <w:r>
        <w:rPr>
          <w:rFonts w:ascii="Times New Roman"/>
          <w:b w:val="false"/>
          <w:i w:val="false"/>
          <w:color w:val="000000"/>
          <w:sz w:val="28"/>
        </w:rPr>
        <w:t>
      4) жүктемені толық түсіру – электр және жылу жүктемесін бір мезгілде түсіру;</w:t>
      </w:r>
      <w:r>
        <w:br/>
      </w:r>
      <w:r>
        <w:rPr>
          <w:rFonts w:ascii="Times New Roman"/>
          <w:b w:val="false"/>
          <w:i w:val="false"/>
          <w:color w:val="000000"/>
          <w:sz w:val="28"/>
        </w:rPr>
        <w:t>
</w:t>
      </w:r>
      <w:r>
        <w:rPr>
          <w:rFonts w:ascii="Times New Roman"/>
          <w:b w:val="false"/>
          <w:i w:val="false"/>
          <w:color w:val="000000"/>
          <w:sz w:val="28"/>
        </w:rPr>
        <w:t>
      5) бос тұру – энергия қондырғысының жұмыссыз жай-күйі;</w:t>
      </w:r>
      <w:r>
        <w:br/>
      </w:r>
      <w:r>
        <w:rPr>
          <w:rFonts w:ascii="Times New Roman"/>
          <w:b w:val="false"/>
          <w:i w:val="false"/>
          <w:color w:val="000000"/>
          <w:sz w:val="28"/>
        </w:rPr>
        <w:t>
</w:t>
      </w:r>
      <w:r>
        <w:rPr>
          <w:rFonts w:ascii="Times New Roman"/>
          <w:b w:val="false"/>
          <w:i w:val="false"/>
          <w:color w:val="000000"/>
          <w:sz w:val="28"/>
        </w:rPr>
        <w:t>
      6) тексеру – технологиялық бұзушылықтың туындау себептерін анықтау үшін құрылған комиссия жүзеге асыратын іс-шара;</w:t>
      </w:r>
      <w:r>
        <w:br/>
      </w:r>
      <w:r>
        <w:rPr>
          <w:rFonts w:ascii="Times New Roman"/>
          <w:b w:val="false"/>
          <w:i w:val="false"/>
          <w:color w:val="000000"/>
          <w:sz w:val="28"/>
        </w:rPr>
        <w:t>
</w:t>
      </w:r>
      <w:r>
        <w:rPr>
          <w:rFonts w:ascii="Times New Roman"/>
          <w:b w:val="false"/>
          <w:i w:val="false"/>
          <w:color w:val="000000"/>
          <w:sz w:val="28"/>
        </w:rPr>
        <w:t>
      7) жүйелік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r>
        <w:br/>
      </w:r>
      <w:r>
        <w:rPr>
          <w:rFonts w:ascii="Times New Roman"/>
          <w:b w:val="false"/>
          <w:i w:val="false"/>
          <w:color w:val="000000"/>
          <w:sz w:val="28"/>
        </w:rPr>
        <w:t>
</w:t>
      </w:r>
      <w:r>
        <w:rPr>
          <w:rFonts w:ascii="Times New Roman"/>
          <w:b w:val="false"/>
          <w:i w:val="false"/>
          <w:color w:val="000000"/>
          <w:sz w:val="28"/>
        </w:rPr>
        <w:t>
      8) дүлей құбылыс – энергия қондырғылары және олардың жекелеген элементтері есептелген қоршаған ортаның шекті параметрлерінің (табиғи сипаттағы) артуы;</w:t>
      </w:r>
      <w:r>
        <w:br/>
      </w:r>
      <w:r>
        <w:rPr>
          <w:rFonts w:ascii="Times New Roman"/>
          <w:b w:val="false"/>
          <w:i w:val="false"/>
          <w:color w:val="000000"/>
          <w:sz w:val="28"/>
        </w:rPr>
        <w:t>
</w:t>
      </w:r>
      <w:r>
        <w:rPr>
          <w:rFonts w:ascii="Times New Roman"/>
          <w:b w:val="false"/>
          <w:i w:val="false"/>
          <w:color w:val="000000"/>
          <w:sz w:val="28"/>
        </w:rPr>
        <w:t>
      9) технологиялық бұзушылық – жабдықтың және (немесе) желілердің, оның ішінде электр және жылу энергиясын өндіру, беру, тұтыну процесінің бұзылуына әкелетін жану немесе жарылу, белгіленген режимдерден ауытқу, жабдықтың еріксіз ажыратылуы немесе жұмысқа жарамдылығының шектелуі немесе оның ақаулылығы салдарынан істен шығуы немесе бүлінуі.</w:t>
      </w:r>
      <w:r>
        <w:br/>
      </w:r>
      <w:r>
        <w:rPr>
          <w:rFonts w:ascii="Times New Roman"/>
          <w:b w:val="false"/>
          <w:i w:val="false"/>
          <w:color w:val="000000"/>
          <w:sz w:val="28"/>
        </w:rPr>
        <w:t>
</w:t>
      </w:r>
      <w:r>
        <w:rPr>
          <w:rFonts w:ascii="Times New Roman"/>
          <w:b w:val="false"/>
          <w:i w:val="false"/>
          <w:color w:val="000000"/>
          <w:sz w:val="28"/>
        </w:rPr>
        <w:t>
      Технологиялық бұзушылықтарды жіктеу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өлшемдерге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Технологиялық бұзушылықтар себептерін жіктеу белгілері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электр энергетикасы саласындағы уәкілетті орган – электр энергетикасы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11) өнеркәсіптік қауіпсіздік саласындағы уәкілетті орган – өнеркәсіптік қауіпсіздік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12) энергетика кәсіпорындары – энергия беруші, энергия өндіруші және энергиямен жабдықтаушы ұйымдар;</w:t>
      </w:r>
      <w:r>
        <w:br/>
      </w:r>
      <w:r>
        <w:rPr>
          <w:rFonts w:ascii="Times New Roman"/>
          <w:b w:val="false"/>
          <w:i w:val="false"/>
          <w:color w:val="000000"/>
          <w:sz w:val="28"/>
        </w:rPr>
        <w:t>
</w:t>
      </w:r>
      <w:r>
        <w:rPr>
          <w:rFonts w:ascii="Times New Roman"/>
          <w:b w:val="false"/>
          <w:i w:val="false"/>
          <w:color w:val="000000"/>
          <w:sz w:val="28"/>
        </w:rPr>
        <w:t>
      13) энергия торабы – жылу және электрмен жабдықтау саласындағы инфрақұрылым тұтастығына ие оқшауланған аумақ;</w:t>
      </w:r>
      <w:r>
        <w:br/>
      </w:r>
      <w:r>
        <w:rPr>
          <w:rFonts w:ascii="Times New Roman"/>
          <w:b w:val="false"/>
          <w:i w:val="false"/>
          <w:color w:val="000000"/>
          <w:sz w:val="28"/>
        </w:rPr>
        <w:t>
</w:t>
      </w:r>
      <w:r>
        <w:rPr>
          <w:rFonts w:ascii="Times New Roman"/>
          <w:b w:val="false"/>
          <w:i w:val="false"/>
          <w:color w:val="000000"/>
          <w:sz w:val="28"/>
        </w:rPr>
        <w:t>
      14) энергия қондырғысы – жылу немесе электр энергиясын өндіруге, жинауға, өзгерту, беруге, таратуға немесе тұтынуға арналған жабдық.</w:t>
      </w:r>
    </w:p>
    <w:bookmarkEnd w:id="4"/>
    <w:bookmarkStart w:name="z25" w:id="5"/>
    <w:p>
      <w:pPr>
        <w:spacing w:after="0"/>
        <w:ind w:left="0"/>
        <w:jc w:val="left"/>
      </w:pPr>
      <w:r>
        <w:rPr>
          <w:rFonts w:ascii="Times New Roman"/>
          <w:b/>
          <w:i w:val="false"/>
          <w:color w:val="000000"/>
        </w:rPr>
        <w:t xml:space="preserve"> 
2. Технологиялық бұзушылықтарға тексеру жүргізу тәртібі</w:t>
      </w:r>
    </w:p>
    <w:bookmarkEnd w:id="5"/>
    <w:bookmarkStart w:name="z26" w:id="6"/>
    <w:p>
      <w:pPr>
        <w:spacing w:after="0"/>
        <w:ind w:left="0"/>
        <w:jc w:val="both"/>
      </w:pPr>
      <w:r>
        <w:rPr>
          <w:rFonts w:ascii="Times New Roman"/>
          <w:b w:val="false"/>
          <w:i w:val="false"/>
          <w:color w:val="000000"/>
          <w:sz w:val="28"/>
        </w:rPr>
        <w:t>
      3. Тексерілуге тиіс технологиялық бұзушылықтар:</w:t>
      </w:r>
      <w:r>
        <w:br/>
      </w:r>
      <w:r>
        <w:rPr>
          <w:rFonts w:ascii="Times New Roman"/>
          <w:b w:val="false"/>
          <w:i w:val="false"/>
          <w:color w:val="000000"/>
          <w:sz w:val="28"/>
        </w:rPr>
        <w:t>
</w:t>
      </w:r>
      <w:r>
        <w:rPr>
          <w:rFonts w:ascii="Times New Roman"/>
          <w:b w:val="false"/>
          <w:i w:val="false"/>
          <w:color w:val="000000"/>
          <w:sz w:val="28"/>
        </w:rPr>
        <w:t>
      1) энергетикалық объектінің құрамына кіретін энергетикалық жабдықты, ғимараттар мен құрылыстарды пайдалану кезінде бұзылуы;</w:t>
      </w:r>
      <w:r>
        <w:br/>
      </w:r>
      <w:r>
        <w:rPr>
          <w:rFonts w:ascii="Times New Roman"/>
          <w:b w:val="false"/>
          <w:i w:val="false"/>
          <w:color w:val="000000"/>
          <w:sz w:val="28"/>
        </w:rPr>
        <w:t>
</w:t>
      </w:r>
      <w:r>
        <w:rPr>
          <w:rFonts w:ascii="Times New Roman"/>
          <w:b w:val="false"/>
          <w:i w:val="false"/>
          <w:color w:val="000000"/>
          <w:sz w:val="28"/>
        </w:rPr>
        <w:t>
      2) энергия қондырғыларының, электр және (немесе) жылу желілерінің және олардың элементтерінің олардың істен шығуын туындатқан жай-күйінің (жұмысының) техникалық (технологиялық) параметрлері жол берілмейтін ауытқулар. Электр және (немесе) жылу энергиясының сапа көрсеткіштерінің стандарттан ауытқуы;</w:t>
      </w:r>
      <w:r>
        <w:br/>
      </w:r>
      <w:r>
        <w:rPr>
          <w:rFonts w:ascii="Times New Roman"/>
          <w:b w:val="false"/>
          <w:i w:val="false"/>
          <w:color w:val="000000"/>
          <w:sz w:val="28"/>
        </w:rPr>
        <w:t>
</w:t>
      </w:r>
      <w:r>
        <w:rPr>
          <w:rFonts w:ascii="Times New Roman"/>
          <w:b w:val="false"/>
          <w:i w:val="false"/>
          <w:color w:val="000000"/>
          <w:sz w:val="28"/>
        </w:rPr>
        <w:t>
      3) энергиямен жабдықтау ұйымының кінәсінен тұтынушылардың энергия қабылдағыштарын толық немесе ішінара жоспарланбаған сөндіру.</w:t>
      </w:r>
      <w:r>
        <w:br/>
      </w:r>
      <w:r>
        <w:rPr>
          <w:rFonts w:ascii="Times New Roman"/>
          <w:b w:val="false"/>
          <w:i w:val="false"/>
          <w:color w:val="000000"/>
          <w:sz w:val="28"/>
        </w:rPr>
        <w:t>
</w:t>
      </w:r>
      <w:r>
        <w:rPr>
          <w:rFonts w:ascii="Times New Roman"/>
          <w:b w:val="false"/>
          <w:i w:val="false"/>
          <w:color w:val="000000"/>
          <w:sz w:val="28"/>
        </w:rPr>
        <w:t>
      4. Энергия кәсіпорны технологиялық бұзушылық туындаған және жазатайым оқиғалар болған сәттен бастап бір сағат ішінде Мемлекеттік энергетикалық бақылау жөніндегі мемлекеттік органға (бұдан әрі – Мемэнергия қадағалау) және Мемэнергия қадағалау бекіткен жедел хабарламаларды ұсыну жоспарына сәйкес жүйелік операторға жедел хабарлама ұсынады.</w:t>
      </w:r>
      <w:r>
        <w:br/>
      </w:r>
      <w:r>
        <w:rPr>
          <w:rFonts w:ascii="Times New Roman"/>
          <w:b w:val="false"/>
          <w:i w:val="false"/>
          <w:color w:val="000000"/>
          <w:sz w:val="28"/>
        </w:rPr>
        <w:t>
</w:t>
      </w:r>
      <w:r>
        <w:rPr>
          <w:rFonts w:ascii="Times New Roman"/>
          <w:b w:val="false"/>
          <w:i w:val="false"/>
          <w:color w:val="000000"/>
          <w:sz w:val="28"/>
        </w:rPr>
        <w:t>
      Энергетика кәсіпорнының басшылығы технологиялық бұзушылық туындаған сәттен бастап 12 сағаттан кешіктірілмейтін мерзімде Мемэнергия қадағалауға және Жүйелік операторға:</w:t>
      </w:r>
      <w:r>
        <w:br/>
      </w:r>
      <w:r>
        <w:rPr>
          <w:rFonts w:ascii="Times New Roman"/>
          <w:b w:val="false"/>
          <w:i w:val="false"/>
          <w:color w:val="000000"/>
          <w:sz w:val="28"/>
        </w:rPr>
        <w:t>
</w:t>
      </w:r>
      <w:r>
        <w:rPr>
          <w:rFonts w:ascii="Times New Roman"/>
          <w:b w:val="false"/>
          <w:i w:val="false"/>
          <w:color w:val="000000"/>
          <w:sz w:val="28"/>
        </w:rPr>
        <w:t>
      1) 220 кВ және жоғары шағын электр станциясының ажыратылуына;</w:t>
      </w:r>
      <w:r>
        <w:br/>
      </w:r>
      <w:r>
        <w:rPr>
          <w:rFonts w:ascii="Times New Roman"/>
          <w:b w:val="false"/>
          <w:i w:val="false"/>
          <w:color w:val="000000"/>
          <w:sz w:val="28"/>
        </w:rPr>
        <w:t>
</w:t>
      </w:r>
      <w:r>
        <w:rPr>
          <w:rFonts w:ascii="Times New Roman"/>
          <w:b w:val="false"/>
          <w:i w:val="false"/>
          <w:color w:val="000000"/>
          <w:sz w:val="28"/>
        </w:rPr>
        <w:t>
      2) электр станциясының жүктемені толық түсіруіне (жылу немесе электр);</w:t>
      </w:r>
      <w:r>
        <w:br/>
      </w:r>
      <w:r>
        <w:rPr>
          <w:rFonts w:ascii="Times New Roman"/>
          <w:b w:val="false"/>
          <w:i w:val="false"/>
          <w:color w:val="000000"/>
          <w:sz w:val="28"/>
        </w:rPr>
        <w:t>
</w:t>
      </w:r>
      <w:r>
        <w:rPr>
          <w:rFonts w:ascii="Times New Roman"/>
          <w:b w:val="false"/>
          <w:i w:val="false"/>
          <w:color w:val="000000"/>
          <w:sz w:val="28"/>
        </w:rPr>
        <w:t>
      3) 220 кВ және одан жоғары шағын электр станцияларының негізгі жабдығының кернеуі 220-1150 кВ электр беру желілерінің бүлінуіне;</w:t>
      </w:r>
      <w:r>
        <w:br/>
      </w:r>
      <w:r>
        <w:rPr>
          <w:rFonts w:ascii="Times New Roman"/>
          <w:b w:val="false"/>
          <w:i w:val="false"/>
          <w:color w:val="000000"/>
          <w:sz w:val="28"/>
        </w:rPr>
        <w:t>
</w:t>
      </w:r>
      <w:r>
        <w:rPr>
          <w:rFonts w:ascii="Times New Roman"/>
          <w:b w:val="false"/>
          <w:i w:val="false"/>
          <w:color w:val="000000"/>
          <w:sz w:val="28"/>
        </w:rPr>
        <w:t>
      4) жылыту маусымында жылу желілерінде айналыстың тоқтап қалуына немесе магистральдық құбыржолдың бүлінуіне;</w:t>
      </w:r>
      <w:r>
        <w:br/>
      </w:r>
      <w:r>
        <w:rPr>
          <w:rFonts w:ascii="Times New Roman"/>
          <w:b w:val="false"/>
          <w:i w:val="false"/>
          <w:color w:val="000000"/>
          <w:sz w:val="28"/>
        </w:rPr>
        <w:t>
</w:t>
      </w:r>
      <w:r>
        <w:rPr>
          <w:rFonts w:ascii="Times New Roman"/>
          <w:b w:val="false"/>
          <w:i w:val="false"/>
          <w:color w:val="000000"/>
          <w:sz w:val="28"/>
        </w:rPr>
        <w:t>
      5) дүлей құбылыстар нәтижесінде бір энергетикалық кәсіпорын шегінде кернеуі 35 кВ және одан жоғары 10 және одан көп электр беру желілерінің бүлінуіне;</w:t>
      </w:r>
      <w:r>
        <w:br/>
      </w:r>
      <w:r>
        <w:rPr>
          <w:rFonts w:ascii="Times New Roman"/>
          <w:b w:val="false"/>
          <w:i w:val="false"/>
          <w:color w:val="000000"/>
          <w:sz w:val="28"/>
        </w:rPr>
        <w:t>
</w:t>
      </w:r>
      <w:r>
        <w:rPr>
          <w:rFonts w:ascii="Times New Roman"/>
          <w:b w:val="false"/>
          <w:i w:val="false"/>
          <w:color w:val="000000"/>
          <w:sz w:val="28"/>
        </w:rPr>
        <w:t>
      6) жабдықтың бүлінуінен болатын өртке, жарылыстарға;</w:t>
      </w:r>
      <w:r>
        <w:br/>
      </w:r>
      <w:r>
        <w:rPr>
          <w:rFonts w:ascii="Times New Roman"/>
          <w:b w:val="false"/>
          <w:i w:val="false"/>
          <w:color w:val="000000"/>
          <w:sz w:val="28"/>
        </w:rPr>
        <w:t>
</w:t>
      </w:r>
      <w:r>
        <w:rPr>
          <w:rFonts w:ascii="Times New Roman"/>
          <w:b w:val="false"/>
          <w:i w:val="false"/>
          <w:color w:val="000000"/>
          <w:sz w:val="28"/>
        </w:rPr>
        <w:t>
      7) жазатайым жағдайларға, жарақаттану жағдайларына немесе негізгі жабдықтың бүлінуіне (ажыратылуына) әкелетін персоналдың қате іс-әрекеттеріне;</w:t>
      </w:r>
      <w:r>
        <w:br/>
      </w:r>
      <w:r>
        <w:rPr>
          <w:rFonts w:ascii="Times New Roman"/>
          <w:b w:val="false"/>
          <w:i w:val="false"/>
          <w:color w:val="000000"/>
          <w:sz w:val="28"/>
        </w:rPr>
        <w:t>
</w:t>
      </w:r>
      <w:r>
        <w:rPr>
          <w:rFonts w:ascii="Times New Roman"/>
          <w:b w:val="false"/>
          <w:i w:val="false"/>
          <w:color w:val="000000"/>
          <w:sz w:val="28"/>
        </w:rPr>
        <w:t>
      8) күл-қожды үйінді бөгеттерінің немесе гидро құрылыстардың тоспаларының, бөгеттердің ажырауына, сондай-ақ ғимараттар мен құрылыстардың негізгі конструкцияларының құлауына;</w:t>
      </w:r>
      <w:r>
        <w:br/>
      </w:r>
      <w:r>
        <w:rPr>
          <w:rFonts w:ascii="Times New Roman"/>
          <w:b w:val="false"/>
          <w:i w:val="false"/>
          <w:color w:val="000000"/>
          <w:sz w:val="28"/>
        </w:rPr>
        <w:t>
</w:t>
      </w:r>
      <w:r>
        <w:rPr>
          <w:rFonts w:ascii="Times New Roman"/>
          <w:b w:val="false"/>
          <w:i w:val="false"/>
          <w:color w:val="000000"/>
          <w:sz w:val="28"/>
        </w:rPr>
        <w:t>
      9) 220 кВ желілерде қуат ағынын шектеу автоматикасының дұрыс жұмыс істемеуіне байланысты технологиялық бұзушылықтар бойынша жазбаша хабарлама жібереді.</w:t>
      </w:r>
      <w:r>
        <w:br/>
      </w:r>
      <w:r>
        <w:rPr>
          <w:rFonts w:ascii="Times New Roman"/>
          <w:b w:val="false"/>
          <w:i w:val="false"/>
          <w:color w:val="000000"/>
          <w:sz w:val="28"/>
        </w:rPr>
        <w:t>
</w:t>
      </w:r>
      <w:r>
        <w:rPr>
          <w:rFonts w:ascii="Times New Roman"/>
          <w:b w:val="false"/>
          <w:i w:val="false"/>
          <w:color w:val="000000"/>
          <w:sz w:val="28"/>
        </w:rPr>
        <w:t>
      5. Жедел және жазбаша хабарламаларда мынадай мәліметтер қамтылады:</w:t>
      </w:r>
      <w:r>
        <w:br/>
      </w:r>
      <w:r>
        <w:rPr>
          <w:rFonts w:ascii="Times New Roman"/>
          <w:b w:val="false"/>
          <w:i w:val="false"/>
          <w:color w:val="000000"/>
          <w:sz w:val="28"/>
        </w:rPr>
        <w:t>
</w:t>
      </w:r>
      <w:r>
        <w:rPr>
          <w:rFonts w:ascii="Times New Roman"/>
          <w:b w:val="false"/>
          <w:i w:val="false"/>
          <w:color w:val="000000"/>
          <w:sz w:val="28"/>
        </w:rPr>
        <w:t>
      1) технологиялық бұзушылықтың туындаған күні мен уақыты, энергетикалық кәсіпорынның және істен шыққан жабдықтың атауы;</w:t>
      </w:r>
      <w:r>
        <w:br/>
      </w:r>
      <w:r>
        <w:rPr>
          <w:rFonts w:ascii="Times New Roman"/>
          <w:b w:val="false"/>
          <w:i w:val="false"/>
          <w:color w:val="000000"/>
          <w:sz w:val="28"/>
        </w:rPr>
        <w:t>
</w:t>
      </w:r>
      <w:r>
        <w:rPr>
          <w:rFonts w:ascii="Times New Roman"/>
          <w:b w:val="false"/>
          <w:i w:val="false"/>
          <w:color w:val="000000"/>
          <w:sz w:val="28"/>
        </w:rPr>
        <w:t>
      2) технологиялық бұзушылықтың болжанған себептері;</w:t>
      </w:r>
      <w:r>
        <w:br/>
      </w:r>
      <w:r>
        <w:rPr>
          <w:rFonts w:ascii="Times New Roman"/>
          <w:b w:val="false"/>
          <w:i w:val="false"/>
          <w:color w:val="000000"/>
          <w:sz w:val="28"/>
        </w:rPr>
        <w:t>
</w:t>
      </w:r>
      <w:r>
        <w:rPr>
          <w:rFonts w:ascii="Times New Roman"/>
          <w:b w:val="false"/>
          <w:i w:val="false"/>
          <w:color w:val="000000"/>
          <w:sz w:val="28"/>
        </w:rPr>
        <w:t>
      3) пайдаланылған қорғаныш, автоматика және бұғаттаулардың тізбесі;</w:t>
      </w:r>
      <w:r>
        <w:br/>
      </w:r>
      <w:r>
        <w:rPr>
          <w:rFonts w:ascii="Times New Roman"/>
          <w:b w:val="false"/>
          <w:i w:val="false"/>
          <w:color w:val="000000"/>
          <w:sz w:val="28"/>
        </w:rPr>
        <w:t>
</w:t>
      </w:r>
      <w:r>
        <w:rPr>
          <w:rFonts w:ascii="Times New Roman"/>
          <w:b w:val="false"/>
          <w:i w:val="false"/>
          <w:color w:val="000000"/>
          <w:sz w:val="28"/>
        </w:rPr>
        <w:t>
      4) технологиялық бұзушылық салдары бүлінудің болжанған көлемі және технологиялық бұзушылық салдарын жою уақыты қамтылады.</w:t>
      </w:r>
      <w:r>
        <w:br/>
      </w:r>
      <w:r>
        <w:rPr>
          <w:rFonts w:ascii="Times New Roman"/>
          <w:b w:val="false"/>
          <w:i w:val="false"/>
          <w:color w:val="000000"/>
          <w:sz w:val="28"/>
        </w:rPr>
        <w:t>
</w:t>
      </w:r>
      <w:r>
        <w:rPr>
          <w:rFonts w:ascii="Times New Roman"/>
          <w:b w:val="false"/>
          <w:i w:val="false"/>
          <w:color w:val="000000"/>
          <w:sz w:val="28"/>
        </w:rPr>
        <w:t>
      6. Осы Қағидаларға 1-қосымшаның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жағдайларды қоспағанда, технологиялық бұзушылықтарды энергетика кәсіпорнының бұйрығымен құрылған, тұрақты істейтін жасайтын комиссия тексереді.</w:t>
      </w:r>
      <w:r>
        <w:br/>
      </w:r>
      <w:r>
        <w:rPr>
          <w:rFonts w:ascii="Times New Roman"/>
          <w:b w:val="false"/>
          <w:i w:val="false"/>
          <w:color w:val="000000"/>
          <w:sz w:val="28"/>
        </w:rPr>
        <w:t>
</w:t>
      </w:r>
      <w:r>
        <w:rPr>
          <w:rFonts w:ascii="Times New Roman"/>
          <w:b w:val="false"/>
          <w:i w:val="false"/>
          <w:color w:val="000000"/>
          <w:sz w:val="28"/>
        </w:rPr>
        <w:t>
      Осы Қағидаларға 1-қосымшаның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технологиялық бұзушылықтарды Мемэнергия қадағалаудың бұйрығымен құрылған комиссия тексереді. Осы Қағидалардың 1-қосымшасының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технологиялық бұзушылықтарды тексеру жүргізуге Мемэнергия қадағалаудың бұйрығымен құрылған комиссияға рұқсат беріледі.</w:t>
      </w:r>
      <w:r>
        <w:br/>
      </w:r>
      <w:r>
        <w:rPr>
          <w:rFonts w:ascii="Times New Roman"/>
          <w:b w:val="false"/>
          <w:i w:val="false"/>
          <w:color w:val="000000"/>
          <w:sz w:val="28"/>
        </w:rPr>
        <w:t>
</w:t>
      </w:r>
      <w:r>
        <w:rPr>
          <w:rFonts w:ascii="Times New Roman"/>
          <w:b w:val="false"/>
          <w:i w:val="false"/>
          <w:color w:val="000000"/>
          <w:sz w:val="28"/>
        </w:rPr>
        <w:t>
      7. Технологиялық бұзушылықтарды тексеру технологиялық бұзылудың туындау сәтінен бастап үш тәуліктен кешіктірілмей басталады және комиссия құрылған күннен бастап он жұмыс күні ішінде аяқталады.</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кезеңде технологиялық бұзылысты тексеруді, оның ішінде комиссия мүшелерінің уақытында келмеуіне байланысты аяқтамау мүмкін болмайтын жағдайларда, Мемэнергия қадағалаумен келісу бойынша ұзартылады.</w:t>
      </w:r>
      <w:r>
        <w:br/>
      </w:r>
      <w:r>
        <w:rPr>
          <w:rFonts w:ascii="Times New Roman"/>
          <w:b w:val="false"/>
          <w:i w:val="false"/>
          <w:color w:val="000000"/>
          <w:sz w:val="28"/>
        </w:rPr>
        <w:t>
</w:t>
      </w:r>
      <w:r>
        <w:rPr>
          <w:rFonts w:ascii="Times New Roman"/>
          <w:b w:val="false"/>
          <w:i w:val="false"/>
          <w:color w:val="000000"/>
          <w:sz w:val="28"/>
        </w:rPr>
        <w:t>
      9. Комиссияның жұмысы ұйымдастыру іс-шараларын орындайтын және технологиялық бұзушылықты уақтылы, сапалы тексеруді және оның нәтижелерін ресімдеуді қамтамасыз ететін оның төрағасы белгілейтін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
      10. Комиссия төрағадан, хатшыдан және оның мүшелерінен тұрады. Комиссия мүшелерінің саны – жұп, хатшының дауыс беру құқығы болмайды.</w:t>
      </w:r>
      <w:r>
        <w:br/>
      </w:r>
      <w:r>
        <w:rPr>
          <w:rFonts w:ascii="Times New Roman"/>
          <w:b w:val="false"/>
          <w:i w:val="false"/>
          <w:color w:val="000000"/>
          <w:sz w:val="28"/>
        </w:rPr>
        <w:t>
</w:t>
      </w:r>
      <w:r>
        <w:rPr>
          <w:rFonts w:ascii="Times New Roman"/>
          <w:b w:val="false"/>
          <w:i w:val="false"/>
          <w:color w:val="000000"/>
          <w:sz w:val="28"/>
        </w:rPr>
        <w:t>
      Комиссия құрамы технологиялық бұзушылықтың ауырлығымен және сипатымен айқындалады және мынадай жағдайларды қамтиды:</w:t>
      </w:r>
      <w:r>
        <w:br/>
      </w:r>
      <w:r>
        <w:rPr>
          <w:rFonts w:ascii="Times New Roman"/>
          <w:b w:val="false"/>
          <w:i w:val="false"/>
          <w:color w:val="000000"/>
          <w:sz w:val="28"/>
        </w:rPr>
        <w:t>
</w:t>
      </w:r>
      <w:r>
        <w:rPr>
          <w:rFonts w:ascii="Times New Roman"/>
          <w:b w:val="false"/>
          <w:i w:val="false"/>
          <w:color w:val="000000"/>
          <w:sz w:val="28"/>
        </w:rPr>
        <w:t>
      1) дүлей құбылыстар нәтижесінде бір энергетика кәсіпорнының шегінде кернеуі 35 кВ және одан жоғары 10 және одан астам электр беру желілерінің бүлінуі – Мемэнергия қадағалау, өнеркәсіптік қауіпсіздік саласындағы уәкілетті орган, энергетика кәсіпорны, жобалық, ғылыми-зерттеу, құрылыс-монтаждау және өзге ұйымдар өкілдері.</w:t>
      </w:r>
      <w:r>
        <w:br/>
      </w:r>
      <w:r>
        <w:rPr>
          <w:rFonts w:ascii="Times New Roman"/>
          <w:b w:val="false"/>
          <w:i w:val="false"/>
          <w:color w:val="000000"/>
          <w:sz w:val="28"/>
        </w:rPr>
        <w:t>
</w:t>
      </w:r>
      <w:r>
        <w:rPr>
          <w:rFonts w:ascii="Times New Roman"/>
          <w:b w:val="false"/>
          <w:i w:val="false"/>
          <w:color w:val="000000"/>
          <w:sz w:val="28"/>
        </w:rPr>
        <w:t>
      2) осы Қағидаларға 1-қосымшаның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технологиялық бұзушылықтардың туындауы – Мемэнергия қадағалау, өнеркәсіптік қауіпсіздік саласындағы уәкілетті орган, энергетикалық кәсіпорын, дайындаушы зауыттар, жөндеу, баптау, жобалау, ғылыми-зерттеу және өзге ұйымдар;</w:t>
      </w:r>
      <w:r>
        <w:br/>
      </w:r>
      <w:r>
        <w:rPr>
          <w:rFonts w:ascii="Times New Roman"/>
          <w:b w:val="false"/>
          <w:i w:val="false"/>
          <w:color w:val="000000"/>
          <w:sz w:val="28"/>
        </w:rPr>
        <w:t>
</w:t>
      </w:r>
      <w:r>
        <w:rPr>
          <w:rFonts w:ascii="Times New Roman"/>
          <w:b w:val="false"/>
          <w:i w:val="false"/>
          <w:color w:val="000000"/>
          <w:sz w:val="28"/>
        </w:rPr>
        <w:t>
      3) БЭЖ, электр станциялары мен желілері жабдығының жұмыс режимінің өзгеруі, автоматика, релелік немесе технологиялық қорғау құрылғыларының, байланыс құралдарының дұрыс жұмыс істемеуі – энергетика кәсіпорны, мамандандырылған ұйымдар өкілдері;</w:t>
      </w:r>
      <w:r>
        <w:br/>
      </w:r>
      <w:r>
        <w:rPr>
          <w:rFonts w:ascii="Times New Roman"/>
          <w:b w:val="false"/>
          <w:i w:val="false"/>
          <w:color w:val="000000"/>
          <w:sz w:val="28"/>
        </w:rPr>
        <w:t>
</w:t>
      </w:r>
      <w:r>
        <w:rPr>
          <w:rFonts w:ascii="Times New Roman"/>
          <w:b w:val="false"/>
          <w:i w:val="false"/>
          <w:color w:val="000000"/>
          <w:sz w:val="28"/>
        </w:rPr>
        <w:t xml:space="preserve">
      4) энергетика кәсіпорнының энергия жабдығын немесе ғимаратын жобалау, дайындау, салу, монтаждау немесе жөндеу ақаулары – Мемэнергия қадағалау, энергетикалық кәсіпорын, дайындаушы зауыттар, жобалау, құрылыс-монтаждау және өзге ұйымдар өкілдері. </w:t>
      </w:r>
      <w:r>
        <w:br/>
      </w:r>
      <w:r>
        <w:rPr>
          <w:rFonts w:ascii="Times New Roman"/>
          <w:b w:val="false"/>
          <w:i w:val="false"/>
          <w:color w:val="000000"/>
          <w:sz w:val="28"/>
        </w:rPr>
        <w:t>
</w:t>
      </w:r>
      <w:r>
        <w:rPr>
          <w:rFonts w:ascii="Times New Roman"/>
          <w:b w:val="false"/>
          <w:i w:val="false"/>
          <w:color w:val="000000"/>
          <w:sz w:val="28"/>
        </w:rPr>
        <w:t>
      11. Тұтынушыда болған және энергиямен жабдықтау ұйымында одан әрі өршуге әкелген технологиялық бұзушылықтар екі тараптың өкілдері қатыстырылып тексеріледі.</w:t>
      </w:r>
      <w:r>
        <w:br/>
      </w:r>
      <w:r>
        <w:rPr>
          <w:rFonts w:ascii="Times New Roman"/>
          <w:b w:val="false"/>
          <w:i w:val="false"/>
          <w:color w:val="000000"/>
          <w:sz w:val="28"/>
        </w:rPr>
        <w:t>
</w:t>
      </w:r>
      <w:r>
        <w:rPr>
          <w:rFonts w:ascii="Times New Roman"/>
          <w:b w:val="false"/>
          <w:i w:val="false"/>
          <w:color w:val="000000"/>
          <w:sz w:val="28"/>
        </w:rPr>
        <w:t>
      12. Технологиялық бұзушылық тексерілетін энергетика кәсіпорны:</w:t>
      </w:r>
      <w:r>
        <w:br/>
      </w:r>
      <w:r>
        <w:rPr>
          <w:rFonts w:ascii="Times New Roman"/>
          <w:b w:val="false"/>
          <w:i w:val="false"/>
          <w:color w:val="000000"/>
          <w:sz w:val="28"/>
        </w:rPr>
        <w:t>
</w:t>
      </w:r>
      <w:r>
        <w:rPr>
          <w:rFonts w:ascii="Times New Roman"/>
          <w:b w:val="false"/>
          <w:i w:val="false"/>
          <w:color w:val="000000"/>
          <w:sz w:val="28"/>
        </w:rPr>
        <w:t>
      1) техникалық есептеулер, зертханалық зерттеулер, сынақтар жүргізеді;</w:t>
      </w:r>
      <w:r>
        <w:br/>
      </w:r>
      <w:r>
        <w:rPr>
          <w:rFonts w:ascii="Times New Roman"/>
          <w:b w:val="false"/>
          <w:i w:val="false"/>
          <w:color w:val="000000"/>
          <w:sz w:val="28"/>
        </w:rPr>
        <w:t>
</w:t>
      </w:r>
      <w:r>
        <w:rPr>
          <w:rFonts w:ascii="Times New Roman"/>
          <w:b w:val="false"/>
          <w:i w:val="false"/>
          <w:color w:val="000000"/>
          <w:sz w:val="28"/>
        </w:rPr>
        <w:t>
      2) бүлінген объектінің фототүсірілімдері орындайды және тексеру үшін қажетті материалдар ұсынады.</w:t>
      </w:r>
      <w:r>
        <w:br/>
      </w:r>
      <w:r>
        <w:rPr>
          <w:rFonts w:ascii="Times New Roman"/>
          <w:b w:val="false"/>
          <w:i w:val="false"/>
          <w:color w:val="000000"/>
          <w:sz w:val="28"/>
        </w:rPr>
        <w:t>
</w:t>
      </w:r>
      <w:r>
        <w:rPr>
          <w:rFonts w:ascii="Times New Roman"/>
          <w:b w:val="false"/>
          <w:i w:val="false"/>
          <w:color w:val="000000"/>
          <w:sz w:val="28"/>
        </w:rPr>
        <w:t>
      13. Энергетика кәсіпорны комиссия жұмысы басталғанға дейін:</w:t>
      </w:r>
      <w:r>
        <w:br/>
      </w:r>
      <w:r>
        <w:rPr>
          <w:rFonts w:ascii="Times New Roman"/>
          <w:b w:val="false"/>
          <w:i w:val="false"/>
          <w:color w:val="000000"/>
          <w:sz w:val="28"/>
        </w:rPr>
        <w:t>
</w:t>
      </w:r>
      <w:r>
        <w:rPr>
          <w:rFonts w:ascii="Times New Roman"/>
          <w:b w:val="false"/>
          <w:i w:val="false"/>
          <w:color w:val="000000"/>
          <w:sz w:val="28"/>
        </w:rPr>
        <w:t>
      1) болған технологиялық бұзушылық сипаты мен көлемін айқындайды;</w:t>
      </w:r>
      <w:r>
        <w:br/>
      </w:r>
      <w:r>
        <w:rPr>
          <w:rFonts w:ascii="Times New Roman"/>
          <w:b w:val="false"/>
          <w:i w:val="false"/>
          <w:color w:val="000000"/>
          <w:sz w:val="28"/>
        </w:rPr>
        <w:t>
</w:t>
      </w:r>
      <w:r>
        <w:rPr>
          <w:rFonts w:ascii="Times New Roman"/>
          <w:b w:val="false"/>
          <w:i w:val="false"/>
          <w:color w:val="000000"/>
          <w:sz w:val="28"/>
        </w:rPr>
        <w:t>
      2) бүлінген жабдықтың тіркеу аспаптарының диаграммаларын, осцилограммаларын, жедел келіссөздердің электронды жазбаларын, жедел журналдарды, ЭЕМ басылымдамаларын, жекелеген элементтері мен бөліктерін сақтау бойынша шаралар қолданады;</w:t>
      </w:r>
      <w:r>
        <w:br/>
      </w:r>
      <w:r>
        <w:rPr>
          <w:rFonts w:ascii="Times New Roman"/>
          <w:b w:val="false"/>
          <w:i w:val="false"/>
          <w:color w:val="000000"/>
          <w:sz w:val="28"/>
        </w:rPr>
        <w:t>
</w:t>
      </w:r>
      <w:r>
        <w:rPr>
          <w:rFonts w:ascii="Times New Roman"/>
          <w:b w:val="false"/>
          <w:i w:val="false"/>
          <w:color w:val="000000"/>
          <w:sz w:val="28"/>
        </w:rPr>
        <w:t>
      3) коммутациялық аппаратураның, ілгекті және реттеу арқауының, блинкерлер мен бастырмалардың тұрған орындарын белгілейді;</w:t>
      </w:r>
      <w:r>
        <w:br/>
      </w:r>
      <w:r>
        <w:rPr>
          <w:rFonts w:ascii="Times New Roman"/>
          <w:b w:val="false"/>
          <w:i w:val="false"/>
          <w:color w:val="000000"/>
          <w:sz w:val="28"/>
        </w:rPr>
        <w:t>
</w:t>
      </w:r>
      <w:r>
        <w:rPr>
          <w:rFonts w:ascii="Times New Roman"/>
          <w:b w:val="false"/>
          <w:i w:val="false"/>
          <w:color w:val="000000"/>
          <w:sz w:val="28"/>
        </w:rPr>
        <w:t>
      4) технологиялық бұзушылықты жоюға қатысқан персоналдың, бұзушылықты көргендердің рапорттарын жинайды;</w:t>
      </w:r>
      <w:r>
        <w:br/>
      </w:r>
      <w:r>
        <w:rPr>
          <w:rFonts w:ascii="Times New Roman"/>
          <w:b w:val="false"/>
          <w:i w:val="false"/>
          <w:color w:val="000000"/>
          <w:sz w:val="28"/>
        </w:rPr>
        <w:t>
</w:t>
      </w:r>
      <w:r>
        <w:rPr>
          <w:rFonts w:ascii="Times New Roman"/>
          <w:b w:val="false"/>
          <w:i w:val="false"/>
          <w:color w:val="000000"/>
          <w:sz w:val="28"/>
        </w:rPr>
        <w:t>
      5) жөндеу және жобалау құжаттамасын, хаттамаларды, схемаларды, зауыттық және өндірістік конструкцияларды, режимдік карталарды іріктеуді жүзеге асырады;</w:t>
      </w:r>
      <w:r>
        <w:br/>
      </w:r>
      <w:r>
        <w:rPr>
          <w:rFonts w:ascii="Times New Roman"/>
          <w:b w:val="false"/>
          <w:i w:val="false"/>
          <w:color w:val="000000"/>
          <w:sz w:val="28"/>
        </w:rPr>
        <w:t>
</w:t>
      </w:r>
      <w:r>
        <w:rPr>
          <w:rFonts w:ascii="Times New Roman"/>
          <w:b w:val="false"/>
          <w:i w:val="false"/>
          <w:color w:val="000000"/>
          <w:sz w:val="28"/>
        </w:rPr>
        <w:t>
      6) электр және жылу желілеріндегі энергетикалық жабдықтағы технологиялық бұзушылықтар мен апаттарды тексеру кезінде, сондай-ақ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Энергетикалық сараптама жүргізу ережесіне сәйкес оларға келтірілген өндірістік жарақаттану жағдайында энергетикалық сараптаманың Қазақстан Республикасының нормативтік құқықтық актілеріне сәйкес өткізілуін қамтамасыз етеді.</w:t>
      </w:r>
      <w:r>
        <w:br/>
      </w:r>
      <w:r>
        <w:rPr>
          <w:rFonts w:ascii="Times New Roman"/>
          <w:b w:val="false"/>
          <w:i w:val="false"/>
          <w:color w:val="000000"/>
          <w:sz w:val="28"/>
        </w:rPr>
        <w:t>
</w:t>
      </w:r>
      <w:r>
        <w:rPr>
          <w:rFonts w:ascii="Times New Roman"/>
          <w:b w:val="false"/>
          <w:i w:val="false"/>
          <w:color w:val="000000"/>
          <w:sz w:val="28"/>
        </w:rPr>
        <w:t>
      Өткізілген энергетикалық сараптаманың дәлелденген, негізделген нәтижелерін және сарапшылардың сараптама өткізу мәні бойынша толық тұжырымдарын Комиссия технологиялық бұзушылықтарды тексеру нәтижелерін ресімдеу үшін пайдаланады.</w:t>
      </w:r>
      <w:r>
        <w:br/>
      </w:r>
      <w:r>
        <w:rPr>
          <w:rFonts w:ascii="Times New Roman"/>
          <w:b w:val="false"/>
          <w:i w:val="false"/>
          <w:color w:val="000000"/>
          <w:sz w:val="28"/>
        </w:rPr>
        <w:t>
</w:t>
      </w:r>
      <w:r>
        <w:rPr>
          <w:rFonts w:ascii="Times New Roman"/>
          <w:b w:val="false"/>
          <w:i w:val="false"/>
          <w:color w:val="000000"/>
          <w:sz w:val="28"/>
        </w:rPr>
        <w:t>
      Энергетикалық сараптаманы және комиссия жұмысын бір мезгілде жүргізуге жол беріледі;</w:t>
      </w:r>
      <w:r>
        <w:br/>
      </w:r>
      <w:r>
        <w:rPr>
          <w:rFonts w:ascii="Times New Roman"/>
          <w:b w:val="false"/>
          <w:i w:val="false"/>
          <w:color w:val="000000"/>
          <w:sz w:val="28"/>
        </w:rPr>
        <w:t>
</w:t>
      </w:r>
      <w:r>
        <w:rPr>
          <w:rFonts w:ascii="Times New Roman"/>
          <w:b w:val="false"/>
          <w:i w:val="false"/>
          <w:color w:val="000000"/>
          <w:sz w:val="28"/>
        </w:rPr>
        <w:t>
      7) энергияның жеткіліксіз берілуі анықталады.</w:t>
      </w:r>
      <w:r>
        <w:br/>
      </w:r>
      <w:r>
        <w:rPr>
          <w:rFonts w:ascii="Times New Roman"/>
          <w:b w:val="false"/>
          <w:i w:val="false"/>
          <w:color w:val="000000"/>
          <w:sz w:val="28"/>
        </w:rPr>
        <w:t>
</w:t>
      </w:r>
      <w:r>
        <w:rPr>
          <w:rFonts w:ascii="Times New Roman"/>
          <w:b w:val="false"/>
          <w:i w:val="false"/>
          <w:color w:val="000000"/>
          <w:sz w:val="28"/>
        </w:rPr>
        <w:t>
      Комиссия қарауына берілетін сипаттаулар мен құжаттарға бұзушылық болған және технологиялық бұзушылық тексерілетін аумақтағы энергетика кәсіпорнының басшысы әр бетіне қол қояды және мөрімен куәландырылады.</w:t>
      </w:r>
      <w:r>
        <w:br/>
      </w:r>
      <w:r>
        <w:rPr>
          <w:rFonts w:ascii="Times New Roman"/>
          <w:b w:val="false"/>
          <w:i w:val="false"/>
          <w:color w:val="000000"/>
          <w:sz w:val="28"/>
        </w:rPr>
        <w:t>
</w:t>
      </w:r>
      <w:r>
        <w:rPr>
          <w:rFonts w:ascii="Times New Roman"/>
          <w:b w:val="false"/>
          <w:i w:val="false"/>
          <w:color w:val="000000"/>
          <w:sz w:val="28"/>
        </w:rPr>
        <w:t>
      14. Технологиялық бұзушылықтарды тексерген кезде мынадай барлық туындау, өршу себептері сипатталады, зерделенеді және бағаланады:</w:t>
      </w:r>
      <w:r>
        <w:br/>
      </w:r>
      <w:r>
        <w:rPr>
          <w:rFonts w:ascii="Times New Roman"/>
          <w:b w:val="false"/>
          <w:i w:val="false"/>
          <w:color w:val="000000"/>
          <w:sz w:val="28"/>
        </w:rPr>
        <w:t>
</w:t>
      </w:r>
      <w:r>
        <w:rPr>
          <w:rFonts w:ascii="Times New Roman"/>
          <w:b w:val="false"/>
          <w:i w:val="false"/>
          <w:color w:val="000000"/>
          <w:sz w:val="28"/>
        </w:rPr>
        <w:t>
      1) қызмет көрсетуші персоналдың іс-әрекеті;</w:t>
      </w:r>
      <w:r>
        <w:br/>
      </w:r>
      <w:r>
        <w:rPr>
          <w:rFonts w:ascii="Times New Roman"/>
          <w:b w:val="false"/>
          <w:i w:val="false"/>
          <w:color w:val="000000"/>
          <w:sz w:val="28"/>
        </w:rPr>
        <w:t>
</w:t>
      </w:r>
      <w:r>
        <w:rPr>
          <w:rFonts w:ascii="Times New Roman"/>
          <w:b w:val="false"/>
          <w:i w:val="false"/>
          <w:color w:val="000000"/>
          <w:sz w:val="28"/>
        </w:rPr>
        <w:t>
      2) объектілердің және оларды пайдалану ұйымдарының Қазақстан Республикасының қолданыстағы заңнамасында белгіленген талаптарға сәйкестігі;</w:t>
      </w:r>
      <w:r>
        <w:br/>
      </w:r>
      <w:r>
        <w:rPr>
          <w:rFonts w:ascii="Times New Roman"/>
          <w:b w:val="false"/>
          <w:i w:val="false"/>
          <w:color w:val="000000"/>
          <w:sz w:val="28"/>
        </w:rPr>
        <w:t>
</w:t>
      </w:r>
      <w:r>
        <w:rPr>
          <w:rFonts w:ascii="Times New Roman"/>
          <w:b w:val="false"/>
          <w:i w:val="false"/>
          <w:color w:val="000000"/>
          <w:sz w:val="28"/>
        </w:rPr>
        <w:t>
      3) жөндеу, алдын ала қарау мен сынақтар, жабдықтың жай-күйіне бақылау жүргізу сапасы мен мерзімдері;</w:t>
      </w:r>
      <w:r>
        <w:br/>
      </w:r>
      <w:r>
        <w:rPr>
          <w:rFonts w:ascii="Times New Roman"/>
          <w:b w:val="false"/>
          <w:i w:val="false"/>
          <w:color w:val="000000"/>
          <w:sz w:val="28"/>
        </w:rPr>
        <w:t>
</w:t>
      </w:r>
      <w:r>
        <w:rPr>
          <w:rFonts w:ascii="Times New Roman"/>
          <w:b w:val="false"/>
          <w:i w:val="false"/>
          <w:color w:val="000000"/>
          <w:sz w:val="28"/>
        </w:rPr>
        <w:t>
      4) жөндеу жұмыстарын жүргізген кезде технологиялық тәртіптің сақталуы;</w:t>
      </w:r>
      <w:r>
        <w:br/>
      </w:r>
      <w:r>
        <w:rPr>
          <w:rFonts w:ascii="Times New Roman"/>
          <w:b w:val="false"/>
          <w:i w:val="false"/>
          <w:color w:val="000000"/>
          <w:sz w:val="28"/>
        </w:rPr>
        <w:t>
</w:t>
      </w:r>
      <w:r>
        <w:rPr>
          <w:rFonts w:ascii="Times New Roman"/>
          <w:b w:val="false"/>
          <w:i w:val="false"/>
          <w:color w:val="000000"/>
          <w:sz w:val="28"/>
        </w:rPr>
        <w:t>
      5) авария ошақтарын және жабдық ақауларын жою бойынша шаралардың уақтылы қабылдануы;</w:t>
      </w:r>
      <w:r>
        <w:br/>
      </w:r>
      <w:r>
        <w:rPr>
          <w:rFonts w:ascii="Times New Roman"/>
          <w:b w:val="false"/>
          <w:i w:val="false"/>
          <w:color w:val="000000"/>
          <w:sz w:val="28"/>
        </w:rPr>
        <w:t>
</w:t>
      </w:r>
      <w:r>
        <w:rPr>
          <w:rFonts w:ascii="Times New Roman"/>
          <w:b w:val="false"/>
          <w:i w:val="false"/>
          <w:color w:val="000000"/>
          <w:sz w:val="28"/>
        </w:rPr>
        <w:t>
      6) жабдықтар мен конструкцияларды дайындау, жобалық, құрылыс, монтаждау және жайластыру жұмыстарының сапасы;</w:t>
      </w:r>
      <w:r>
        <w:br/>
      </w:r>
      <w:r>
        <w:rPr>
          <w:rFonts w:ascii="Times New Roman"/>
          <w:b w:val="false"/>
          <w:i w:val="false"/>
          <w:color w:val="000000"/>
          <w:sz w:val="28"/>
        </w:rPr>
        <w:t>
</w:t>
      </w:r>
      <w:r>
        <w:rPr>
          <w:rFonts w:ascii="Times New Roman"/>
          <w:b w:val="false"/>
          <w:i w:val="false"/>
          <w:color w:val="000000"/>
          <w:sz w:val="28"/>
        </w:rPr>
        <w:t>
      7) дүлей құбылыстардың (көк мұз қырларының қалыңдығы, желдің жылдамдығы және басқасы) нақты параметрлерінің жобада қабылданған және (немесе) нормалармен белгіленген шамаларға сәйкестігі;</w:t>
      </w:r>
      <w:r>
        <w:br/>
      </w:r>
      <w:r>
        <w:rPr>
          <w:rFonts w:ascii="Times New Roman"/>
          <w:b w:val="false"/>
          <w:i w:val="false"/>
          <w:color w:val="000000"/>
          <w:sz w:val="28"/>
        </w:rPr>
        <w:t>
</w:t>
      </w:r>
      <w:r>
        <w:rPr>
          <w:rFonts w:ascii="Times New Roman"/>
          <w:b w:val="false"/>
          <w:i w:val="false"/>
          <w:color w:val="000000"/>
          <w:sz w:val="28"/>
        </w:rPr>
        <w:t>
      8) жүргізілген энергетикалық сараптама нәтижелері.</w:t>
      </w:r>
      <w:r>
        <w:br/>
      </w:r>
      <w:r>
        <w:rPr>
          <w:rFonts w:ascii="Times New Roman"/>
          <w:b w:val="false"/>
          <w:i w:val="false"/>
          <w:color w:val="000000"/>
          <w:sz w:val="28"/>
        </w:rPr>
        <w:t>
</w:t>
      </w:r>
      <w:r>
        <w:rPr>
          <w:rFonts w:ascii="Times New Roman"/>
          <w:b w:val="false"/>
          <w:i w:val="false"/>
          <w:color w:val="000000"/>
          <w:sz w:val="28"/>
        </w:rPr>
        <w:t>
      15. Бүлінген жабдықты ашу немесе бөлшектеу комиссия төрағасының рұқсаты бойынша жүргізіледі.</w:t>
      </w:r>
      <w:r>
        <w:br/>
      </w:r>
      <w:r>
        <w:rPr>
          <w:rFonts w:ascii="Times New Roman"/>
          <w:b w:val="false"/>
          <w:i w:val="false"/>
          <w:color w:val="000000"/>
          <w:sz w:val="28"/>
        </w:rPr>
        <w:t>
</w:t>
      </w:r>
      <w:r>
        <w:rPr>
          <w:rFonts w:ascii="Times New Roman"/>
          <w:b w:val="false"/>
          <w:i w:val="false"/>
          <w:color w:val="000000"/>
          <w:sz w:val="28"/>
        </w:rPr>
        <w:t>
      Адамдар және жабдық үшін ықтимал қауіп болатын жағдайларда ашуға және бөлшектеуге рұқсатты энергетика кәсіпорнының техникалық басшысы қабылдайды.</w:t>
      </w:r>
      <w:r>
        <w:br/>
      </w:r>
      <w:r>
        <w:rPr>
          <w:rFonts w:ascii="Times New Roman"/>
          <w:b w:val="false"/>
          <w:i w:val="false"/>
          <w:color w:val="000000"/>
          <w:sz w:val="28"/>
        </w:rPr>
        <w:t>
</w:t>
      </w:r>
      <w:r>
        <w:rPr>
          <w:rFonts w:ascii="Times New Roman"/>
          <w:b w:val="false"/>
          <w:i w:val="false"/>
          <w:color w:val="000000"/>
          <w:sz w:val="28"/>
        </w:rPr>
        <w:t>
      16. Авариялар, I дәрежелі істен шығу, сондай-ақ:</w:t>
      </w:r>
      <w:r>
        <w:br/>
      </w:r>
      <w:r>
        <w:rPr>
          <w:rFonts w:ascii="Times New Roman"/>
          <w:b w:val="false"/>
          <w:i w:val="false"/>
          <w:color w:val="000000"/>
          <w:sz w:val="28"/>
        </w:rPr>
        <w:t>
</w:t>
      </w:r>
      <w:r>
        <w:rPr>
          <w:rFonts w:ascii="Times New Roman"/>
          <w:b w:val="false"/>
          <w:i w:val="false"/>
          <w:color w:val="000000"/>
          <w:sz w:val="28"/>
        </w:rPr>
        <w:t>
      1) қолданылу мерзімін өтемеген жабдықтың зауыттық ақауларына байланысты бүлінумен;</w:t>
      </w:r>
      <w:r>
        <w:br/>
      </w:r>
      <w:r>
        <w:rPr>
          <w:rFonts w:ascii="Times New Roman"/>
          <w:b w:val="false"/>
          <w:i w:val="false"/>
          <w:color w:val="000000"/>
          <w:sz w:val="28"/>
        </w:rPr>
        <w:t>
</w:t>
      </w:r>
      <w:r>
        <w:rPr>
          <w:rFonts w:ascii="Times New Roman"/>
          <w:b w:val="false"/>
          <w:i w:val="false"/>
          <w:color w:val="000000"/>
          <w:sz w:val="28"/>
        </w:rPr>
        <w:t>
      2) электр станцияларының энергетикалық немесе жылу жүктемелерін толық түсірумен;</w:t>
      </w:r>
      <w:r>
        <w:br/>
      </w:r>
      <w:r>
        <w:rPr>
          <w:rFonts w:ascii="Times New Roman"/>
          <w:b w:val="false"/>
          <w:i w:val="false"/>
          <w:color w:val="000000"/>
          <w:sz w:val="28"/>
        </w:rPr>
        <w:t>
</w:t>
      </w:r>
      <w:r>
        <w:rPr>
          <w:rFonts w:ascii="Times New Roman"/>
          <w:b w:val="false"/>
          <w:i w:val="false"/>
          <w:color w:val="000000"/>
          <w:sz w:val="28"/>
        </w:rPr>
        <w:t>
      3) 110-1150 кВ электр желілерінің, сондай-ақ 110 кВ және жоғары шағын станциялардың негізгі жабдығының бүлінуімен;</w:t>
      </w:r>
      <w:r>
        <w:br/>
      </w:r>
      <w:r>
        <w:rPr>
          <w:rFonts w:ascii="Times New Roman"/>
          <w:b w:val="false"/>
          <w:i w:val="false"/>
          <w:color w:val="000000"/>
          <w:sz w:val="28"/>
        </w:rPr>
        <w:t>
</w:t>
      </w:r>
      <w:r>
        <w:rPr>
          <w:rFonts w:ascii="Times New Roman"/>
          <w:b w:val="false"/>
          <w:i w:val="false"/>
          <w:color w:val="000000"/>
          <w:sz w:val="28"/>
        </w:rPr>
        <w:t>
      4) жылыту маусымында жылу магистральдарының бүлінуімен;</w:t>
      </w:r>
      <w:r>
        <w:br/>
      </w:r>
      <w:r>
        <w:rPr>
          <w:rFonts w:ascii="Times New Roman"/>
          <w:b w:val="false"/>
          <w:i w:val="false"/>
          <w:color w:val="000000"/>
          <w:sz w:val="28"/>
        </w:rPr>
        <w:t>
</w:t>
      </w:r>
      <w:r>
        <w:rPr>
          <w:rFonts w:ascii="Times New Roman"/>
          <w:b w:val="false"/>
          <w:i w:val="false"/>
          <w:color w:val="000000"/>
          <w:sz w:val="28"/>
        </w:rPr>
        <w:t>
      5) персоналдың қате іс-әрекетімен байланысты II дәрежелі істен шығуды тексеру нәтижелерінің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актімен ресімделеді.</w:t>
      </w:r>
      <w:r>
        <w:br/>
      </w:r>
      <w:r>
        <w:rPr>
          <w:rFonts w:ascii="Times New Roman"/>
          <w:b w:val="false"/>
          <w:i w:val="false"/>
          <w:color w:val="000000"/>
          <w:sz w:val="28"/>
        </w:rPr>
        <w:t>
</w:t>
      </w:r>
      <w:r>
        <w:rPr>
          <w:rFonts w:ascii="Times New Roman"/>
          <w:b w:val="false"/>
          <w:i w:val="false"/>
          <w:color w:val="000000"/>
          <w:sz w:val="28"/>
        </w:rPr>
        <w:t>
      Тексеру актісіне жүргізілген энергетикалық сараптама нәтижелері, комиссия тұжырымдарын растайтын құжаттар (бүлінген жабдықты қарау актісі, регистрограммалар, осциллограммалар, жедел журналдардан алынған көшірмелер, түсіндірме жазбалар, схемалар, сызбалар, фотосуреттер, жабдық және металды сынау нәтижелері, сұрау парақтары) қоса салынады.</w:t>
      </w:r>
      <w:r>
        <w:br/>
      </w:r>
      <w:r>
        <w:rPr>
          <w:rFonts w:ascii="Times New Roman"/>
          <w:b w:val="false"/>
          <w:i w:val="false"/>
          <w:color w:val="000000"/>
          <w:sz w:val="28"/>
        </w:rPr>
        <w:t>
</w:t>
      </w:r>
      <w:r>
        <w:rPr>
          <w:rFonts w:ascii="Times New Roman"/>
          <w:b w:val="false"/>
          <w:i w:val="false"/>
          <w:color w:val="000000"/>
          <w:sz w:val="28"/>
        </w:rPr>
        <w:t>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көрсетілмеген II дәрежелі істен шығу энергетика кәсіпорнындағы журналда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ресімделеді.</w:t>
      </w:r>
      <w:r>
        <w:br/>
      </w:r>
      <w:r>
        <w:rPr>
          <w:rFonts w:ascii="Times New Roman"/>
          <w:b w:val="false"/>
          <w:i w:val="false"/>
          <w:color w:val="000000"/>
          <w:sz w:val="28"/>
        </w:rPr>
        <w:t>
</w:t>
      </w:r>
      <w:r>
        <w:rPr>
          <w:rFonts w:ascii="Times New Roman"/>
          <w:b w:val="false"/>
          <w:i w:val="false"/>
          <w:color w:val="000000"/>
          <w:sz w:val="28"/>
        </w:rPr>
        <w:t>
      18. Тексеру актісіне комиссияның барлық мүшелері қолын қояды. Комиссияның жекелеген мүшелері келіспейтін кезде актіге «ерекше пікірі бар» деп қол қояды. Комиссия мүшелерінің ерекше пікірі қол қою кезінде технологиялық бұзушылықты тексеру актісіне қоса беріледі.</w:t>
      </w:r>
      <w:r>
        <w:br/>
      </w:r>
      <w:r>
        <w:rPr>
          <w:rFonts w:ascii="Times New Roman"/>
          <w:b w:val="false"/>
          <w:i w:val="false"/>
          <w:color w:val="000000"/>
          <w:sz w:val="28"/>
        </w:rPr>
        <w:t>
</w:t>
      </w:r>
      <w:r>
        <w:rPr>
          <w:rFonts w:ascii="Times New Roman"/>
          <w:b w:val="false"/>
          <w:i w:val="false"/>
          <w:color w:val="000000"/>
          <w:sz w:val="28"/>
        </w:rPr>
        <w:t>
      19. Технологиялық бұзушылықты тексеру актісі барлық қосымшаларымен бірге екі данада жасалады: біреуі энергетика кәсіпорны үшін, екіншісі Мемэнергия қадағалау үшін.</w:t>
      </w:r>
      <w:r>
        <w:br/>
      </w:r>
      <w:r>
        <w:rPr>
          <w:rFonts w:ascii="Times New Roman"/>
          <w:b w:val="false"/>
          <w:i w:val="false"/>
          <w:color w:val="000000"/>
          <w:sz w:val="28"/>
        </w:rPr>
        <w:t>
</w:t>
      </w:r>
      <w:r>
        <w:rPr>
          <w:rFonts w:ascii="Times New Roman"/>
          <w:b w:val="false"/>
          <w:i w:val="false"/>
          <w:color w:val="000000"/>
          <w:sz w:val="28"/>
        </w:rPr>
        <w:t>
      Энергетика кәсіпорны комиссия құраған жағдайда технологиялық бұзушылықты тексеру актісінің екінші данасы барлық қосымшаларымен бірге қол қойылған күннен бастап үш күн мерзімде Мемэнергия қадағалауға жіберіледі.</w:t>
      </w:r>
    </w:p>
    <w:bookmarkEnd w:id="6"/>
    <w:bookmarkStart w:name="z94" w:id="7"/>
    <w:p>
      <w:pPr>
        <w:spacing w:after="0"/>
        <w:ind w:left="0"/>
        <w:jc w:val="left"/>
      </w:pPr>
      <w:r>
        <w:rPr>
          <w:rFonts w:ascii="Times New Roman"/>
          <w:b/>
          <w:i w:val="false"/>
          <w:color w:val="000000"/>
        </w:rPr>
        <w:t xml:space="preserve"> 
3. Технологиялық бұзушылықтарды есепке алу тәртібі</w:t>
      </w:r>
    </w:p>
    <w:bookmarkEnd w:id="7"/>
    <w:bookmarkStart w:name="z95" w:id="8"/>
    <w:p>
      <w:pPr>
        <w:spacing w:after="0"/>
        <w:ind w:left="0"/>
        <w:jc w:val="both"/>
      </w:pPr>
      <w:r>
        <w:rPr>
          <w:rFonts w:ascii="Times New Roman"/>
          <w:b w:val="false"/>
          <w:i w:val="false"/>
          <w:color w:val="000000"/>
          <w:sz w:val="28"/>
        </w:rPr>
        <w:t>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біртұтас электр энергетикалық жүйенің, электр станцияларының, аудандық қазандықтардың, электр және жылу желілерінің жұмысында болған технологиялық бұзушылықтар есепке алынады.</w:t>
      </w:r>
      <w:r>
        <w:br/>
      </w:r>
      <w:r>
        <w:rPr>
          <w:rFonts w:ascii="Times New Roman"/>
          <w:b w:val="false"/>
          <w:i w:val="false"/>
          <w:color w:val="000000"/>
          <w:sz w:val="28"/>
        </w:rPr>
        <w:t>
</w:t>
      </w:r>
      <w:r>
        <w:rPr>
          <w:rFonts w:ascii="Times New Roman"/>
          <w:b w:val="false"/>
          <w:i w:val="false"/>
          <w:color w:val="000000"/>
          <w:sz w:val="28"/>
        </w:rPr>
        <w:t>
      20. Технологиялық бұзушылықтарды есепке алуды энергия қондырғыларының барлық жұмыс істеу уақытында оларды кешенді байқап көруді (жүктемемен) және өнеркәсіптік немесе тәжірибелік-өнеркәсіптік пайдалануға қабылдауды аяқтаған сәттен бастап энергетика кәсіпорындары жүргізеді.</w:t>
      </w:r>
      <w:r>
        <w:br/>
      </w:r>
      <w:r>
        <w:rPr>
          <w:rFonts w:ascii="Times New Roman"/>
          <w:b w:val="false"/>
          <w:i w:val="false"/>
          <w:color w:val="000000"/>
          <w:sz w:val="28"/>
        </w:rPr>
        <w:t>
</w:t>
      </w:r>
      <w:r>
        <w:rPr>
          <w:rFonts w:ascii="Times New Roman"/>
          <w:b w:val="false"/>
          <w:i w:val="false"/>
          <w:color w:val="000000"/>
          <w:sz w:val="28"/>
        </w:rPr>
        <w:t>
      21. Ауқымына, өршу ортасына, қатысушының кінәсіне байланысты бірнеше энергетика кәсіпорындарын қамтитын технологиялық бұзушылық комиссияның шешімі бойынша бір немесе бірнеше энергетика кәсіпорнында ескеріледі.</w:t>
      </w:r>
      <w:r>
        <w:br/>
      </w:r>
      <w:r>
        <w:rPr>
          <w:rFonts w:ascii="Times New Roman"/>
          <w:b w:val="false"/>
          <w:i w:val="false"/>
          <w:color w:val="000000"/>
          <w:sz w:val="28"/>
        </w:rPr>
        <w:t>
</w:t>
      </w:r>
      <w:r>
        <w:rPr>
          <w:rFonts w:ascii="Times New Roman"/>
          <w:b w:val="false"/>
          <w:i w:val="false"/>
          <w:color w:val="000000"/>
          <w:sz w:val="28"/>
        </w:rPr>
        <w:t>
      22. Әрбір энергетика кәсіпорны есепті кейінгі айдың бесінші күніне дейін ай сайын Мемэнергия қадағалауға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технологиялық бұзушылық туралы жиынтық есеп жолдайды.</w:t>
      </w:r>
      <w:r>
        <w:br/>
      </w:r>
      <w:r>
        <w:rPr>
          <w:rFonts w:ascii="Times New Roman"/>
          <w:b w:val="false"/>
          <w:i w:val="false"/>
          <w:color w:val="000000"/>
          <w:sz w:val="28"/>
        </w:rPr>
        <w:t>
</w:t>
      </w:r>
      <w:r>
        <w:rPr>
          <w:rFonts w:ascii="Times New Roman"/>
          <w:b w:val="false"/>
          <w:i w:val="false"/>
          <w:color w:val="000000"/>
          <w:sz w:val="28"/>
        </w:rPr>
        <w:t>
      Энергетика кәсіпорындарында жабдықтың бүлінуін есепке алу нысаны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журналда жүргізіледі.</w:t>
      </w:r>
    </w:p>
    <w:bookmarkEnd w:id="8"/>
    <w:bookmarkStart w:name="z135" w:id="9"/>
    <w:p>
      <w:pPr>
        <w:spacing w:after="0"/>
        <w:ind w:left="0"/>
        <w:jc w:val="both"/>
      </w:pPr>
      <w:r>
        <w:rPr>
          <w:rFonts w:ascii="Times New Roman"/>
          <w:b w:val="false"/>
          <w:i w:val="false"/>
          <w:color w:val="000000"/>
          <w:sz w:val="28"/>
        </w:rPr>
        <w:t xml:space="preserve">
Біртұтас электр энергетикасы жүйесінің,     </w:t>
      </w:r>
      <w:r>
        <w:br/>
      </w:r>
      <w:r>
        <w:rPr>
          <w:rFonts w:ascii="Times New Roman"/>
          <w:b w:val="false"/>
          <w:i w:val="false"/>
          <w:color w:val="000000"/>
          <w:sz w:val="28"/>
        </w:rPr>
        <w:t>
электр станцияларының, аудандық қазандықтардың,</w:t>
      </w:r>
      <w:r>
        <w:br/>
      </w:r>
      <w:r>
        <w:rPr>
          <w:rFonts w:ascii="Times New Roman"/>
          <w:b w:val="false"/>
          <w:i w:val="false"/>
          <w:color w:val="000000"/>
          <w:sz w:val="28"/>
        </w:rPr>
        <w:t xml:space="preserve">
электр және жылу желілерінің жұмысындағы    </w:t>
      </w:r>
      <w:r>
        <w:br/>
      </w:r>
      <w:r>
        <w:rPr>
          <w:rFonts w:ascii="Times New Roman"/>
          <w:b w:val="false"/>
          <w:i w:val="false"/>
          <w:color w:val="000000"/>
          <w:sz w:val="28"/>
        </w:rPr>
        <w:t xml:space="preserve">
технологиялық бұзушылықтарға тексеру жүргізу  </w:t>
      </w:r>
      <w:r>
        <w:br/>
      </w:r>
      <w:r>
        <w:rPr>
          <w:rFonts w:ascii="Times New Roman"/>
          <w:b w:val="false"/>
          <w:i w:val="false"/>
          <w:color w:val="000000"/>
          <w:sz w:val="28"/>
        </w:rPr>
        <w:t xml:space="preserve">
және оларды есепке алу қағидаларына       </w:t>
      </w:r>
      <w:r>
        <w:br/>
      </w:r>
      <w:r>
        <w:rPr>
          <w:rFonts w:ascii="Times New Roman"/>
          <w:b w:val="false"/>
          <w:i w:val="false"/>
          <w:color w:val="000000"/>
          <w:sz w:val="28"/>
        </w:rPr>
        <w:t xml:space="preserve">
1-қосымша                   </w:t>
      </w:r>
    </w:p>
    <w:bookmarkEnd w:id="9"/>
    <w:bookmarkStart w:name="z136" w:id="10"/>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(бұдан әрі – БЭЖ) жұмысындағы технологиялық бұзушылықтар салдарының сипаты мен ауырлығына байланысты электр станциясы, аудандық қазандықтар, электр және жылу желілері I және II дәрежелі аварияларға, істен шығуларға жіктеледі.</w:t>
      </w:r>
      <w:r>
        <w:br/>
      </w:r>
      <w:r>
        <w:rPr>
          <w:rFonts w:ascii="Times New Roman"/>
          <w:b w:val="false"/>
          <w:i w:val="false"/>
          <w:color w:val="000000"/>
          <w:sz w:val="28"/>
        </w:rPr>
        <w:t>
</w:t>
      </w:r>
      <w:r>
        <w:rPr>
          <w:rFonts w:ascii="Times New Roman"/>
          <w:b w:val="false"/>
          <w:i w:val="false"/>
          <w:color w:val="000000"/>
          <w:sz w:val="28"/>
        </w:rPr>
        <w:t>
      1. Авариялар мыналар болып табылады:</w:t>
      </w:r>
      <w:r>
        <w:br/>
      </w:r>
      <w:r>
        <w:rPr>
          <w:rFonts w:ascii="Times New Roman"/>
          <w:b w:val="false"/>
          <w:i w:val="false"/>
          <w:color w:val="000000"/>
          <w:sz w:val="28"/>
        </w:rPr>
        <w:t>
</w:t>
      </w:r>
      <w:r>
        <w:rPr>
          <w:rFonts w:ascii="Times New Roman"/>
          <w:b w:val="false"/>
          <w:i w:val="false"/>
          <w:color w:val="000000"/>
          <w:sz w:val="28"/>
        </w:rPr>
        <w:t>
      1) су жүргізудің, газ-мазут құбырының, отын беріліс кірежолының, электр станцияларының, қазандықтардың өзіндік электр немесе жылу қажеттіліктерінің апаттық жөндеуге шығу; электр станцияларындағы, қазандықтағы немесе қосалқы электр станцияларындағы өрт; бос немесе қоректендіру құбырларының жарылуы; ғимараттар мен ғимараттардың негізгі элементтерінің құлауы, егер жоғарыда жазылған жайттардың ең болмаса біреуі барлық өндіруші жабдықтың бір тәуліктен артық толық тоқтап қалуына немесе оның 25 және одан артық тәулік мерзімге еріксіз тоқтап қалуына әкелсе;</w:t>
      </w:r>
      <w:r>
        <w:br/>
      </w:r>
      <w:r>
        <w:rPr>
          <w:rFonts w:ascii="Times New Roman"/>
          <w:b w:val="false"/>
          <w:i w:val="false"/>
          <w:color w:val="000000"/>
          <w:sz w:val="28"/>
        </w:rPr>
        <w:t>
</w:t>
      </w:r>
      <w:r>
        <w:rPr>
          <w:rFonts w:ascii="Times New Roman"/>
          <w:b w:val="false"/>
          <w:i w:val="false"/>
          <w:color w:val="000000"/>
          <w:sz w:val="28"/>
        </w:rPr>
        <w:t>
      2) сағатына 160 тонна (бұдан әрі – т/сағ.) және одан жоғары бу қазандығы жабдығының, өнімділігі сағатына 100 гигакалорий (бұдан әрі – Гкал/сағ.) және жоғары су жылыту қазандығының, қуаты 50 мегаватт (бұдан әрі – МВт) және жоғары турбинаның, қуаты 60 МВт және жоғары генератордың, қуаты 75 мегавольт ампер (бұдан әрі – МВА) және жоғары трансформатордың, реактордың, сөндіргіштің, кернеуі 220 киловольт (бұдан әрі – кВ) және жоғары электр берілісі желілерінің 25 және одан артық мерзімге еріксіз кідіріп қалуына әкелетін бүліну;</w:t>
      </w:r>
      <w:r>
        <w:br/>
      </w:r>
      <w:r>
        <w:rPr>
          <w:rFonts w:ascii="Times New Roman"/>
          <w:b w:val="false"/>
          <w:i w:val="false"/>
          <w:color w:val="000000"/>
          <w:sz w:val="28"/>
        </w:rPr>
        <w:t>
</w:t>
      </w:r>
      <w:r>
        <w:rPr>
          <w:rFonts w:ascii="Times New Roman"/>
          <w:b w:val="false"/>
          <w:i w:val="false"/>
          <w:color w:val="000000"/>
          <w:sz w:val="28"/>
        </w:rPr>
        <w:t>
      3) мыналарға әкелетін белгіленген қуаты 100 МВт және артық гидроэлектрстанциялар ғимараттарының бүлінуі немесе жұмысқа жарамдылығының бұзылуы:</w:t>
      </w:r>
      <w:r>
        <w:br/>
      </w:r>
      <w:r>
        <w:rPr>
          <w:rFonts w:ascii="Times New Roman"/>
          <w:b w:val="false"/>
          <w:i w:val="false"/>
          <w:color w:val="000000"/>
          <w:sz w:val="28"/>
        </w:rPr>
        <w:t>
</w:t>
      </w:r>
      <w:r>
        <w:rPr>
          <w:rFonts w:ascii="Times New Roman"/>
          <w:b w:val="false"/>
          <w:i w:val="false"/>
          <w:color w:val="000000"/>
          <w:sz w:val="28"/>
        </w:rPr>
        <w:t>
      гидрожелінің максималды есептік қабілетінің артуымен су қоймасынан суды ығыстыруға;</w:t>
      </w:r>
      <w:r>
        <w:br/>
      </w:r>
      <w:r>
        <w:rPr>
          <w:rFonts w:ascii="Times New Roman"/>
          <w:b w:val="false"/>
          <w:i w:val="false"/>
          <w:color w:val="000000"/>
          <w:sz w:val="28"/>
        </w:rPr>
        <w:t>
</w:t>
      </w:r>
      <w:r>
        <w:rPr>
          <w:rFonts w:ascii="Times New Roman"/>
          <w:b w:val="false"/>
          <w:i w:val="false"/>
          <w:color w:val="000000"/>
          <w:sz w:val="28"/>
        </w:rPr>
        <w:t>
      гидроэлектрстанциялардың қазіргі қуатының 50% және одан артық төмендеуіне;</w:t>
      </w:r>
      <w:r>
        <w:br/>
      </w:r>
      <w:r>
        <w:rPr>
          <w:rFonts w:ascii="Times New Roman"/>
          <w:b w:val="false"/>
          <w:i w:val="false"/>
          <w:color w:val="000000"/>
          <w:sz w:val="28"/>
        </w:rPr>
        <w:t>
</w:t>
      </w:r>
      <w:r>
        <w:rPr>
          <w:rFonts w:ascii="Times New Roman"/>
          <w:b w:val="false"/>
          <w:i w:val="false"/>
          <w:color w:val="000000"/>
          <w:sz w:val="28"/>
        </w:rPr>
        <w:t>
      жоғарғы бьефте су деңгейінің шекті-қолжетімді мәндерге артуы;</w:t>
      </w:r>
      <w:r>
        <w:br/>
      </w:r>
      <w:r>
        <w:rPr>
          <w:rFonts w:ascii="Times New Roman"/>
          <w:b w:val="false"/>
          <w:i w:val="false"/>
          <w:color w:val="000000"/>
          <w:sz w:val="28"/>
        </w:rPr>
        <w:t>
</w:t>
      </w:r>
      <w:r>
        <w:rPr>
          <w:rFonts w:ascii="Times New Roman"/>
          <w:b w:val="false"/>
          <w:i w:val="false"/>
          <w:color w:val="000000"/>
          <w:sz w:val="28"/>
        </w:rPr>
        <w:t>
      4) БЭЖ және жиілігі 49 герц (бұдан әрі – Гц) және артық оқшауланған бөлігінің бір сағаттан артық жұмысы немесе үш минуттан артық жиілігі 51 Гц артық жұмысы;</w:t>
      </w:r>
      <w:r>
        <w:br/>
      </w:r>
      <w:r>
        <w:rPr>
          <w:rFonts w:ascii="Times New Roman"/>
          <w:b w:val="false"/>
          <w:i w:val="false"/>
          <w:color w:val="000000"/>
          <w:sz w:val="28"/>
        </w:rPr>
        <w:t>
</w:t>
      </w:r>
      <w:r>
        <w:rPr>
          <w:rFonts w:ascii="Times New Roman"/>
          <w:b w:val="false"/>
          <w:i w:val="false"/>
          <w:color w:val="000000"/>
          <w:sz w:val="28"/>
        </w:rPr>
        <w:t>
      5) БЭЖ тұтастығының оның жекелеген бөліктерге бөлініп қирауы немесе тұтынушыларға сағатына 250000 киловатт (кВт/сағ.) және артық өлшемдегі электр энергиясының жеткіліксіз берілуін тудыратын электр станциясының және (немесе) электр желісінің жұмысының бұзылуы;</w:t>
      </w:r>
      <w:r>
        <w:br/>
      </w:r>
      <w:r>
        <w:rPr>
          <w:rFonts w:ascii="Times New Roman"/>
          <w:b w:val="false"/>
          <w:i w:val="false"/>
          <w:color w:val="000000"/>
          <w:sz w:val="28"/>
        </w:rPr>
        <w:t>
</w:t>
      </w:r>
      <w:r>
        <w:rPr>
          <w:rFonts w:ascii="Times New Roman"/>
          <w:b w:val="false"/>
          <w:i w:val="false"/>
          <w:color w:val="000000"/>
          <w:sz w:val="28"/>
        </w:rPr>
        <w:t>
      6) егер жиынтық берілген электр және жылу жүктемесі 300 МВт және жоғары болса, жылыту қазандықтарының (су жылытатын және бу) жүктемесін ескерусіз, электрстанциялардың жүктемелерін толық түсіруі;</w:t>
      </w:r>
      <w:r>
        <w:br/>
      </w:r>
      <w:r>
        <w:rPr>
          <w:rFonts w:ascii="Times New Roman"/>
          <w:b w:val="false"/>
          <w:i w:val="false"/>
          <w:color w:val="000000"/>
          <w:sz w:val="28"/>
        </w:rPr>
        <w:t>
</w:t>
      </w:r>
      <w:r>
        <w:rPr>
          <w:rFonts w:ascii="Times New Roman"/>
          <w:b w:val="false"/>
          <w:i w:val="false"/>
          <w:color w:val="000000"/>
          <w:sz w:val="28"/>
        </w:rPr>
        <w:t>
      7) 36 сағаттан артық мерзімге жылыту маусымында тұтынушыларды жылумен жабдықтаудың үзіліп қалуын тудыратын жылу желісінің магистральдық құбыржолының бүлінуі;</w:t>
      </w:r>
      <w:r>
        <w:br/>
      </w:r>
      <w:r>
        <w:rPr>
          <w:rFonts w:ascii="Times New Roman"/>
          <w:b w:val="false"/>
          <w:i w:val="false"/>
          <w:color w:val="000000"/>
          <w:sz w:val="28"/>
        </w:rPr>
        <w:t>
</w:t>
      </w:r>
      <w:r>
        <w:rPr>
          <w:rFonts w:ascii="Times New Roman"/>
          <w:b w:val="false"/>
          <w:i w:val="false"/>
          <w:color w:val="000000"/>
          <w:sz w:val="28"/>
        </w:rPr>
        <w:t>
      8) тікелей жылу магистралындағы су температурасы жылу көзінің бүлінуі немесе ақаулығына байланысты бес тәуліктен артық мерзім ішінде бекітілген графиктен 25</w:t>
      </w:r>
      <w:r>
        <w:rPr>
          <w:rFonts w:ascii="Times New Roman"/>
          <w:b w:val="false"/>
          <w:i w:val="false"/>
          <w:color w:val="000000"/>
          <w:vertAlign w:val="superscript"/>
        </w:rPr>
        <w:t>о</w:t>
      </w:r>
      <w:r>
        <w:rPr>
          <w:rFonts w:ascii="Times New Roman"/>
          <w:b w:val="false"/>
          <w:i w:val="false"/>
          <w:color w:val="000000"/>
          <w:sz w:val="28"/>
        </w:rPr>
        <w:t>С төмен болатын жылу желісінің жұмысы;</w:t>
      </w:r>
      <w:r>
        <w:br/>
      </w:r>
      <w:r>
        <w:rPr>
          <w:rFonts w:ascii="Times New Roman"/>
          <w:b w:val="false"/>
          <w:i w:val="false"/>
          <w:color w:val="000000"/>
          <w:sz w:val="28"/>
        </w:rPr>
        <w:t>
</w:t>
      </w:r>
      <w:r>
        <w:rPr>
          <w:rFonts w:ascii="Times New Roman"/>
          <w:b w:val="false"/>
          <w:i w:val="false"/>
          <w:color w:val="000000"/>
          <w:sz w:val="28"/>
        </w:rPr>
        <w:t>
      9) қоршаған ортаға шығарылатын күл-қож қалдықтардың ығыстырылуымен қадағаланатын күл-қожды бұру дамбасының бұзылуы.</w:t>
      </w:r>
      <w:r>
        <w:br/>
      </w:r>
      <w:r>
        <w:rPr>
          <w:rFonts w:ascii="Times New Roman"/>
          <w:b w:val="false"/>
          <w:i w:val="false"/>
          <w:color w:val="000000"/>
          <w:sz w:val="28"/>
        </w:rPr>
        <w:t>
</w:t>
      </w:r>
      <w:r>
        <w:rPr>
          <w:rFonts w:ascii="Times New Roman"/>
          <w:b w:val="false"/>
          <w:i w:val="false"/>
          <w:color w:val="000000"/>
          <w:sz w:val="28"/>
        </w:rPr>
        <w:t>
      2. Мыналар I дәрежелі істен шығу болып табылады:</w:t>
      </w:r>
      <w:r>
        <w:br/>
      </w:r>
      <w:r>
        <w:rPr>
          <w:rFonts w:ascii="Times New Roman"/>
          <w:b w:val="false"/>
          <w:i w:val="false"/>
          <w:color w:val="000000"/>
          <w:sz w:val="28"/>
        </w:rPr>
        <w:t>
</w:t>
      </w:r>
      <w:r>
        <w:rPr>
          <w:rFonts w:ascii="Times New Roman"/>
          <w:b w:val="false"/>
          <w:i w:val="false"/>
          <w:color w:val="000000"/>
          <w:sz w:val="28"/>
        </w:rPr>
        <w:t>
      1) қазандық жабдығының, турбинаның, генератордың (өндірімділігіне және қуатына қарамастан); кернеуі 220 кВ және жоғары электр жабдығының (күштік трансформатор, сөндіргіш, реактор, электр беріліс желілері) бес және одан артық жалғасатын мәжбүрлі тоқтап тұруына әкелетін зақымдануы;</w:t>
      </w:r>
      <w:r>
        <w:br/>
      </w:r>
      <w:r>
        <w:rPr>
          <w:rFonts w:ascii="Times New Roman"/>
          <w:b w:val="false"/>
          <w:i w:val="false"/>
          <w:color w:val="000000"/>
          <w:sz w:val="28"/>
        </w:rPr>
        <w:t>
</w:t>
      </w:r>
      <w:r>
        <w:rPr>
          <w:rFonts w:ascii="Times New Roman"/>
          <w:b w:val="false"/>
          <w:i w:val="false"/>
          <w:color w:val="000000"/>
          <w:sz w:val="28"/>
        </w:rPr>
        <w:t>
      2) БЭЖ және оның жиілігі ұзақтығы 30 минуттан бастап бір сағатқа дейінгі 49,0 Гц төмен немесе 10 және одан артық минут ішінде жиілігі 50,5-51,0 Гц оқшауланған бөлігінің жұмысы;</w:t>
      </w:r>
      <w:r>
        <w:br/>
      </w:r>
      <w:r>
        <w:rPr>
          <w:rFonts w:ascii="Times New Roman"/>
          <w:b w:val="false"/>
          <w:i w:val="false"/>
          <w:color w:val="000000"/>
          <w:sz w:val="28"/>
        </w:rPr>
        <w:t>
</w:t>
      </w:r>
      <w:r>
        <w:rPr>
          <w:rFonts w:ascii="Times New Roman"/>
          <w:b w:val="false"/>
          <w:i w:val="false"/>
          <w:color w:val="000000"/>
          <w:sz w:val="28"/>
        </w:rPr>
        <w:t>
      3) егер жалпы келтірілген электр және жылу жүктемесі 300 МВт кем құрайтын болса, жылыту (су жылытатын және бу) қазандықтарының жүктемелерін ескермей, электр станциясының жүктемені толық түсіруі;</w:t>
      </w:r>
      <w:r>
        <w:br/>
      </w:r>
      <w:r>
        <w:rPr>
          <w:rFonts w:ascii="Times New Roman"/>
          <w:b w:val="false"/>
          <w:i w:val="false"/>
          <w:color w:val="000000"/>
          <w:sz w:val="28"/>
        </w:rPr>
        <w:t>
</w:t>
      </w:r>
      <w:r>
        <w:rPr>
          <w:rFonts w:ascii="Times New Roman"/>
          <w:b w:val="false"/>
          <w:i w:val="false"/>
          <w:color w:val="000000"/>
          <w:sz w:val="28"/>
        </w:rPr>
        <w:t>
      4) ғимараттар мен ғимараттардың көтеріп тұрған элементтерінің бүлінуі, тұтынушыларға 50 бастап 250000 кВт/сағ. дейін электр энергиясының жеткіліксіз берілуін туындатқан электр станцияларыың және (немесе) қосалқы станциялардың, электр беру желілерінің негізгі жабдығының (қуатына қарамастан) мәжбүрлі сөндірілуі немесе жұмысқа қабілеттілігінің шектелуі;</w:t>
      </w:r>
      <w:r>
        <w:br/>
      </w:r>
      <w:r>
        <w:rPr>
          <w:rFonts w:ascii="Times New Roman"/>
          <w:b w:val="false"/>
          <w:i w:val="false"/>
          <w:color w:val="000000"/>
          <w:sz w:val="28"/>
        </w:rPr>
        <w:t>
</w:t>
      </w:r>
      <w:r>
        <w:rPr>
          <w:rFonts w:ascii="Times New Roman"/>
          <w:b w:val="false"/>
          <w:i w:val="false"/>
          <w:color w:val="000000"/>
          <w:sz w:val="28"/>
        </w:rPr>
        <w:t>
      5) жылыту маусымында 16 сағаттан 36 сағатқа дейін тұтынушыларды жылумен жабдықтаудың үзілуін туындатқан жылу желісінің магистральдық құбыржолының зақымдануы;</w:t>
      </w:r>
      <w:r>
        <w:br/>
      </w:r>
      <w:r>
        <w:rPr>
          <w:rFonts w:ascii="Times New Roman"/>
          <w:b w:val="false"/>
          <w:i w:val="false"/>
          <w:color w:val="000000"/>
          <w:sz w:val="28"/>
        </w:rPr>
        <w:t>
</w:t>
      </w:r>
      <w:r>
        <w:rPr>
          <w:rFonts w:ascii="Times New Roman"/>
          <w:b w:val="false"/>
          <w:i w:val="false"/>
          <w:color w:val="000000"/>
          <w:sz w:val="28"/>
        </w:rPr>
        <w:t>
      6) тікелей жылу магистралында желі суының жылу көзінің бүлінуінен немесе ақаулығынан үш тәуліктен бес тәулікке дейінгі ұзақтықта бекітілген кестеден 25</w:t>
      </w:r>
      <w:r>
        <w:rPr>
          <w:rFonts w:ascii="Times New Roman"/>
          <w:b w:val="false"/>
          <w:i w:val="false"/>
          <w:color w:val="000000"/>
          <w:vertAlign w:val="superscript"/>
        </w:rPr>
        <w:t>0</w:t>
      </w:r>
      <w:r>
        <w:rPr>
          <w:rFonts w:ascii="Times New Roman"/>
          <w:b w:val="false"/>
          <w:i w:val="false"/>
          <w:color w:val="000000"/>
          <w:sz w:val="28"/>
        </w:rPr>
        <w:t>С төмен температурадағы жұмысы.</w:t>
      </w:r>
      <w:r>
        <w:br/>
      </w:r>
      <w:r>
        <w:rPr>
          <w:rFonts w:ascii="Times New Roman"/>
          <w:b w:val="false"/>
          <w:i w:val="false"/>
          <w:color w:val="000000"/>
          <w:sz w:val="28"/>
        </w:rPr>
        <w:t>
</w:t>
      </w:r>
      <w:r>
        <w:rPr>
          <w:rFonts w:ascii="Times New Roman"/>
          <w:b w:val="false"/>
          <w:i w:val="false"/>
          <w:color w:val="000000"/>
          <w:sz w:val="28"/>
        </w:rPr>
        <w:t>
      3. Мыналар II дәрежелі істен шығу болып табылады:</w:t>
      </w:r>
      <w:r>
        <w:br/>
      </w:r>
      <w:r>
        <w:rPr>
          <w:rFonts w:ascii="Times New Roman"/>
          <w:b w:val="false"/>
          <w:i w:val="false"/>
          <w:color w:val="000000"/>
          <w:sz w:val="28"/>
        </w:rPr>
        <w:t>
</w:t>
      </w:r>
      <w:r>
        <w:rPr>
          <w:rFonts w:ascii="Times New Roman"/>
          <w:b w:val="false"/>
          <w:i w:val="false"/>
          <w:color w:val="000000"/>
          <w:sz w:val="28"/>
        </w:rPr>
        <w:t>
      1) егер ол авария немесе I дәрежелі істен шығу болып табылмай, электр станциясының, аудандық қазандықтардың, электр және жылу желілерінің энергетикалық жабдығының зақымдануы, қате немесе мәжбүрлі ажыратылуы;</w:t>
      </w:r>
      <w:r>
        <w:br/>
      </w:r>
      <w:r>
        <w:rPr>
          <w:rFonts w:ascii="Times New Roman"/>
          <w:b w:val="false"/>
          <w:i w:val="false"/>
          <w:color w:val="000000"/>
          <w:sz w:val="28"/>
        </w:rPr>
        <w:t>
</w:t>
      </w:r>
      <w:r>
        <w:rPr>
          <w:rFonts w:ascii="Times New Roman"/>
          <w:b w:val="false"/>
          <w:i w:val="false"/>
          <w:color w:val="000000"/>
          <w:sz w:val="28"/>
        </w:rPr>
        <w:t>
      2) диспетчерлік байланыс және телемеханика жүйесі құралдарының бір тәуліктен артық мерзімге жұмысқа қабілетінің бұзылуы;</w:t>
      </w:r>
      <w:r>
        <w:br/>
      </w:r>
      <w:r>
        <w:rPr>
          <w:rFonts w:ascii="Times New Roman"/>
          <w:b w:val="false"/>
          <w:i w:val="false"/>
          <w:color w:val="000000"/>
          <w:sz w:val="28"/>
        </w:rPr>
        <w:t>
</w:t>
      </w:r>
      <w:r>
        <w:rPr>
          <w:rFonts w:ascii="Times New Roman"/>
          <w:b w:val="false"/>
          <w:i w:val="false"/>
          <w:color w:val="000000"/>
          <w:sz w:val="28"/>
        </w:rPr>
        <w:t>
      3) сигналға арналған осы құрылғылардың жұмыс жағдайларынан басқа, қорғау және (немесе) автоматиканың дұрыс емес әрекеттері;</w:t>
      </w:r>
      <w:r>
        <w:br/>
      </w:r>
      <w:r>
        <w:rPr>
          <w:rFonts w:ascii="Times New Roman"/>
          <w:b w:val="false"/>
          <w:i w:val="false"/>
          <w:color w:val="000000"/>
          <w:sz w:val="28"/>
        </w:rPr>
        <w:t>
</w:t>
      </w:r>
      <w:r>
        <w:rPr>
          <w:rFonts w:ascii="Times New Roman"/>
          <w:b w:val="false"/>
          <w:i w:val="false"/>
          <w:color w:val="000000"/>
          <w:sz w:val="28"/>
        </w:rPr>
        <w:t>
      4) желілерде 220 кВ қуаттан асқан тогын шектеу автоматикасынан тұтынушыларды ажырату.</w:t>
      </w:r>
      <w:r>
        <w:br/>
      </w:r>
      <w:r>
        <w:rPr>
          <w:rFonts w:ascii="Times New Roman"/>
          <w:b w:val="false"/>
          <w:i w:val="false"/>
          <w:color w:val="000000"/>
          <w:sz w:val="28"/>
        </w:rPr>
        <w:t>
</w:t>
      </w:r>
      <w:r>
        <w:rPr>
          <w:rFonts w:ascii="Times New Roman"/>
          <w:b w:val="false"/>
          <w:i w:val="false"/>
          <w:color w:val="000000"/>
          <w:sz w:val="28"/>
        </w:rPr>
        <w:t>
      Алдын алу тексеруі және бақылау, жұмыстағы авария немесе істен шығулар кезінде анықталған ұсақ ақаулар мен бұзушылықтарды (төсемдерді ауыстыру, тығыздамалар қағу, қазандықтарды сылау, тіреу элементтерін ауыстыру, нөлдік оқшаулағыштарды ауыстыру, оқшаулауды тазарту, май ағуларын болдырмау) жоюға үшін оперативті өтінім бойынша жабдықтың, жоспардан тыс істен шығуы ресімделмейді. Егер жабдықтың істен шығуы белгіленген диспетчерлік кестенің орындалмауына, тұтынушыларды авариялық ажыратулар мен шектеулерге әкелмесе, мұндай жұмыстар жедел-техникалық құжаттамада ескеріледі.</w:t>
      </w:r>
    </w:p>
    <w:bookmarkEnd w:id="10"/>
    <w:bookmarkStart w:name="z163" w:id="11"/>
    <w:p>
      <w:pPr>
        <w:spacing w:after="0"/>
        <w:ind w:left="0"/>
        <w:jc w:val="both"/>
      </w:pPr>
      <w:r>
        <w:rPr>
          <w:rFonts w:ascii="Times New Roman"/>
          <w:b w:val="false"/>
          <w:i w:val="false"/>
          <w:color w:val="000000"/>
          <w:sz w:val="28"/>
        </w:rPr>
        <w:t xml:space="preserve">
Біртұтас электр энергетикасы жүйесінің,     </w:t>
      </w:r>
      <w:r>
        <w:br/>
      </w:r>
      <w:r>
        <w:rPr>
          <w:rFonts w:ascii="Times New Roman"/>
          <w:b w:val="false"/>
          <w:i w:val="false"/>
          <w:color w:val="000000"/>
          <w:sz w:val="28"/>
        </w:rPr>
        <w:t>
электр станцияларының, аудандық қазандықтардың,</w:t>
      </w:r>
      <w:r>
        <w:br/>
      </w:r>
      <w:r>
        <w:rPr>
          <w:rFonts w:ascii="Times New Roman"/>
          <w:b w:val="false"/>
          <w:i w:val="false"/>
          <w:color w:val="000000"/>
          <w:sz w:val="28"/>
        </w:rPr>
        <w:t xml:space="preserve">
электр және жылу желілерінің жұмысындағы    </w:t>
      </w:r>
      <w:r>
        <w:br/>
      </w:r>
      <w:r>
        <w:rPr>
          <w:rFonts w:ascii="Times New Roman"/>
          <w:b w:val="false"/>
          <w:i w:val="false"/>
          <w:color w:val="000000"/>
          <w:sz w:val="28"/>
        </w:rPr>
        <w:t xml:space="preserve">
технологиялық бұзушылықтарға тексеру жүргізу  </w:t>
      </w:r>
      <w:r>
        <w:br/>
      </w:r>
      <w:r>
        <w:rPr>
          <w:rFonts w:ascii="Times New Roman"/>
          <w:b w:val="false"/>
          <w:i w:val="false"/>
          <w:color w:val="000000"/>
          <w:sz w:val="28"/>
        </w:rPr>
        <w:t xml:space="preserve">
және оларды есепке алу қағидаларына    </w:t>
      </w:r>
      <w:r>
        <w:br/>
      </w:r>
      <w:r>
        <w:rPr>
          <w:rFonts w:ascii="Times New Roman"/>
          <w:b w:val="false"/>
          <w:i w:val="false"/>
          <w:color w:val="000000"/>
          <w:sz w:val="28"/>
        </w:rPr>
        <w:t xml:space="preserve">
2-қосымша                   </w:t>
      </w:r>
    </w:p>
    <w:bookmarkEnd w:id="11"/>
    <w:bookmarkStart w:name="z164" w:id="12"/>
    <w:p>
      <w:pPr>
        <w:spacing w:after="0"/>
        <w:ind w:left="0"/>
        <w:jc w:val="left"/>
      </w:pPr>
      <w:r>
        <w:rPr>
          <w:rFonts w:ascii="Times New Roman"/>
          <w:b/>
          <w:i w:val="false"/>
          <w:color w:val="000000"/>
        </w:rPr>
        <w:t xml:space="preserve"> 
Технологиялық бұзушылықтар себептерінің жіктелген белгілері</w:t>
      </w:r>
    </w:p>
    <w:bookmarkEnd w:id="12"/>
    <w:bookmarkStart w:name="z165" w:id="13"/>
    <w:p>
      <w:pPr>
        <w:spacing w:after="0"/>
        <w:ind w:left="0"/>
        <w:jc w:val="both"/>
      </w:pPr>
      <w:r>
        <w:rPr>
          <w:rFonts w:ascii="Times New Roman"/>
          <w:b w:val="false"/>
          <w:i w:val="false"/>
          <w:color w:val="000000"/>
          <w:sz w:val="28"/>
        </w:rPr>
        <w:t>
      1. Технологиялық бұзушылықтар себептерінің жіктелген белгілері мыналар болып табылады:</w:t>
      </w:r>
      <w:r>
        <w:br/>
      </w:r>
      <w:r>
        <w:rPr>
          <w:rFonts w:ascii="Times New Roman"/>
          <w:b w:val="false"/>
          <w:i w:val="false"/>
          <w:color w:val="000000"/>
          <w:sz w:val="28"/>
        </w:rPr>
        <w:t>
</w:t>
      </w:r>
      <w:r>
        <w:rPr>
          <w:rFonts w:ascii="Times New Roman"/>
          <w:b w:val="false"/>
          <w:i w:val="false"/>
          <w:color w:val="000000"/>
          <w:sz w:val="28"/>
        </w:rPr>
        <w:t>
      1) қондырғы материалы құрылымының, оның бөлшектерінің немесе мен торабының бұзылуы;</w:t>
      </w:r>
      <w:r>
        <w:br/>
      </w:r>
      <w:r>
        <w:rPr>
          <w:rFonts w:ascii="Times New Roman"/>
          <w:b w:val="false"/>
          <w:i w:val="false"/>
          <w:color w:val="000000"/>
          <w:sz w:val="28"/>
        </w:rPr>
        <w:t>
</w:t>
      </w:r>
      <w:r>
        <w:rPr>
          <w:rFonts w:ascii="Times New Roman"/>
          <w:b w:val="false"/>
          <w:i w:val="false"/>
          <w:color w:val="000000"/>
          <w:sz w:val="28"/>
        </w:rPr>
        <w:t>
      2) пісірудің, дәнекерлеудің бұзылуы;</w:t>
      </w:r>
      <w:r>
        <w:br/>
      </w:r>
      <w:r>
        <w:rPr>
          <w:rFonts w:ascii="Times New Roman"/>
          <w:b w:val="false"/>
          <w:i w:val="false"/>
          <w:color w:val="000000"/>
          <w:sz w:val="28"/>
        </w:rPr>
        <w:t>
</w:t>
      </w:r>
      <w:r>
        <w:rPr>
          <w:rFonts w:ascii="Times New Roman"/>
          <w:b w:val="false"/>
          <w:i w:val="false"/>
          <w:color w:val="000000"/>
          <w:sz w:val="28"/>
        </w:rPr>
        <w:t>
      3) механикалық қосылыстың бұзылуы;</w:t>
      </w:r>
      <w:r>
        <w:br/>
      </w:r>
      <w:r>
        <w:rPr>
          <w:rFonts w:ascii="Times New Roman"/>
          <w:b w:val="false"/>
          <w:i w:val="false"/>
          <w:color w:val="000000"/>
          <w:sz w:val="28"/>
        </w:rPr>
        <w:t>
</w:t>
      </w:r>
      <w:r>
        <w:rPr>
          <w:rFonts w:ascii="Times New Roman"/>
          <w:b w:val="false"/>
          <w:i w:val="false"/>
          <w:color w:val="000000"/>
          <w:sz w:val="28"/>
        </w:rPr>
        <w:t>
      4) механикалық тозу;</w:t>
      </w:r>
      <w:r>
        <w:br/>
      </w:r>
      <w:r>
        <w:rPr>
          <w:rFonts w:ascii="Times New Roman"/>
          <w:b w:val="false"/>
          <w:i w:val="false"/>
          <w:color w:val="000000"/>
          <w:sz w:val="28"/>
        </w:rPr>
        <w:t>
</w:t>
      </w:r>
      <w:r>
        <w:rPr>
          <w:rFonts w:ascii="Times New Roman"/>
          <w:b w:val="false"/>
          <w:i w:val="false"/>
          <w:color w:val="000000"/>
          <w:sz w:val="28"/>
        </w:rPr>
        <w:t>
      5) күлдік тозу;</w:t>
      </w:r>
      <w:r>
        <w:br/>
      </w:r>
      <w:r>
        <w:rPr>
          <w:rFonts w:ascii="Times New Roman"/>
          <w:b w:val="false"/>
          <w:i w:val="false"/>
          <w:color w:val="000000"/>
          <w:sz w:val="28"/>
        </w:rPr>
        <w:t>
</w:t>
      </w:r>
      <w:r>
        <w:rPr>
          <w:rFonts w:ascii="Times New Roman"/>
          <w:b w:val="false"/>
          <w:i w:val="false"/>
          <w:color w:val="000000"/>
          <w:sz w:val="28"/>
        </w:rPr>
        <w:t>
      6) тотығып тозу;</w:t>
      </w:r>
      <w:r>
        <w:br/>
      </w:r>
      <w:r>
        <w:rPr>
          <w:rFonts w:ascii="Times New Roman"/>
          <w:b w:val="false"/>
          <w:i w:val="false"/>
          <w:color w:val="000000"/>
          <w:sz w:val="28"/>
        </w:rPr>
        <w:t>
</w:t>
      </w:r>
      <w:r>
        <w:rPr>
          <w:rFonts w:ascii="Times New Roman"/>
          <w:b w:val="false"/>
          <w:i w:val="false"/>
          <w:color w:val="000000"/>
          <w:sz w:val="28"/>
        </w:rPr>
        <w:t>
      7) эрозиялық тозу;</w:t>
      </w:r>
      <w:r>
        <w:br/>
      </w:r>
      <w:r>
        <w:rPr>
          <w:rFonts w:ascii="Times New Roman"/>
          <w:b w:val="false"/>
          <w:i w:val="false"/>
          <w:color w:val="000000"/>
          <w:sz w:val="28"/>
        </w:rPr>
        <w:t>
</w:t>
      </w:r>
      <w:r>
        <w:rPr>
          <w:rFonts w:ascii="Times New Roman"/>
          <w:b w:val="false"/>
          <w:i w:val="false"/>
          <w:color w:val="000000"/>
          <w:sz w:val="28"/>
        </w:rPr>
        <w:t>
      8) тұтастығының бұзылуы;</w:t>
      </w:r>
      <w:r>
        <w:br/>
      </w:r>
      <w:r>
        <w:rPr>
          <w:rFonts w:ascii="Times New Roman"/>
          <w:b w:val="false"/>
          <w:i w:val="false"/>
          <w:color w:val="000000"/>
          <w:sz w:val="28"/>
        </w:rPr>
        <w:t>
</w:t>
      </w:r>
      <w:r>
        <w:rPr>
          <w:rFonts w:ascii="Times New Roman"/>
          <w:b w:val="false"/>
          <w:i w:val="false"/>
          <w:color w:val="000000"/>
          <w:sz w:val="28"/>
        </w:rPr>
        <w:t>
      9) дірілдің нормативтік мәнінің артуы;</w:t>
      </w:r>
      <w:r>
        <w:br/>
      </w:r>
      <w:r>
        <w:rPr>
          <w:rFonts w:ascii="Times New Roman"/>
          <w:b w:val="false"/>
          <w:i w:val="false"/>
          <w:color w:val="000000"/>
          <w:sz w:val="28"/>
        </w:rPr>
        <w:t>
</w:t>
      </w:r>
      <w:r>
        <w:rPr>
          <w:rFonts w:ascii="Times New Roman"/>
          <w:b w:val="false"/>
          <w:i w:val="false"/>
          <w:color w:val="000000"/>
          <w:sz w:val="28"/>
        </w:rPr>
        <w:t>
      10) жарылыс;</w:t>
      </w:r>
      <w:r>
        <w:br/>
      </w:r>
      <w:r>
        <w:rPr>
          <w:rFonts w:ascii="Times New Roman"/>
          <w:b w:val="false"/>
          <w:i w:val="false"/>
          <w:color w:val="000000"/>
          <w:sz w:val="28"/>
        </w:rPr>
        <w:t>
</w:t>
      </w:r>
      <w:r>
        <w:rPr>
          <w:rFonts w:ascii="Times New Roman"/>
          <w:b w:val="false"/>
          <w:i w:val="false"/>
          <w:color w:val="000000"/>
          <w:sz w:val="28"/>
        </w:rPr>
        <w:t>
      11) термиялық зақымдануы, қызып кету, аса күю;</w:t>
      </w:r>
      <w:r>
        <w:br/>
      </w:r>
      <w:r>
        <w:rPr>
          <w:rFonts w:ascii="Times New Roman"/>
          <w:b w:val="false"/>
          <w:i w:val="false"/>
          <w:color w:val="000000"/>
          <w:sz w:val="28"/>
        </w:rPr>
        <w:t>
</w:t>
      </w:r>
      <w:r>
        <w:rPr>
          <w:rFonts w:ascii="Times New Roman"/>
          <w:b w:val="false"/>
          <w:i w:val="false"/>
          <w:color w:val="000000"/>
          <w:sz w:val="28"/>
        </w:rPr>
        <w:t>
      12) электр доғалық зақымдау;</w:t>
      </w:r>
      <w:r>
        <w:br/>
      </w:r>
      <w:r>
        <w:rPr>
          <w:rFonts w:ascii="Times New Roman"/>
          <w:b w:val="false"/>
          <w:i w:val="false"/>
          <w:color w:val="000000"/>
          <w:sz w:val="28"/>
        </w:rPr>
        <w:t>
</w:t>
      </w:r>
      <w:r>
        <w:rPr>
          <w:rFonts w:ascii="Times New Roman"/>
          <w:b w:val="false"/>
          <w:i w:val="false"/>
          <w:color w:val="000000"/>
          <w:sz w:val="28"/>
        </w:rPr>
        <w:t>
      13) электрлік оқшаулаудың бұзылуы;</w:t>
      </w:r>
      <w:r>
        <w:br/>
      </w:r>
      <w:r>
        <w:rPr>
          <w:rFonts w:ascii="Times New Roman"/>
          <w:b w:val="false"/>
          <w:i w:val="false"/>
          <w:color w:val="000000"/>
          <w:sz w:val="28"/>
        </w:rPr>
        <w:t>
</w:t>
      </w:r>
      <w:r>
        <w:rPr>
          <w:rFonts w:ascii="Times New Roman"/>
          <w:b w:val="false"/>
          <w:i w:val="false"/>
          <w:color w:val="000000"/>
          <w:sz w:val="28"/>
        </w:rPr>
        <w:t>
      14) электрлік түйісудің бұзылуы;</w:t>
      </w:r>
      <w:r>
        <w:br/>
      </w:r>
      <w:r>
        <w:rPr>
          <w:rFonts w:ascii="Times New Roman"/>
          <w:b w:val="false"/>
          <w:i w:val="false"/>
          <w:color w:val="000000"/>
          <w:sz w:val="28"/>
        </w:rPr>
        <w:t>
</w:t>
      </w:r>
      <w:r>
        <w:rPr>
          <w:rFonts w:ascii="Times New Roman"/>
          <w:b w:val="false"/>
          <w:i w:val="false"/>
          <w:color w:val="000000"/>
          <w:sz w:val="28"/>
        </w:rPr>
        <w:t>
      15) механикалық қирау (зақымдану);</w:t>
      </w:r>
      <w:r>
        <w:br/>
      </w:r>
      <w:r>
        <w:rPr>
          <w:rFonts w:ascii="Times New Roman"/>
          <w:b w:val="false"/>
          <w:i w:val="false"/>
          <w:color w:val="000000"/>
          <w:sz w:val="28"/>
        </w:rPr>
        <w:t>
</w:t>
      </w:r>
      <w:r>
        <w:rPr>
          <w:rFonts w:ascii="Times New Roman"/>
          <w:b w:val="false"/>
          <w:i w:val="false"/>
          <w:color w:val="000000"/>
          <w:sz w:val="28"/>
        </w:rPr>
        <w:t>
      16) жану немесе өрт;</w:t>
      </w:r>
      <w:r>
        <w:br/>
      </w:r>
      <w:r>
        <w:rPr>
          <w:rFonts w:ascii="Times New Roman"/>
          <w:b w:val="false"/>
          <w:i w:val="false"/>
          <w:color w:val="000000"/>
          <w:sz w:val="28"/>
        </w:rPr>
        <w:t>
</w:t>
      </w:r>
      <w:r>
        <w:rPr>
          <w:rFonts w:ascii="Times New Roman"/>
          <w:b w:val="false"/>
          <w:i w:val="false"/>
          <w:color w:val="000000"/>
          <w:sz w:val="28"/>
        </w:rPr>
        <w:t>
      17) электр желісі орнықтылығының бұзылуы;</w:t>
      </w:r>
      <w:r>
        <w:br/>
      </w:r>
      <w:r>
        <w:rPr>
          <w:rFonts w:ascii="Times New Roman"/>
          <w:b w:val="false"/>
          <w:i w:val="false"/>
          <w:color w:val="000000"/>
          <w:sz w:val="28"/>
        </w:rPr>
        <w:t>
</w:t>
      </w:r>
      <w:r>
        <w:rPr>
          <w:rFonts w:ascii="Times New Roman"/>
          <w:b w:val="false"/>
          <w:i w:val="false"/>
          <w:color w:val="000000"/>
          <w:sz w:val="28"/>
        </w:rPr>
        <w:t>
      18) жіктелмеген себептер (ресурстың толықтығы, қождануы және басқасы).</w:t>
      </w:r>
      <w:r>
        <w:br/>
      </w:r>
      <w:r>
        <w:rPr>
          <w:rFonts w:ascii="Times New Roman"/>
          <w:b w:val="false"/>
          <w:i w:val="false"/>
          <w:color w:val="000000"/>
          <w:sz w:val="28"/>
        </w:rPr>
        <w:t>
</w:t>
      </w:r>
      <w:r>
        <w:rPr>
          <w:rFonts w:ascii="Times New Roman"/>
          <w:b w:val="false"/>
          <w:i w:val="false"/>
          <w:color w:val="000000"/>
          <w:sz w:val="28"/>
        </w:rPr>
        <w:t>
      2. Технологиялық бұзушылықтардың ұйымдастырылу себептерінің жіктелген белгілері мыналар болып табылады:</w:t>
      </w:r>
      <w:r>
        <w:br/>
      </w:r>
      <w:r>
        <w:rPr>
          <w:rFonts w:ascii="Times New Roman"/>
          <w:b w:val="false"/>
          <w:i w:val="false"/>
          <w:color w:val="000000"/>
          <w:sz w:val="28"/>
        </w:rPr>
        <w:t>
</w:t>
      </w:r>
      <w:r>
        <w:rPr>
          <w:rFonts w:ascii="Times New Roman"/>
          <w:b w:val="false"/>
          <w:i w:val="false"/>
          <w:color w:val="000000"/>
          <w:sz w:val="28"/>
        </w:rPr>
        <w:t>
      1) жедел персоналдың қате әрекеттері;</w:t>
      </w:r>
      <w:r>
        <w:br/>
      </w:r>
      <w:r>
        <w:rPr>
          <w:rFonts w:ascii="Times New Roman"/>
          <w:b w:val="false"/>
          <w:i w:val="false"/>
          <w:color w:val="000000"/>
          <w:sz w:val="28"/>
        </w:rPr>
        <w:t>
</w:t>
      </w:r>
      <w:r>
        <w:rPr>
          <w:rFonts w:ascii="Times New Roman"/>
          <w:b w:val="false"/>
          <w:i w:val="false"/>
          <w:color w:val="000000"/>
          <w:sz w:val="28"/>
        </w:rPr>
        <w:t>
      2) жедел емес персоналдың қате әрекеттері;</w:t>
      </w:r>
      <w:r>
        <w:br/>
      </w:r>
      <w:r>
        <w:rPr>
          <w:rFonts w:ascii="Times New Roman"/>
          <w:b w:val="false"/>
          <w:i w:val="false"/>
          <w:color w:val="000000"/>
          <w:sz w:val="28"/>
        </w:rPr>
        <w:t>
</w:t>
      </w:r>
      <w:r>
        <w:rPr>
          <w:rFonts w:ascii="Times New Roman"/>
          <w:b w:val="false"/>
          <w:i w:val="false"/>
          <w:color w:val="000000"/>
          <w:sz w:val="28"/>
        </w:rPr>
        <w:t>
      3) энергия кәсіпорнының және (немесе) оның құрылымдық бөлімшелерінің басшылық ететін персоналының кемшіліктері;</w:t>
      </w:r>
      <w:r>
        <w:br/>
      </w:r>
      <w:r>
        <w:rPr>
          <w:rFonts w:ascii="Times New Roman"/>
          <w:b w:val="false"/>
          <w:i w:val="false"/>
          <w:color w:val="000000"/>
          <w:sz w:val="28"/>
        </w:rPr>
        <w:t>
</w:t>
      </w:r>
      <w:r>
        <w:rPr>
          <w:rFonts w:ascii="Times New Roman"/>
          <w:b w:val="false"/>
          <w:i w:val="false"/>
          <w:color w:val="000000"/>
          <w:sz w:val="28"/>
        </w:rPr>
        <w:t>
      4) жабдықтың техникалық қызмет көрсетуінің және жөндеудің қанағаттанарлықсыз ұйымдастырылуы;</w:t>
      </w:r>
      <w:r>
        <w:br/>
      </w:r>
      <w:r>
        <w:rPr>
          <w:rFonts w:ascii="Times New Roman"/>
          <w:b w:val="false"/>
          <w:i w:val="false"/>
          <w:color w:val="000000"/>
          <w:sz w:val="28"/>
        </w:rPr>
        <w:t>
</w:t>
      </w:r>
      <w:r>
        <w:rPr>
          <w:rFonts w:ascii="Times New Roman"/>
          <w:b w:val="false"/>
          <w:i w:val="false"/>
          <w:color w:val="000000"/>
          <w:sz w:val="28"/>
        </w:rPr>
        <w:t>
      5) басқа пайдалану кемшіліктері;</w:t>
      </w:r>
      <w:r>
        <w:br/>
      </w:r>
      <w:r>
        <w:rPr>
          <w:rFonts w:ascii="Times New Roman"/>
          <w:b w:val="false"/>
          <w:i w:val="false"/>
          <w:color w:val="000000"/>
          <w:sz w:val="28"/>
        </w:rPr>
        <w:t>
</w:t>
      </w:r>
      <w:r>
        <w:rPr>
          <w:rFonts w:ascii="Times New Roman"/>
          <w:b w:val="false"/>
          <w:i w:val="false"/>
          <w:color w:val="000000"/>
          <w:sz w:val="28"/>
        </w:rPr>
        <w:t>
      6) жобаның ақаулары;</w:t>
      </w:r>
      <w:r>
        <w:br/>
      </w:r>
      <w:r>
        <w:rPr>
          <w:rFonts w:ascii="Times New Roman"/>
          <w:b w:val="false"/>
          <w:i w:val="false"/>
          <w:color w:val="000000"/>
          <w:sz w:val="28"/>
        </w:rPr>
        <w:t>
</w:t>
      </w:r>
      <w:r>
        <w:rPr>
          <w:rFonts w:ascii="Times New Roman"/>
          <w:b w:val="false"/>
          <w:i w:val="false"/>
          <w:color w:val="000000"/>
          <w:sz w:val="28"/>
        </w:rPr>
        <w:t>
      7) конструкциялардың ақаулары;</w:t>
      </w:r>
      <w:r>
        <w:br/>
      </w:r>
      <w:r>
        <w:rPr>
          <w:rFonts w:ascii="Times New Roman"/>
          <w:b w:val="false"/>
          <w:i w:val="false"/>
          <w:color w:val="000000"/>
          <w:sz w:val="28"/>
        </w:rPr>
        <w:t>
</w:t>
      </w:r>
      <w:r>
        <w:rPr>
          <w:rFonts w:ascii="Times New Roman"/>
          <w:b w:val="false"/>
          <w:i w:val="false"/>
          <w:color w:val="000000"/>
          <w:sz w:val="28"/>
        </w:rPr>
        <w:t>
      8) дайындалу ақаулары;</w:t>
      </w:r>
      <w:r>
        <w:br/>
      </w:r>
      <w:r>
        <w:rPr>
          <w:rFonts w:ascii="Times New Roman"/>
          <w:b w:val="false"/>
          <w:i w:val="false"/>
          <w:color w:val="000000"/>
          <w:sz w:val="28"/>
        </w:rPr>
        <w:t>
</w:t>
      </w:r>
      <w:r>
        <w:rPr>
          <w:rFonts w:ascii="Times New Roman"/>
          <w:b w:val="false"/>
          <w:i w:val="false"/>
          <w:color w:val="000000"/>
          <w:sz w:val="28"/>
        </w:rPr>
        <w:t>
      9) монтаждау ақаулары;</w:t>
      </w:r>
      <w:r>
        <w:br/>
      </w:r>
      <w:r>
        <w:rPr>
          <w:rFonts w:ascii="Times New Roman"/>
          <w:b w:val="false"/>
          <w:i w:val="false"/>
          <w:color w:val="000000"/>
          <w:sz w:val="28"/>
        </w:rPr>
        <w:t>
</w:t>
      </w:r>
      <w:r>
        <w:rPr>
          <w:rFonts w:ascii="Times New Roman"/>
          <w:b w:val="false"/>
          <w:i w:val="false"/>
          <w:color w:val="000000"/>
          <w:sz w:val="28"/>
        </w:rPr>
        <w:t>
      10) жөндеу ақаулары;</w:t>
      </w:r>
      <w:r>
        <w:br/>
      </w:r>
      <w:r>
        <w:rPr>
          <w:rFonts w:ascii="Times New Roman"/>
          <w:b w:val="false"/>
          <w:i w:val="false"/>
          <w:color w:val="000000"/>
          <w:sz w:val="28"/>
        </w:rPr>
        <w:t>
</w:t>
      </w:r>
      <w:r>
        <w:rPr>
          <w:rFonts w:ascii="Times New Roman"/>
          <w:b w:val="false"/>
          <w:i w:val="false"/>
          <w:color w:val="000000"/>
          <w:sz w:val="28"/>
        </w:rPr>
        <w:t>
      11) құрылыс ақаулары;</w:t>
      </w:r>
      <w:r>
        <w:br/>
      </w:r>
      <w:r>
        <w:rPr>
          <w:rFonts w:ascii="Times New Roman"/>
          <w:b w:val="false"/>
          <w:i w:val="false"/>
          <w:color w:val="000000"/>
          <w:sz w:val="28"/>
        </w:rPr>
        <w:t>
</w:t>
      </w:r>
      <w:r>
        <w:rPr>
          <w:rFonts w:ascii="Times New Roman"/>
          <w:b w:val="false"/>
          <w:i w:val="false"/>
          <w:color w:val="000000"/>
          <w:sz w:val="28"/>
        </w:rPr>
        <w:t>
      12) апаттық құбылыстар ықпалы;</w:t>
      </w:r>
      <w:r>
        <w:br/>
      </w:r>
      <w:r>
        <w:rPr>
          <w:rFonts w:ascii="Times New Roman"/>
          <w:b w:val="false"/>
          <w:i w:val="false"/>
          <w:color w:val="000000"/>
          <w:sz w:val="28"/>
        </w:rPr>
        <w:t>
</w:t>
      </w:r>
      <w:r>
        <w:rPr>
          <w:rFonts w:ascii="Times New Roman"/>
          <w:b w:val="false"/>
          <w:i w:val="false"/>
          <w:color w:val="000000"/>
          <w:sz w:val="28"/>
        </w:rPr>
        <w:t>
      13) бөгде тұлғалар мен ұйымдардың әрекеті;</w:t>
      </w:r>
      <w:r>
        <w:br/>
      </w:r>
      <w:r>
        <w:rPr>
          <w:rFonts w:ascii="Times New Roman"/>
          <w:b w:val="false"/>
          <w:i w:val="false"/>
          <w:color w:val="000000"/>
          <w:sz w:val="28"/>
        </w:rPr>
        <w:t>
</w:t>
      </w:r>
      <w:r>
        <w:rPr>
          <w:rFonts w:ascii="Times New Roman"/>
          <w:b w:val="false"/>
          <w:i w:val="false"/>
          <w:color w:val="000000"/>
          <w:sz w:val="28"/>
        </w:rPr>
        <w:t>
      14) жіктелмеген себептер (нормативтік пайдалану мерзімінен асып кеткен пайдалануда жүрген жабдықтың тозуы, құстардың, кеміргіштердің ықпалы).</w:t>
      </w:r>
    </w:p>
    <w:bookmarkEnd w:id="13"/>
    <w:bookmarkStart w:name="z199" w:id="14"/>
    <w:p>
      <w:pPr>
        <w:spacing w:after="0"/>
        <w:ind w:left="0"/>
        <w:jc w:val="both"/>
      </w:pPr>
      <w:r>
        <w:rPr>
          <w:rFonts w:ascii="Times New Roman"/>
          <w:b w:val="false"/>
          <w:i w:val="false"/>
          <w:color w:val="000000"/>
          <w:sz w:val="28"/>
        </w:rPr>
        <w:t xml:space="preserve">
Біртұтас электр энергетикасы жүйесінің,    </w:t>
      </w:r>
      <w:r>
        <w:br/>
      </w:r>
      <w:r>
        <w:rPr>
          <w:rFonts w:ascii="Times New Roman"/>
          <w:b w:val="false"/>
          <w:i w:val="false"/>
          <w:color w:val="000000"/>
          <w:sz w:val="28"/>
        </w:rPr>
        <w:t>
электр станцияларының, аудандық қазандықтардың,</w:t>
      </w:r>
      <w:r>
        <w:br/>
      </w:r>
      <w:r>
        <w:rPr>
          <w:rFonts w:ascii="Times New Roman"/>
          <w:b w:val="false"/>
          <w:i w:val="false"/>
          <w:color w:val="000000"/>
          <w:sz w:val="28"/>
        </w:rPr>
        <w:t xml:space="preserve">
электр және жылу желілерінің жұмысындағы   </w:t>
      </w:r>
      <w:r>
        <w:br/>
      </w:r>
      <w:r>
        <w:rPr>
          <w:rFonts w:ascii="Times New Roman"/>
          <w:b w:val="false"/>
          <w:i w:val="false"/>
          <w:color w:val="000000"/>
          <w:sz w:val="28"/>
        </w:rPr>
        <w:t xml:space="preserve">
технологиялық бұзушылықтарға тексеру жүргізу  </w:t>
      </w:r>
      <w:r>
        <w:br/>
      </w:r>
      <w:r>
        <w:rPr>
          <w:rFonts w:ascii="Times New Roman"/>
          <w:b w:val="false"/>
          <w:i w:val="false"/>
          <w:color w:val="000000"/>
          <w:sz w:val="28"/>
        </w:rPr>
        <w:t xml:space="preserve">
және оларды есепке алу қағидаларына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bookmarkStart w:name="z200" w:id="15"/>
    <w:p>
      <w:pPr>
        <w:spacing w:after="0"/>
        <w:ind w:left="0"/>
        <w:jc w:val="left"/>
      </w:pPr>
      <w:r>
        <w:rPr>
          <w:rFonts w:ascii="Times New Roman"/>
          <w:b/>
          <w:i w:val="false"/>
          <w:color w:val="000000"/>
        </w:rPr>
        <w:t xml:space="preserve"> 
ТЕХНОЛОГИЯЛЫҚ БҰЗУШЫЛЫҚТЫ ТЕКСЕРУДІҢ №_____ АКТІСІ</w:t>
      </w:r>
    </w:p>
    <w:bookmarkEnd w:id="15"/>
    <w:bookmarkStart w:name="z201" w:id="16"/>
    <w:p>
      <w:pPr>
        <w:spacing w:after="0"/>
        <w:ind w:left="0"/>
        <w:jc w:val="both"/>
      </w:pPr>
      <w:r>
        <w:rPr>
          <w:rFonts w:ascii="Times New Roman"/>
          <w:b w:val="false"/>
          <w:i w:val="false"/>
          <w:color w:val="000000"/>
          <w:sz w:val="28"/>
        </w:rPr>
        <w:t>
      1. Технологиялық бұзушылық болған объектінің немесе қондырғының атауы.</w:t>
      </w:r>
      <w:r>
        <w:br/>
      </w:r>
      <w:r>
        <w:rPr>
          <w:rFonts w:ascii="Times New Roman"/>
          <w:b w:val="false"/>
          <w:i w:val="false"/>
          <w:color w:val="000000"/>
          <w:sz w:val="28"/>
        </w:rPr>
        <w:t>
</w:t>
      </w:r>
      <w:r>
        <w:rPr>
          <w:rFonts w:ascii="Times New Roman"/>
          <w:b w:val="false"/>
          <w:i w:val="false"/>
          <w:color w:val="000000"/>
          <w:sz w:val="28"/>
        </w:rPr>
        <w:t>
      2. Технологиялық бұзушылықтың туындау күні мен уақыты.</w:t>
      </w:r>
      <w:r>
        <w:br/>
      </w:r>
      <w:r>
        <w:rPr>
          <w:rFonts w:ascii="Times New Roman"/>
          <w:b w:val="false"/>
          <w:i w:val="false"/>
          <w:color w:val="000000"/>
          <w:sz w:val="28"/>
        </w:rPr>
        <w:t>
</w:t>
      </w:r>
      <w:r>
        <w:rPr>
          <w:rFonts w:ascii="Times New Roman"/>
          <w:b w:val="false"/>
          <w:i w:val="false"/>
          <w:color w:val="000000"/>
          <w:sz w:val="28"/>
        </w:rPr>
        <w:t>
      3. Технологиялық бұзушылықтың есепке алу белгісі.</w:t>
      </w:r>
      <w:r>
        <w:br/>
      </w:r>
      <w:r>
        <w:rPr>
          <w:rFonts w:ascii="Times New Roman"/>
          <w:b w:val="false"/>
          <w:i w:val="false"/>
          <w:color w:val="000000"/>
          <w:sz w:val="28"/>
        </w:rPr>
        <w:t>
</w:t>
      </w:r>
      <w:r>
        <w:rPr>
          <w:rFonts w:ascii="Times New Roman"/>
          <w:b w:val="false"/>
          <w:i w:val="false"/>
          <w:color w:val="000000"/>
          <w:sz w:val="28"/>
        </w:rPr>
        <w:t>
      4. Энергияның жеткіліксіз берілуі (мың киловатт сағат/гигакалория).</w:t>
      </w:r>
      <w:r>
        <w:br/>
      </w:r>
      <w:r>
        <w:rPr>
          <w:rFonts w:ascii="Times New Roman"/>
          <w:b w:val="false"/>
          <w:i w:val="false"/>
          <w:color w:val="000000"/>
          <w:sz w:val="28"/>
        </w:rPr>
        <w:t>
</w:t>
      </w:r>
      <w:r>
        <w:rPr>
          <w:rFonts w:ascii="Times New Roman"/>
          <w:b w:val="false"/>
          <w:i w:val="false"/>
          <w:color w:val="000000"/>
          <w:sz w:val="28"/>
        </w:rPr>
        <w:t>
      5. Жұмыс режимін сипаттау және жедел персоналдың іс-әрекетін бағалау.</w:t>
      </w:r>
      <w:r>
        <w:br/>
      </w:r>
      <w:r>
        <w:rPr>
          <w:rFonts w:ascii="Times New Roman"/>
          <w:b w:val="false"/>
          <w:i w:val="false"/>
          <w:color w:val="000000"/>
          <w:sz w:val="28"/>
        </w:rPr>
        <w:t>
</w:t>
      </w:r>
      <w:r>
        <w:rPr>
          <w:rFonts w:ascii="Times New Roman"/>
          <w:b w:val="false"/>
          <w:i w:val="false"/>
          <w:color w:val="000000"/>
          <w:sz w:val="28"/>
        </w:rPr>
        <w:t>
      6. Технологиялық бұзушылықтың туындауын, оның дамуын және персоналдың іс-әрекетін сипаттау.</w:t>
      </w:r>
      <w:r>
        <w:br/>
      </w:r>
      <w:r>
        <w:rPr>
          <w:rFonts w:ascii="Times New Roman"/>
          <w:b w:val="false"/>
          <w:i w:val="false"/>
          <w:color w:val="000000"/>
          <w:sz w:val="28"/>
        </w:rPr>
        <w:t>
</w:t>
      </w:r>
      <w:r>
        <w:rPr>
          <w:rFonts w:ascii="Times New Roman"/>
          <w:b w:val="false"/>
          <w:i w:val="false"/>
          <w:color w:val="000000"/>
          <w:sz w:val="28"/>
        </w:rPr>
        <w:t>
      7. Режимнің қалпына келтірілген күні мен уақыты.</w:t>
      </w:r>
      <w:r>
        <w:br/>
      </w:r>
      <w:r>
        <w:rPr>
          <w:rFonts w:ascii="Times New Roman"/>
          <w:b w:val="false"/>
          <w:i w:val="false"/>
          <w:color w:val="000000"/>
          <w:sz w:val="28"/>
        </w:rPr>
        <w:t>
</w:t>
      </w:r>
      <w:r>
        <w:rPr>
          <w:rFonts w:ascii="Times New Roman"/>
          <w:b w:val="false"/>
          <w:i w:val="false"/>
          <w:color w:val="000000"/>
          <w:sz w:val="28"/>
        </w:rPr>
        <w:t>
      8. Технологиялық бұзушылықтың туындау және даму себебі.</w:t>
      </w:r>
      <w:r>
        <w:br/>
      </w:r>
      <w:r>
        <w:rPr>
          <w:rFonts w:ascii="Times New Roman"/>
          <w:b w:val="false"/>
          <w:i w:val="false"/>
          <w:color w:val="000000"/>
          <w:sz w:val="28"/>
        </w:rPr>
        <w:t>
</w:t>
      </w:r>
      <w:r>
        <w:rPr>
          <w:rFonts w:ascii="Times New Roman"/>
          <w:b w:val="false"/>
          <w:i w:val="false"/>
          <w:color w:val="000000"/>
          <w:sz w:val="28"/>
        </w:rPr>
        <w:t>
      9. Технологиялық бұзушылықтың туындауына ықпал еткен немесе оны оқшаулап шектеуге кедергі келтірген пайдалану кемшіліктері.</w:t>
      </w:r>
      <w:r>
        <w:br/>
      </w:r>
      <w:r>
        <w:rPr>
          <w:rFonts w:ascii="Times New Roman"/>
          <w:b w:val="false"/>
          <w:i w:val="false"/>
          <w:color w:val="000000"/>
          <w:sz w:val="28"/>
        </w:rPr>
        <w:t>
</w:t>
      </w:r>
      <w:r>
        <w:rPr>
          <w:rFonts w:ascii="Times New Roman"/>
          <w:b w:val="false"/>
          <w:i w:val="false"/>
          <w:color w:val="000000"/>
          <w:sz w:val="28"/>
        </w:rPr>
        <w:t>
      10. Технологиялық бұзушылықтың туындауына ықпал еткен немесе оны оқшаулап шектеуге кедергі келтірген жабдық жобасының, конструкциясының, даярлығының құрылыс-монтаждау және ретке келтіру жұмыстарының кемшіліктері.</w:t>
      </w:r>
      <w:r>
        <w:br/>
      </w:r>
      <w:r>
        <w:rPr>
          <w:rFonts w:ascii="Times New Roman"/>
          <w:b w:val="false"/>
          <w:i w:val="false"/>
          <w:color w:val="000000"/>
          <w:sz w:val="28"/>
        </w:rPr>
        <w:t>
</w:t>
      </w:r>
      <w:r>
        <w:rPr>
          <w:rFonts w:ascii="Times New Roman"/>
          <w:b w:val="false"/>
          <w:i w:val="false"/>
          <w:color w:val="000000"/>
          <w:sz w:val="28"/>
        </w:rPr>
        <w:t>
      11. Осындай технологиялық бұзушылықтың алдын алу бойынша негізгі (ұйымдастырушылық және техникалық) іс-шаралар.</w:t>
      </w:r>
      <w:r>
        <w:br/>
      </w:r>
      <w:r>
        <w:rPr>
          <w:rFonts w:ascii="Times New Roman"/>
          <w:b w:val="false"/>
          <w:i w:val="false"/>
          <w:color w:val="000000"/>
          <w:sz w:val="28"/>
        </w:rPr>
        <w:t>
</w:t>
      </w:r>
      <w:r>
        <w:rPr>
          <w:rFonts w:ascii="Times New Roman"/>
          <w:b w:val="false"/>
          <w:i w:val="false"/>
          <w:color w:val="000000"/>
          <w:sz w:val="28"/>
        </w:rPr>
        <w:t>
      12. Зақымдалған жабдықтар, тораптар мен құрылғылар тізбесі.</w:t>
      </w:r>
      <w:r>
        <w:br/>
      </w:r>
      <w:r>
        <w:rPr>
          <w:rFonts w:ascii="Times New Roman"/>
          <w:b w:val="false"/>
          <w:i w:val="false"/>
          <w:color w:val="000000"/>
          <w:sz w:val="28"/>
        </w:rPr>
        <w:t>
</w:t>
      </w:r>
      <w:r>
        <w:rPr>
          <w:rFonts w:ascii="Times New Roman"/>
          <w:b w:val="false"/>
          <w:i w:val="false"/>
          <w:color w:val="000000"/>
          <w:sz w:val="28"/>
        </w:rPr>
        <w:t>
      13. Зақымдалған жабдықтың қалпына келтірілген күні мен уақыты.</w:t>
      </w:r>
    </w:p>
    <w:bookmarkEnd w:id="16"/>
    <w:p>
      <w:pPr>
        <w:spacing w:after="0"/>
        <w:ind w:left="0"/>
        <w:jc w:val="both"/>
      </w:pPr>
      <w:r>
        <w:rPr>
          <w:rFonts w:ascii="Times New Roman"/>
          <w:b w:val="false"/>
          <w:i w:val="false"/>
          <w:color w:val="000000"/>
          <w:sz w:val="28"/>
        </w:rPr>
        <w:t>Бұзушылықты тексерген комиссия 20_______ жылғы «______» №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бұйрықпен тағайындалды.</w:t>
      </w:r>
      <w:r>
        <w:br/>
      </w:r>
      <w:r>
        <w:rPr>
          <w:rFonts w:ascii="Times New Roman"/>
          <w:b w:val="false"/>
          <w:i w:val="false"/>
          <w:color w:val="000000"/>
          <w:sz w:val="28"/>
        </w:rPr>
        <w:t>
Төраға – (тегі, аты-жөні, лауазымы, қолы)</w:t>
      </w:r>
      <w:r>
        <w:br/>
      </w:r>
      <w:r>
        <w:rPr>
          <w:rFonts w:ascii="Times New Roman"/>
          <w:b w:val="false"/>
          <w:i w:val="false"/>
          <w:color w:val="000000"/>
          <w:sz w:val="28"/>
        </w:rPr>
        <w:t>
Комиссия мүшелері – (тегі, аты-жөні, лауазымы, қолы)</w:t>
      </w:r>
      <w:r>
        <w:br/>
      </w:r>
      <w:r>
        <w:rPr>
          <w:rFonts w:ascii="Times New Roman"/>
          <w:b w:val="false"/>
          <w:i w:val="false"/>
          <w:color w:val="000000"/>
          <w:sz w:val="28"/>
        </w:rPr>
        <w:t>
Акт 20____ жылғы «____» ______________ жасалды.</w:t>
      </w:r>
    </w:p>
    <w:bookmarkStart w:name="z214" w:id="17"/>
    <w:p>
      <w:pPr>
        <w:spacing w:after="0"/>
        <w:ind w:left="0"/>
        <w:jc w:val="both"/>
      </w:pPr>
      <w:r>
        <w:rPr>
          <w:rFonts w:ascii="Times New Roman"/>
          <w:b w:val="false"/>
          <w:i w:val="false"/>
          <w:color w:val="000000"/>
          <w:sz w:val="28"/>
        </w:rPr>
        <w:t xml:space="preserve">
Біртұтас электр энергетикасы жүйесінің,    </w:t>
      </w:r>
      <w:r>
        <w:br/>
      </w:r>
      <w:r>
        <w:rPr>
          <w:rFonts w:ascii="Times New Roman"/>
          <w:b w:val="false"/>
          <w:i w:val="false"/>
          <w:color w:val="000000"/>
          <w:sz w:val="28"/>
        </w:rPr>
        <w:t>
электр станцияларының, аудандық қазандықтардың,</w:t>
      </w:r>
      <w:r>
        <w:br/>
      </w:r>
      <w:r>
        <w:rPr>
          <w:rFonts w:ascii="Times New Roman"/>
          <w:b w:val="false"/>
          <w:i w:val="false"/>
          <w:color w:val="000000"/>
          <w:sz w:val="28"/>
        </w:rPr>
        <w:t xml:space="preserve">
электр және жылу желілерінің жұмысындағы   </w:t>
      </w:r>
      <w:r>
        <w:br/>
      </w:r>
      <w:r>
        <w:rPr>
          <w:rFonts w:ascii="Times New Roman"/>
          <w:b w:val="false"/>
          <w:i w:val="false"/>
          <w:color w:val="000000"/>
          <w:sz w:val="28"/>
        </w:rPr>
        <w:t xml:space="preserve">
технологиялық бұзушылықтарға тексеру жүргізу  </w:t>
      </w:r>
      <w:r>
        <w:br/>
      </w:r>
      <w:r>
        <w:rPr>
          <w:rFonts w:ascii="Times New Roman"/>
          <w:b w:val="false"/>
          <w:i w:val="false"/>
          <w:color w:val="000000"/>
          <w:sz w:val="28"/>
        </w:rPr>
        <w:t xml:space="preserve">
және оларды есепке алу қағидаларына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Нысан</w:t>
      </w:r>
    </w:p>
    <w:bookmarkStart w:name="z215" w:id="18"/>
    <w:p>
      <w:pPr>
        <w:spacing w:after="0"/>
        <w:ind w:left="0"/>
        <w:jc w:val="left"/>
      </w:pPr>
      <w:r>
        <w:rPr>
          <w:rFonts w:ascii="Times New Roman"/>
          <w:b/>
          <w:i w:val="false"/>
          <w:color w:val="000000"/>
        </w:rPr>
        <w:t xml:space="preserve"> 
Технологиялық бұзушылықтар журналы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269"/>
        <w:gridCol w:w="1425"/>
        <w:gridCol w:w="1582"/>
        <w:gridCol w:w="1000"/>
        <w:gridCol w:w="1605"/>
        <w:gridCol w:w="1471"/>
        <w:gridCol w:w="1403"/>
        <w:gridCol w:w="1314"/>
        <w:gridCol w:w="844"/>
        <w:gridCol w:w="1158"/>
      </w:tblGrid>
      <w:tr>
        <w:trPr>
          <w:trHeight w:val="29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бұзушылық күні және уақыты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бұзушылық болған объект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ұйымдастырушылық жіктеу белгілері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жабдық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энергиясының жеткіліксіз берілуі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бұзушылыққа әкелген кемшіліктер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Қайталанатын технологиялық бұзушылықтардың алдын алу бойынша іс-шаралар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аяқталған күні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мүшелерінің тегі, аты-жөні, лауазымы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мүшелерінің қолы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9"/>
    <w:p>
      <w:pPr>
        <w:spacing w:after="0"/>
        <w:ind w:left="0"/>
        <w:jc w:val="both"/>
      </w:pPr>
      <w:r>
        <w:rPr>
          <w:rFonts w:ascii="Times New Roman"/>
          <w:b w:val="false"/>
          <w:i w:val="false"/>
          <w:color w:val="000000"/>
          <w:sz w:val="28"/>
        </w:rPr>
        <w:t xml:space="preserve">
Біртұтас электр энергетикасы жүйесінің,    </w:t>
      </w:r>
      <w:r>
        <w:br/>
      </w:r>
      <w:r>
        <w:rPr>
          <w:rFonts w:ascii="Times New Roman"/>
          <w:b w:val="false"/>
          <w:i w:val="false"/>
          <w:color w:val="000000"/>
          <w:sz w:val="28"/>
        </w:rPr>
        <w:t>
электр станцияларының, аудандық қазандықтардың,</w:t>
      </w:r>
      <w:r>
        <w:br/>
      </w:r>
      <w:r>
        <w:rPr>
          <w:rFonts w:ascii="Times New Roman"/>
          <w:b w:val="false"/>
          <w:i w:val="false"/>
          <w:color w:val="000000"/>
          <w:sz w:val="28"/>
        </w:rPr>
        <w:t xml:space="preserve">
электр және жылу желілерінің жұмысындағы    </w:t>
      </w:r>
      <w:r>
        <w:br/>
      </w:r>
      <w:r>
        <w:rPr>
          <w:rFonts w:ascii="Times New Roman"/>
          <w:b w:val="false"/>
          <w:i w:val="false"/>
          <w:color w:val="000000"/>
          <w:sz w:val="28"/>
        </w:rPr>
        <w:t xml:space="preserve">
технологиялық бұзушылықтарға тексеру жүргізу </w:t>
      </w:r>
      <w:r>
        <w:br/>
      </w:r>
      <w:r>
        <w:rPr>
          <w:rFonts w:ascii="Times New Roman"/>
          <w:b w:val="false"/>
          <w:i w:val="false"/>
          <w:color w:val="000000"/>
          <w:sz w:val="28"/>
        </w:rPr>
        <w:t xml:space="preserve">
және оларды есепке алу қағидаларына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Нысан</w:t>
      </w:r>
    </w:p>
    <w:bookmarkStart w:name="z217" w:id="20"/>
    <w:p>
      <w:pPr>
        <w:spacing w:after="0"/>
        <w:ind w:left="0"/>
        <w:jc w:val="left"/>
      </w:pPr>
      <w:r>
        <w:rPr>
          <w:rFonts w:ascii="Times New Roman"/>
          <w:b/>
          <w:i w:val="false"/>
          <w:color w:val="000000"/>
        </w:rPr>
        <w:t xml:space="preserve"> 
Технологиялық бұзушылықтар туралы есептілік</w:t>
      </w:r>
      <w:r>
        <w:br/>
      </w:r>
      <w:r>
        <w:rPr>
          <w:rFonts w:ascii="Times New Roman"/>
          <w:b/>
          <w:i w:val="false"/>
          <w:color w:val="000000"/>
        </w:rPr>
        <w:t>
_____________________________ _________________________________</w:t>
      </w:r>
      <w:r>
        <w:br/>
      </w:r>
      <w:r>
        <w:rPr>
          <w:rFonts w:ascii="Times New Roman"/>
          <w:b/>
          <w:i w:val="false"/>
          <w:color w:val="000000"/>
        </w:rPr>
        <w:t>
(энергетикалық кәсіпорын атауы) (энергетикалық кәсіпорын коды)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50"/>
        <w:gridCol w:w="1475"/>
        <w:gridCol w:w="666"/>
        <w:gridCol w:w="756"/>
        <w:gridCol w:w="1498"/>
        <w:gridCol w:w="1835"/>
        <w:gridCol w:w="2308"/>
        <w:gridCol w:w="2444"/>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w:t>
            </w:r>
          </w:p>
        </w:tc>
      </w:tr>
      <w:tr>
        <w:trPr>
          <w:trHeight w:val="525"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барлығы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Жеткіліксіз жіберілген</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362"/>
        <w:gridCol w:w="1428"/>
        <w:gridCol w:w="611"/>
        <w:gridCol w:w="765"/>
        <w:gridCol w:w="1495"/>
        <w:gridCol w:w="1893"/>
        <w:gridCol w:w="2291"/>
        <w:gridCol w:w="2514"/>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дәрежелі істен шығу</w:t>
            </w:r>
          </w:p>
        </w:tc>
      </w:tr>
      <w:tr>
        <w:trPr>
          <w:trHeight w:val="1005"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барлығы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Жеткіліксіз жіберілген</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r>
      <w:tr>
        <w:trPr>
          <w:trHeight w:val="27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297"/>
        <w:gridCol w:w="1229"/>
        <w:gridCol w:w="869"/>
        <w:gridCol w:w="779"/>
        <w:gridCol w:w="712"/>
        <w:gridCol w:w="1320"/>
        <w:gridCol w:w="1230"/>
        <w:gridCol w:w="1140"/>
        <w:gridCol w:w="1658"/>
        <w:gridCol w:w="2109"/>
      </w:tblGrid>
      <w:tr>
        <w:trPr>
          <w:trHeight w:val="30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дәрежелі істен шығу</w:t>
            </w:r>
          </w:p>
        </w:tc>
      </w:tr>
      <w:tr>
        <w:trPr>
          <w:trHeight w:val="1005"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барлығы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Жеткіліксіз жіберілген</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rPr>
                <w:rFonts w:ascii="Times New Roman"/>
                <w:b w:val="false"/>
                <w:i w:val="false"/>
                <w:color w:val="000000"/>
                <w:sz w:val="20"/>
              </w:rPr>
              <w:t>2.4</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r>
      <w:tr>
        <w:trPr>
          <w:trHeight w:val="27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877"/>
        <w:gridCol w:w="1921"/>
        <w:gridCol w:w="1198"/>
        <w:gridCol w:w="1659"/>
        <w:gridCol w:w="1045"/>
        <w:gridCol w:w="2273"/>
        <w:gridCol w:w="24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w:t>
            </w:r>
          </w:p>
        </w:tc>
      </w:tr>
      <w:tr>
        <w:trPr>
          <w:trHeight w:val="1005"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барлығы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бастапқы кезде</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барлығы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тиісті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1"/>
    <w:p>
      <w:pPr>
        <w:spacing w:after="0"/>
        <w:ind w:left="0"/>
        <w:jc w:val="both"/>
      </w:pPr>
      <w:r>
        <w:rPr>
          <w:rFonts w:ascii="Times New Roman"/>
          <w:b w:val="false"/>
          <w:i w:val="false"/>
          <w:color w:val="000000"/>
          <w:sz w:val="28"/>
        </w:rPr>
        <w:t>
      Нысанды толтыру жабдықтың жұмысындағы технологиялық бұзушылықтар бойынша есептік құжаттар негізінде есеп беруден кейінгі ай үшін жүргізіледі. Кестеге 6-10 кВ кабельдік желілерден басқа, кернеуі 0,4 кВ электр станцияларының, кернеуі 20 кВ және төмен электр желілерінің электр-техникалық жабдығының сөніп қалуының II дәрежелі жіктелген істен шығуы енгізілмейді.</w:t>
      </w:r>
    </w:p>
    <w:bookmarkEnd w:id="21"/>
    <w:bookmarkStart w:name="z100" w:id="22"/>
    <w:p>
      <w:pPr>
        <w:spacing w:after="0"/>
        <w:ind w:left="0"/>
        <w:jc w:val="both"/>
      </w:pPr>
      <w:r>
        <w:rPr>
          <w:rFonts w:ascii="Times New Roman"/>
          <w:b w:val="false"/>
          <w:i w:val="false"/>
          <w:color w:val="000000"/>
          <w:sz w:val="28"/>
        </w:rPr>
        <w:t xml:space="preserve">
Біртұтас электр энергетикасы жүйесінің,     </w:t>
      </w:r>
      <w:r>
        <w:br/>
      </w:r>
      <w:r>
        <w:rPr>
          <w:rFonts w:ascii="Times New Roman"/>
          <w:b w:val="false"/>
          <w:i w:val="false"/>
          <w:color w:val="000000"/>
          <w:sz w:val="28"/>
        </w:rPr>
        <w:t xml:space="preserve">
электр станцияларының, аудандық қазандықтардың, </w:t>
      </w:r>
      <w:r>
        <w:br/>
      </w:r>
      <w:r>
        <w:rPr>
          <w:rFonts w:ascii="Times New Roman"/>
          <w:b w:val="false"/>
          <w:i w:val="false"/>
          <w:color w:val="000000"/>
          <w:sz w:val="28"/>
        </w:rPr>
        <w:t xml:space="preserve">
электр және жылу желілерінің жұмысындағы    </w:t>
      </w:r>
      <w:r>
        <w:br/>
      </w:r>
      <w:r>
        <w:rPr>
          <w:rFonts w:ascii="Times New Roman"/>
          <w:b w:val="false"/>
          <w:i w:val="false"/>
          <w:color w:val="000000"/>
          <w:sz w:val="28"/>
        </w:rPr>
        <w:t xml:space="preserve">
технологиялық бұзушылықтарға тексеру жүргізу  </w:t>
      </w:r>
      <w:r>
        <w:br/>
      </w:r>
      <w:r>
        <w:rPr>
          <w:rFonts w:ascii="Times New Roman"/>
          <w:b w:val="false"/>
          <w:i w:val="false"/>
          <w:color w:val="000000"/>
          <w:sz w:val="28"/>
        </w:rPr>
        <w:t xml:space="preserve">
және оларды есепке алу қағидаларына      </w:t>
      </w:r>
      <w:r>
        <w:br/>
      </w:r>
      <w:r>
        <w:rPr>
          <w:rFonts w:ascii="Times New Roman"/>
          <w:b w:val="false"/>
          <w:i w:val="false"/>
          <w:color w:val="000000"/>
          <w:sz w:val="28"/>
        </w:rPr>
        <w:t xml:space="preserve">
6-қосымша                    </w:t>
      </w:r>
    </w:p>
    <w:bookmarkEnd w:id="22"/>
    <w:p>
      <w:pPr>
        <w:spacing w:after="0"/>
        <w:ind w:left="0"/>
        <w:jc w:val="both"/>
      </w:pPr>
      <w:r>
        <w:rPr>
          <w:rFonts w:ascii="Times New Roman"/>
          <w:b w:val="false"/>
          <w:i w:val="false"/>
          <w:color w:val="000000"/>
          <w:sz w:val="28"/>
        </w:rPr>
        <w:t>Нысан</w:t>
      </w:r>
    </w:p>
    <w:bookmarkStart w:name="z101" w:id="23"/>
    <w:p>
      <w:pPr>
        <w:spacing w:after="0"/>
        <w:ind w:left="0"/>
        <w:jc w:val="left"/>
      </w:pPr>
      <w:r>
        <w:rPr>
          <w:rFonts w:ascii="Times New Roman"/>
          <w:b/>
          <w:i w:val="false"/>
          <w:color w:val="000000"/>
        </w:rPr>
        <w:t xml:space="preserve"> 
Технологиялық бұзушылықтарды (авариялар, істен шығулар) есепке алу Ж У Р Н А Л 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533"/>
        <w:gridCol w:w="1373"/>
        <w:gridCol w:w="1693"/>
        <w:gridCol w:w="1253"/>
        <w:gridCol w:w="2033"/>
        <w:gridCol w:w="1293"/>
        <w:gridCol w:w="1293"/>
        <w:gridCol w:w="14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бұзушылық орны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бұзушылықтың қысқаша сипаттамасы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типі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бұзушылық түрі (авария, I немесе II дәрежелі істен шығу) жіктелу белгілері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жеткіліксіз берілуі мың кВт-Гкал/сағ</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ұйымдастырушылық себептері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белгіленді</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4"/>
    <w:p>
      <w:pPr>
        <w:spacing w:after="0"/>
        <w:ind w:left="0"/>
        <w:jc w:val="both"/>
      </w:pPr>
      <w:r>
        <w:rPr>
          <w:rFonts w:ascii="Times New Roman"/>
          <w:b w:val="false"/>
          <w:i w:val="false"/>
          <w:color w:val="000000"/>
          <w:sz w:val="28"/>
        </w:rPr>
        <w:t>
      * Ескертпе</w:t>
      </w:r>
      <w:r>
        <w:br/>
      </w:r>
      <w:r>
        <w:rPr>
          <w:rFonts w:ascii="Times New Roman"/>
          <w:b w:val="false"/>
          <w:i w:val="false"/>
          <w:color w:val="000000"/>
          <w:sz w:val="28"/>
        </w:rPr>
        <w:t>
</w:t>
      </w:r>
      <w:r>
        <w:rPr>
          <w:rFonts w:ascii="Times New Roman"/>
          <w:b w:val="false"/>
          <w:i w:val="false"/>
          <w:color w:val="000000"/>
          <w:sz w:val="28"/>
        </w:rPr>
        <w:t>
      1. Электр станциялары үшін есепке алу:</w:t>
      </w:r>
      <w:r>
        <w:br/>
      </w:r>
      <w:r>
        <w:rPr>
          <w:rFonts w:ascii="Times New Roman"/>
          <w:b w:val="false"/>
          <w:i w:val="false"/>
          <w:color w:val="000000"/>
          <w:sz w:val="28"/>
        </w:rPr>
        <w:t>
      - қазан агрегаты;</w:t>
      </w:r>
      <w:r>
        <w:br/>
      </w:r>
      <w:r>
        <w:rPr>
          <w:rFonts w:ascii="Times New Roman"/>
          <w:b w:val="false"/>
          <w:i w:val="false"/>
          <w:color w:val="000000"/>
          <w:sz w:val="28"/>
        </w:rPr>
        <w:t>
      - қосалқы қазандық жабдығы;</w:t>
      </w:r>
      <w:r>
        <w:br/>
      </w:r>
      <w:r>
        <w:rPr>
          <w:rFonts w:ascii="Times New Roman"/>
          <w:b w:val="false"/>
          <w:i w:val="false"/>
          <w:color w:val="000000"/>
          <w:sz w:val="28"/>
        </w:rPr>
        <w:t>
      - турбиналар;</w:t>
      </w:r>
      <w:r>
        <w:br/>
      </w:r>
      <w:r>
        <w:rPr>
          <w:rFonts w:ascii="Times New Roman"/>
          <w:b w:val="false"/>
          <w:i w:val="false"/>
          <w:color w:val="000000"/>
          <w:sz w:val="28"/>
        </w:rPr>
        <w:t>
      - қосалқы турбиналық жабдық;</w:t>
      </w:r>
      <w:r>
        <w:br/>
      </w:r>
      <w:r>
        <w:rPr>
          <w:rFonts w:ascii="Times New Roman"/>
          <w:b w:val="false"/>
          <w:i w:val="false"/>
          <w:color w:val="000000"/>
          <w:sz w:val="28"/>
        </w:rPr>
        <w:t>
      - құбыржолдар;</w:t>
      </w:r>
      <w:r>
        <w:br/>
      </w:r>
      <w:r>
        <w:rPr>
          <w:rFonts w:ascii="Times New Roman"/>
          <w:b w:val="false"/>
          <w:i w:val="false"/>
          <w:color w:val="000000"/>
          <w:sz w:val="28"/>
        </w:rPr>
        <w:t>
      - генераторлар;</w:t>
      </w:r>
      <w:r>
        <w:br/>
      </w:r>
      <w:r>
        <w:rPr>
          <w:rFonts w:ascii="Times New Roman"/>
          <w:b w:val="false"/>
          <w:i w:val="false"/>
          <w:color w:val="000000"/>
          <w:sz w:val="28"/>
        </w:rPr>
        <w:t>
      - трансформаторлар;</w:t>
      </w:r>
      <w:r>
        <w:br/>
      </w:r>
      <w:r>
        <w:rPr>
          <w:rFonts w:ascii="Times New Roman"/>
          <w:b w:val="false"/>
          <w:i w:val="false"/>
          <w:color w:val="000000"/>
          <w:sz w:val="28"/>
        </w:rPr>
        <w:t>
      - сөндіргіштер және басқа электр жабдығы;</w:t>
      </w:r>
      <w:r>
        <w:br/>
      </w:r>
      <w:r>
        <w:rPr>
          <w:rFonts w:ascii="Times New Roman"/>
          <w:b w:val="false"/>
          <w:i w:val="false"/>
          <w:color w:val="000000"/>
          <w:sz w:val="28"/>
        </w:rPr>
        <w:t>
      - релелік қорғау және автоматика;</w:t>
      </w:r>
      <w:r>
        <w:br/>
      </w:r>
      <w:r>
        <w:rPr>
          <w:rFonts w:ascii="Times New Roman"/>
          <w:b w:val="false"/>
          <w:i w:val="false"/>
          <w:color w:val="000000"/>
          <w:sz w:val="28"/>
        </w:rPr>
        <w:t>
      - отын-көлік цехының жабдығы;</w:t>
      </w:r>
      <w:r>
        <w:br/>
      </w:r>
      <w:r>
        <w:rPr>
          <w:rFonts w:ascii="Times New Roman"/>
          <w:b w:val="false"/>
          <w:i w:val="false"/>
          <w:color w:val="000000"/>
          <w:sz w:val="28"/>
        </w:rPr>
        <w:t>
      - химиялық суды тазарту жабдығы;</w:t>
      </w:r>
      <w:r>
        <w:br/>
      </w:r>
      <w:r>
        <w:rPr>
          <w:rFonts w:ascii="Times New Roman"/>
          <w:b w:val="false"/>
          <w:i w:val="false"/>
          <w:color w:val="000000"/>
          <w:sz w:val="28"/>
        </w:rPr>
        <w:t>
      - жүктеменің толық түсірілуі, сондай-ақ электр станцияларының</w:t>
      </w:r>
      <w:r>
        <w:br/>
      </w:r>
      <w:r>
        <w:rPr>
          <w:rFonts w:ascii="Times New Roman"/>
          <w:b w:val="false"/>
          <w:i w:val="false"/>
          <w:color w:val="000000"/>
          <w:sz w:val="28"/>
        </w:rPr>
        <w:t>
        жүктемені 50% және төмен түсіруі бойынша жеке жүргізіледі;</w:t>
      </w:r>
      <w:r>
        <w:br/>
      </w:r>
      <w:r>
        <w:rPr>
          <w:rFonts w:ascii="Times New Roman"/>
          <w:b w:val="false"/>
          <w:i w:val="false"/>
          <w:color w:val="000000"/>
          <w:sz w:val="28"/>
        </w:rPr>
        <w:t>
</w:t>
      </w:r>
      <w:r>
        <w:rPr>
          <w:rFonts w:ascii="Times New Roman"/>
          <w:b w:val="false"/>
          <w:i w:val="false"/>
          <w:color w:val="000000"/>
          <w:sz w:val="28"/>
        </w:rPr>
        <w:t>
      2. Электр желілері үшін:</w:t>
      </w:r>
      <w:r>
        <w:br/>
      </w:r>
      <w:r>
        <w:rPr>
          <w:rFonts w:ascii="Times New Roman"/>
          <w:b w:val="false"/>
          <w:i w:val="false"/>
          <w:color w:val="000000"/>
          <w:sz w:val="28"/>
        </w:rPr>
        <w:t>
      - трансформаторлар;</w:t>
      </w:r>
      <w:r>
        <w:br/>
      </w:r>
      <w:r>
        <w:rPr>
          <w:rFonts w:ascii="Times New Roman"/>
          <w:b w:val="false"/>
          <w:i w:val="false"/>
          <w:color w:val="000000"/>
          <w:sz w:val="28"/>
        </w:rPr>
        <w:t>
      - әуе желілерінің тіреулері;</w:t>
      </w:r>
      <w:r>
        <w:br/>
      </w:r>
      <w:r>
        <w:rPr>
          <w:rFonts w:ascii="Times New Roman"/>
          <w:b w:val="false"/>
          <w:i w:val="false"/>
          <w:color w:val="000000"/>
          <w:sz w:val="28"/>
        </w:rPr>
        <w:t>
      - желілік өткізгіштер;</w:t>
      </w:r>
      <w:r>
        <w:br/>
      </w:r>
      <w:r>
        <w:rPr>
          <w:rFonts w:ascii="Times New Roman"/>
          <w:b w:val="false"/>
          <w:i w:val="false"/>
          <w:color w:val="000000"/>
          <w:sz w:val="28"/>
        </w:rPr>
        <w:t>
      - оқшаулағыштар;</w:t>
      </w:r>
      <w:r>
        <w:br/>
      </w:r>
      <w:r>
        <w:rPr>
          <w:rFonts w:ascii="Times New Roman"/>
          <w:b w:val="false"/>
          <w:i w:val="false"/>
          <w:color w:val="000000"/>
          <w:sz w:val="28"/>
        </w:rPr>
        <w:t>
      - қосалкы станцияның сөндіргіштері және басқа жабдығы;</w:t>
      </w:r>
      <w:r>
        <w:br/>
      </w:r>
      <w:r>
        <w:rPr>
          <w:rFonts w:ascii="Times New Roman"/>
          <w:b w:val="false"/>
          <w:i w:val="false"/>
          <w:color w:val="000000"/>
          <w:sz w:val="28"/>
        </w:rPr>
        <w:t>
      - кабельдік желілер;</w:t>
      </w:r>
      <w:r>
        <w:br/>
      </w:r>
      <w:r>
        <w:rPr>
          <w:rFonts w:ascii="Times New Roman"/>
          <w:b w:val="false"/>
          <w:i w:val="false"/>
          <w:color w:val="000000"/>
          <w:sz w:val="28"/>
        </w:rPr>
        <w:t>
      - релелік қорғау және автоматика бойынша.</w:t>
      </w:r>
      <w:r>
        <w:br/>
      </w:r>
      <w:r>
        <w:rPr>
          <w:rFonts w:ascii="Times New Roman"/>
          <w:b w:val="false"/>
          <w:i w:val="false"/>
          <w:color w:val="000000"/>
          <w:sz w:val="28"/>
        </w:rPr>
        <w:t>
</w:t>
      </w:r>
      <w:r>
        <w:rPr>
          <w:rFonts w:ascii="Times New Roman"/>
          <w:b w:val="false"/>
          <w:i w:val="false"/>
          <w:color w:val="000000"/>
          <w:sz w:val="28"/>
        </w:rPr>
        <w:t>
      3. Жылу желілері үшін бойынша:</w:t>
      </w:r>
      <w:r>
        <w:br/>
      </w:r>
      <w:r>
        <w:rPr>
          <w:rFonts w:ascii="Times New Roman"/>
          <w:b w:val="false"/>
          <w:i w:val="false"/>
          <w:color w:val="000000"/>
          <w:sz w:val="28"/>
        </w:rPr>
        <w:t>
      - магистральдық құбыр жолдар;</w:t>
      </w:r>
      <w:r>
        <w:br/>
      </w:r>
      <w:r>
        <w:rPr>
          <w:rFonts w:ascii="Times New Roman"/>
          <w:b w:val="false"/>
          <w:i w:val="false"/>
          <w:color w:val="000000"/>
          <w:sz w:val="28"/>
        </w:rPr>
        <w:t>
      - су ысытатын қазандықтар;</w:t>
      </w:r>
      <w:r>
        <w:br/>
      </w:r>
      <w:r>
        <w:rPr>
          <w:rFonts w:ascii="Times New Roman"/>
          <w:b w:val="false"/>
          <w:i w:val="false"/>
          <w:color w:val="000000"/>
          <w:sz w:val="28"/>
        </w:rPr>
        <w:t>
      - сорғылық агрегаттар бойынша.</w:t>
      </w:r>
      <w:r>
        <w:br/>
      </w:r>
      <w:r>
        <w:rPr>
          <w:rFonts w:ascii="Times New Roman"/>
          <w:b w:val="false"/>
          <w:i w:val="false"/>
          <w:color w:val="000000"/>
          <w:sz w:val="28"/>
        </w:rPr>
        <w:t>
</w:t>
      </w:r>
      <w:r>
        <w:rPr>
          <w:rFonts w:ascii="Times New Roman"/>
          <w:b w:val="false"/>
          <w:i w:val="false"/>
          <w:color w:val="000000"/>
          <w:sz w:val="28"/>
        </w:rPr>
        <w:t>
      4. Персоналдың қате іс-әрекеттері.</w:t>
      </w:r>
      <w:r>
        <w:br/>
      </w:r>
      <w:r>
        <w:rPr>
          <w:rFonts w:ascii="Times New Roman"/>
          <w:b w:val="false"/>
          <w:i w:val="false"/>
          <w:color w:val="000000"/>
          <w:sz w:val="28"/>
        </w:rPr>
        <w:t>
</w:t>
      </w:r>
      <w:r>
        <w:rPr>
          <w:rFonts w:ascii="Times New Roman"/>
          <w:b w:val="false"/>
          <w:i w:val="false"/>
          <w:color w:val="000000"/>
          <w:sz w:val="28"/>
        </w:rPr>
        <w:t>
      5. Өрттер және жанулар.</w:t>
      </w:r>
      <w:r>
        <w:br/>
      </w:r>
      <w:r>
        <w:rPr>
          <w:rFonts w:ascii="Times New Roman"/>
          <w:b w:val="false"/>
          <w:i w:val="false"/>
          <w:color w:val="000000"/>
          <w:sz w:val="28"/>
        </w:rPr>
        <w:t>
</w:t>
      </w:r>
      <w:r>
        <w:rPr>
          <w:rFonts w:ascii="Times New Roman"/>
          <w:b w:val="false"/>
          <w:i w:val="false"/>
          <w:color w:val="000000"/>
          <w:sz w:val="28"/>
        </w:rPr>
        <w:t>
      6. Ғимараттар мен құрылыс конструкцияларының бұзылуы.</w:t>
      </w:r>
      <w:r>
        <w:br/>
      </w:r>
      <w:r>
        <w:rPr>
          <w:rFonts w:ascii="Times New Roman"/>
          <w:b w:val="false"/>
          <w:i w:val="false"/>
          <w:color w:val="000000"/>
          <w:sz w:val="28"/>
        </w:rPr>
        <w:t>
</w:t>
      </w:r>
      <w:r>
        <w:rPr>
          <w:rFonts w:ascii="Times New Roman"/>
          <w:b w:val="false"/>
          <w:i w:val="false"/>
          <w:color w:val="000000"/>
          <w:sz w:val="28"/>
        </w:rPr>
        <w:t>
      7. Қысқа тұйықтауышқа қосу және жүктемемен ажыратқыштарды</w:t>
      </w:r>
      <w:r>
        <w:br/>
      </w:r>
      <w:r>
        <w:rPr>
          <w:rFonts w:ascii="Times New Roman"/>
          <w:b w:val="false"/>
          <w:i w:val="false"/>
          <w:color w:val="000000"/>
          <w:sz w:val="28"/>
        </w:rPr>
        <w:t>
</w:t>
      </w:r>
      <w:r>
        <w:rPr>
          <w:rFonts w:ascii="Times New Roman"/>
          <w:b w:val="false"/>
          <w:i w:val="false"/>
          <w:color w:val="000000"/>
          <w:sz w:val="28"/>
        </w:rPr>
        <w:t>
сөндіру.</w:t>
      </w:r>
      <w:r>
        <w:br/>
      </w:r>
      <w:r>
        <w:rPr>
          <w:rFonts w:ascii="Times New Roman"/>
          <w:b w:val="false"/>
          <w:i w:val="false"/>
          <w:color w:val="000000"/>
          <w:sz w:val="28"/>
        </w:rPr>
        <w:t>
</w:t>
      </w:r>
      <w:r>
        <w:rPr>
          <w:rFonts w:ascii="Times New Roman"/>
          <w:b w:val="false"/>
          <w:i w:val="false"/>
          <w:color w:val="000000"/>
          <w:sz w:val="28"/>
        </w:rPr>
        <w:t>
      8. Қорғау және автоматиканың істен шығу жағдайлары.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