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ad6c" w14:textId="f80a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2012 жылғы 29 қазандағы № 1365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құрғақшылықтан зардап шеккен облыстарда ірі қара малдың аналық басын сақтап қалуды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2012 – 2013 жылдардың қыстау (2012 жылғы қазан – 2013 жылғы сәуір) кезеңіне ауыл шаруашылығы құралымдарында (ауыл шаруашылығы кәсіпорындары, шаруа (фермер) қожалықтары) аналық мал басын (сиырларды) ұстауға жұмсалатын шығындарды ішінара (40%-ға дейін) өтеу үшін Ақмола (Атбасар, Егіндікөл, Есіл, Жақсы және Жарқайын аудандары), Ақтөбе (Алға, Әйтекеби, Байғанин, Қарғалы, Қобда, Мәртөк, Мұғалжар, Ойыл, Темір, Хромтау, Шалқар, Ырғыз аудандары және Ақтөбе қаласы), Батыс Қазақстан (Ақжайық, Бөкей ордасы, Бөрлі, Жаңақала, Жәнібек, Зеленов, Казталов, Қаратөбе, Сырым, Тасқала, Теректі және Шыңғырлау аудандары) және Қостанай (Алтынсарин, Амангелді, Әулиекөл, Денисов, Жангельдин, Жітіқара, Қамысты, Қарасу, Қостанай, Наурызым, Сарыкөл, Таран, Ұзынкөл аудандары және Арқалық қаласы) облыстарының әкімдіктеріне аудару үшін 2012 жылға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1520400000 (бір миллиард бес жүз жиырма миллион төрт жүз мың) теңге сомасындағы қаражат, оның ішінде:</w:t>
      </w:r>
      <w:r>
        <w:br/>
      </w:r>
      <w:r>
        <w:rPr>
          <w:rFonts w:ascii="Times New Roman"/>
          <w:b w:val="false"/>
          <w:i w:val="false"/>
          <w:color w:val="000000"/>
          <w:sz w:val="28"/>
        </w:rPr>
        <w:t>
</w:t>
      </w:r>
      <w:r>
        <w:rPr>
          <w:rFonts w:ascii="Times New Roman"/>
          <w:b w:val="false"/>
          <w:i w:val="false"/>
          <w:color w:val="000000"/>
          <w:sz w:val="28"/>
        </w:rPr>
        <w:t>
      Ақмола облысы бойынша – 96842000 (тоқсан алты миллион сегіз жүз қырық екі мың) теңге;</w:t>
      </w:r>
      <w:r>
        <w:br/>
      </w:r>
      <w:r>
        <w:rPr>
          <w:rFonts w:ascii="Times New Roman"/>
          <w:b w:val="false"/>
          <w:i w:val="false"/>
          <w:color w:val="000000"/>
          <w:sz w:val="28"/>
        </w:rPr>
        <w:t>
</w:t>
      </w:r>
      <w:r>
        <w:rPr>
          <w:rFonts w:ascii="Times New Roman"/>
          <w:b w:val="false"/>
          <w:i w:val="false"/>
          <w:color w:val="000000"/>
          <w:sz w:val="28"/>
        </w:rPr>
        <w:t>
      Ақтөбе облысы бойынша – 361907000 (үш жүз алпыс бір миллион тоғыз жүз жеті мың) теңге;</w:t>
      </w:r>
      <w:r>
        <w:br/>
      </w:r>
      <w:r>
        <w:rPr>
          <w:rFonts w:ascii="Times New Roman"/>
          <w:b w:val="false"/>
          <w:i w:val="false"/>
          <w:color w:val="000000"/>
          <w:sz w:val="28"/>
        </w:rPr>
        <w:t>
</w:t>
      </w:r>
      <w:r>
        <w:rPr>
          <w:rFonts w:ascii="Times New Roman"/>
          <w:b w:val="false"/>
          <w:i w:val="false"/>
          <w:color w:val="000000"/>
          <w:sz w:val="28"/>
        </w:rPr>
        <w:t>
      Батыс Қазақстан облысы бойынша – 599082000 (бес жүз тоқсан тоғыз миллион сексен екі мың) теңге;</w:t>
      </w:r>
      <w:r>
        <w:br/>
      </w:r>
      <w:r>
        <w:rPr>
          <w:rFonts w:ascii="Times New Roman"/>
          <w:b w:val="false"/>
          <w:i w:val="false"/>
          <w:color w:val="000000"/>
          <w:sz w:val="28"/>
        </w:rPr>
        <w:t>
</w:t>
      </w:r>
      <w:r>
        <w:rPr>
          <w:rFonts w:ascii="Times New Roman"/>
          <w:b w:val="false"/>
          <w:i w:val="false"/>
          <w:color w:val="000000"/>
          <w:sz w:val="28"/>
        </w:rPr>
        <w:t>
      Қостанай облысы бойынша – 462569000 (төрт жүз алпыс екі миллион бес жүз алпыс тоғыз мың) теңге бөлінсін.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қаражатты төлеу:</w:t>
      </w:r>
      <w:r>
        <w:br/>
      </w:r>
      <w:r>
        <w:rPr>
          <w:rFonts w:ascii="Times New Roman"/>
          <w:b w:val="false"/>
          <w:i w:val="false"/>
          <w:color w:val="000000"/>
          <w:sz w:val="28"/>
        </w:rPr>
        <w:t>
</w:t>
      </w:r>
      <w:r>
        <w:rPr>
          <w:rFonts w:ascii="Times New Roman"/>
          <w:b w:val="false"/>
          <w:i w:val="false"/>
          <w:color w:val="000000"/>
          <w:sz w:val="28"/>
        </w:rPr>
        <w:t>
      1) «Қазақ агроөнеркәсіптік кешен экономикасы және ауылдық аумақтарды дамыту ғылыми-зерттеу институты» жауапкершілігі шектеулі серіктестігі әзірлеген малдың бір басын ұстауға арналған шығындар нормативтері негізінде облыстар әкімдерінің шешімдерімен бекітілетін қыстау кезеңінде бір бас малды (сиырды) ұстауға арналған шығындар нормативтеріне сәйкес;</w:t>
      </w:r>
      <w:r>
        <w:br/>
      </w:r>
      <w:r>
        <w:rPr>
          <w:rFonts w:ascii="Times New Roman"/>
          <w:b w:val="false"/>
          <w:i w:val="false"/>
          <w:color w:val="000000"/>
          <w:sz w:val="28"/>
        </w:rPr>
        <w:t>
</w:t>
      </w:r>
      <w:r>
        <w:rPr>
          <w:rFonts w:ascii="Times New Roman"/>
          <w:b w:val="false"/>
          <w:i w:val="false"/>
          <w:color w:val="000000"/>
          <w:sz w:val="28"/>
        </w:rPr>
        <w:t>
      2) ауыл шаруашылығы тауарын өндірушілер облыстардың әкімдіктеріне ұсынатын және облыс әкімдерінің шешімдерімен құрылатын ведомствоаралық комиссиялар растайтын 2012 жылғы 1 қазандағы жағдай бойынша қыстауға кіретін мал басының нақты саны туралы құжаттардың (заңды тұлға нысанындағы ауыл шаруашылығы тауарын өндірушілер үшін 24-а/ш статистикалық есептілік нысанынан үзінді көшірме, жеке тұлға нысанындағылар үшін – шаруашылық кітабынан үзінді көшірме) негізінде жүзеге асырылсын.</w:t>
      </w:r>
      <w:r>
        <w:br/>
      </w:r>
      <w:r>
        <w:rPr>
          <w:rFonts w:ascii="Times New Roman"/>
          <w:b w:val="false"/>
          <w:i w:val="false"/>
          <w:color w:val="000000"/>
          <w:sz w:val="28"/>
        </w:rPr>
        <w:t>
</w:t>
      </w:r>
      <w:r>
        <w:rPr>
          <w:rFonts w:ascii="Times New Roman"/>
          <w:b w:val="false"/>
          <w:i w:val="false"/>
          <w:color w:val="000000"/>
          <w:sz w:val="28"/>
        </w:rPr>
        <w:t>
      3. Ақмола, Ақтөбе, Батыс Қазақстан және Қостанай облыстарының әкімдері:</w:t>
      </w:r>
      <w:r>
        <w:br/>
      </w:r>
      <w:r>
        <w:rPr>
          <w:rFonts w:ascii="Times New Roman"/>
          <w:b w:val="false"/>
          <w:i w:val="false"/>
          <w:color w:val="000000"/>
          <w:sz w:val="28"/>
        </w:rPr>
        <w:t>
</w:t>
      </w:r>
      <w:r>
        <w:rPr>
          <w:rFonts w:ascii="Times New Roman"/>
          <w:b w:val="false"/>
          <w:i w:val="false"/>
          <w:color w:val="000000"/>
          <w:sz w:val="28"/>
        </w:rPr>
        <w:t>
      1) 2012 жылғы 10 қарашаға дейінгі мерзімде аналық мал басын (сиырларды) ұстауға арналған шығындарды ішінара өтеу туралы ауыл шаруашылығы тауарын өндірушілер беретін материалдарды қарау жөнінде ведомствоаралық комиссия құрсын және қыстау кезеңіне аналық малдың (сиырлардың) бір басын ұстауға арналған шығындардың нормативтерін бекітсін;</w:t>
      </w:r>
      <w:r>
        <w:br/>
      </w:r>
      <w:r>
        <w:rPr>
          <w:rFonts w:ascii="Times New Roman"/>
          <w:b w:val="false"/>
          <w:i w:val="false"/>
          <w:color w:val="000000"/>
          <w:sz w:val="28"/>
        </w:rPr>
        <w:t>
</w:t>
      </w:r>
      <w:r>
        <w:rPr>
          <w:rFonts w:ascii="Times New Roman"/>
          <w:b w:val="false"/>
          <w:i w:val="false"/>
          <w:color w:val="000000"/>
          <w:sz w:val="28"/>
        </w:rPr>
        <w:t>
      2) 2012 жылғы 20 желтоқсанға дейінгі мерзімде Қазақстан Республикасы Ауыл шаруашылығы министрлігіне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3) мал қыстауын ойдағыдай өткізу және ірі қара малдың аналық басын сақтауды қамтамасыз ету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заңнамада белгіленген тәртіппен бөлінген қаражаттың мақсатты пайдалануын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