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316e" w14:textId="ae63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Мемлекеттік санитарлық-эпидемиологиялық қадағалау комитетінің "Ақтөбе обаға қарсы күрес станциясы"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19 қарашадағы № 1462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«Ақтөбе обаға қарсы күрес станциясы» мемлекеттік мекемесі оған Қазақстан Республикасы Денсаулық сақтау министрлігі Мемлекеттік санитарлық-эпидемиологиялық қадағалау комитетінің «Шалқар обаға қарсы күрес станциясы» мемлекеттік мекемесін қосу жолымен заңнамада белгіленген тәртіппен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мәселелері» туралы Қазақстан Республикасы Үкіметінің 2004 жылғы 29 қазандағы № 1125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42, 534-құжат):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Мемлекеттік санитарлық-эпидемиологиялық қадағалау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«Мемлекеттік мекемелер» деген бөлімдегі реттік нөмірі 10-жол алынып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13-бөлімнің 3-бағанында:</w:t>
      </w:r>
      <w:r>
        <w:br/>
      </w:r>
      <w:r>
        <w:rPr>
          <w:rFonts w:ascii="Times New Roman"/>
          <w:b w:val="false"/>
          <w:i w:val="false"/>
          <w:color w:val="000000"/>
          <w:sz w:val="28"/>
        </w:rPr>
        <w:t>
      «Ақтөбе обаға қарсы күрес станциясы» деген жолда «103» деген сандар «194» деген сандармен ауыстырылсын;</w:t>
      </w:r>
      <w:r>
        <w:br/>
      </w:r>
      <w:r>
        <w:rPr>
          <w:rFonts w:ascii="Times New Roman"/>
          <w:b w:val="false"/>
          <w:i w:val="false"/>
          <w:color w:val="000000"/>
          <w:sz w:val="28"/>
        </w:rPr>
        <w:t>
      «Орал обаға қарсы күрес станциясы» деген жолда «320» деген сандар «322» деген сандармен ауыстырылсын;</w:t>
      </w:r>
      <w:r>
        <w:br/>
      </w:r>
      <w:r>
        <w:rPr>
          <w:rFonts w:ascii="Times New Roman"/>
          <w:b w:val="false"/>
          <w:i w:val="false"/>
          <w:color w:val="000000"/>
          <w:sz w:val="28"/>
        </w:rPr>
        <w:t>
      «Шымкент обаға қарсы күрес станциясы» деген жолда «134» деген сандар «136» деген сандармен ауыстырылсын;</w:t>
      </w:r>
      <w:r>
        <w:br/>
      </w:r>
      <w:r>
        <w:rPr>
          <w:rFonts w:ascii="Times New Roman"/>
          <w:b w:val="false"/>
          <w:i w:val="false"/>
          <w:color w:val="000000"/>
          <w:sz w:val="28"/>
        </w:rPr>
        <w:t>
      «Шалқар обаға қарсы күрес станциясы 95» деген жол алынып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заңнамада белгіленген тәртіппен осы қаулыны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