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7a6a" w14:textId="3277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Үкіметінің 2012 жылғы 13 желтоқсандағы № 1583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2011 - 2015 жылдарға арналған стратегиялық жоспары туралы» Қазақстан Республикасы Үкіметінің 2011 жылғы 8 ақпандағы № 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«Мәдениет және өнер саласының бәсекеге қабілеттілігін арттыру» деген 1-стратегиялық бағытта:</w:t>
      </w:r>
      <w:r>
        <w:br/>
      </w:r>
      <w:r>
        <w:rPr>
          <w:rFonts w:ascii="Times New Roman"/>
          <w:b w:val="false"/>
          <w:i w:val="false"/>
          <w:color w:val="000000"/>
          <w:sz w:val="28"/>
        </w:rPr>
        <w:t>
</w:t>
      </w:r>
      <w:r>
        <w:rPr>
          <w:rFonts w:ascii="Times New Roman"/>
          <w:b w:val="false"/>
          <w:i w:val="false"/>
          <w:color w:val="000000"/>
          <w:sz w:val="28"/>
        </w:rPr>
        <w:t>
      «Мәдени құндылықтарға тұрғындардың қол жетімділігін арттыру» деген 1.1.2-міндетте: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673"/>
        <w:gridCol w:w="673"/>
        <w:gridCol w:w="673"/>
        <w:gridCol w:w="533"/>
        <w:gridCol w:w="633"/>
        <w:gridCol w:w="5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және регламенттерін әзірлеу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53"/>
        <w:gridCol w:w="633"/>
        <w:gridCol w:w="593"/>
        <w:gridCol w:w="553"/>
        <w:gridCol w:w="673"/>
        <w:gridCol w:w="4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электрондық форматқа көшіру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70" w:id="2"/>
    <w:p>
      <w:pPr>
        <w:spacing w:after="0"/>
        <w:ind w:left="0"/>
        <w:jc w:val="both"/>
      </w:pPr>
      <w:r>
        <w:rPr>
          <w:rFonts w:ascii="Times New Roman"/>
          <w:b w:val="false"/>
          <w:i w:val="false"/>
          <w:color w:val="000000"/>
          <w:sz w:val="28"/>
        </w:rPr>
        <w:t>
      «Отандық ақпараттық кеңістіктің бәсекеге қабілеттілігін арттыру»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«Мемлекеттік ақпараттық саясатты БАҚ арқылы іске асыру» деген 2.1.1-міндетте:</w:t>
      </w:r>
      <w:r>
        <w:br/>
      </w:r>
      <w:r>
        <w:rPr>
          <w:rFonts w:ascii="Times New Roman"/>
          <w:b w:val="false"/>
          <w:i w:val="false"/>
          <w:color w:val="000000"/>
          <w:sz w:val="28"/>
        </w:rPr>
        <w:t>
</w:t>
      </w:r>
      <w:r>
        <w:rPr>
          <w:rFonts w:ascii="Times New Roman"/>
          <w:b w:val="false"/>
          <w:i w:val="false"/>
          <w:color w:val="000000"/>
          <w:sz w:val="28"/>
        </w:rPr>
        <w:t>
      «Мемлекеттік тапсырыс шеңберінде шығарылған отандық баспа БАҚ материалдарының көлемі (газеттер)» деген жолда:</w:t>
      </w:r>
      <w:r>
        <w:br/>
      </w:r>
      <w:r>
        <w:rPr>
          <w:rFonts w:ascii="Times New Roman"/>
          <w:b w:val="false"/>
          <w:i w:val="false"/>
          <w:color w:val="000000"/>
          <w:sz w:val="28"/>
        </w:rPr>
        <w:t>
</w:t>
      </w:r>
      <w:r>
        <w:rPr>
          <w:rFonts w:ascii="Times New Roman"/>
          <w:b w:val="false"/>
          <w:i w:val="false"/>
          <w:color w:val="000000"/>
          <w:sz w:val="28"/>
        </w:rPr>
        <w:t>
      «2012 жыл» деген бағанда «13 988» деген сандар «15 298»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«Халықтың Ұлттық мұрағат қоры ресурстарына қол жеткiзуiн қамтамасыз ету» деген 2.1.5-міндетте:</w:t>
      </w:r>
      <w:r>
        <w:br/>
      </w:r>
      <w:r>
        <w:rPr>
          <w:rFonts w:ascii="Times New Roman"/>
          <w:b w:val="false"/>
          <w:i w:val="false"/>
          <w:color w:val="000000"/>
          <w:sz w:val="28"/>
        </w:rPr>
        <w:t>
</w:t>
      </w:r>
      <w:r>
        <w:rPr>
          <w:rFonts w:ascii="Times New Roman"/>
          <w:b w:val="false"/>
          <w:i w:val="false"/>
          <w:color w:val="000000"/>
          <w:sz w:val="28"/>
        </w:rPr>
        <w:t>
      «Цифрлық форматқа көшiрiлген Ұлттық мұрағат қоры құжаттарының үлесi» деген жолда:</w:t>
      </w:r>
      <w:r>
        <w:br/>
      </w:r>
      <w:r>
        <w:rPr>
          <w:rFonts w:ascii="Times New Roman"/>
          <w:b w:val="false"/>
          <w:i w:val="false"/>
          <w:color w:val="000000"/>
          <w:sz w:val="28"/>
        </w:rPr>
        <w:t>
</w:t>
      </w:r>
      <w:r>
        <w:rPr>
          <w:rFonts w:ascii="Times New Roman"/>
          <w:b w:val="false"/>
          <w:i w:val="false"/>
          <w:color w:val="000000"/>
          <w:sz w:val="28"/>
        </w:rPr>
        <w:t>
      «2012 жыл» деген бағанда «7» деген сан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«Функционалдық мүмкiндiктердi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«Мемлекеттiк органның стратегиялық бағыттары, мақсаттары және мiндеттерiн iске асыру бойынша iс-шаралар» деген бағанда:</w:t>
      </w:r>
      <w:r>
        <w:br/>
      </w:r>
      <w:r>
        <w:rPr>
          <w:rFonts w:ascii="Times New Roman"/>
          <w:b w:val="false"/>
          <w:i w:val="false"/>
          <w:color w:val="000000"/>
          <w:sz w:val="28"/>
        </w:rPr>
        <w:t>
</w:t>
      </w:r>
      <w:r>
        <w:rPr>
          <w:rFonts w:ascii="Times New Roman"/>
          <w:b w:val="false"/>
          <w:i w:val="false"/>
          <w:color w:val="000000"/>
          <w:sz w:val="28"/>
        </w:rPr>
        <w:t>
      1-тармақ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функциялардың (үдерістер) тізбесін әзірлеу және бекіту;»;</w:t>
      </w:r>
      <w:r>
        <w:br/>
      </w:r>
      <w:r>
        <w:rPr>
          <w:rFonts w:ascii="Times New Roman"/>
          <w:b w:val="false"/>
          <w:i w:val="false"/>
          <w:color w:val="000000"/>
          <w:sz w:val="28"/>
        </w:rPr>
        <w:t>
</w:t>
      </w:r>
      <w:r>
        <w:rPr>
          <w:rFonts w:ascii="Times New Roman"/>
          <w:b w:val="false"/>
          <w:i w:val="false"/>
          <w:color w:val="000000"/>
          <w:sz w:val="28"/>
        </w:rPr>
        <w:t>
      2-стратегиялық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«Мемлекеттiк органның стратегиялық бағыттары, мақсаттары және мiндеттерiн iске асыру бойынша iс-шаралар» деген бағанда:</w:t>
      </w:r>
      <w:r>
        <w:br/>
      </w:r>
      <w:r>
        <w:rPr>
          <w:rFonts w:ascii="Times New Roman"/>
          <w:b w:val="false"/>
          <w:i w:val="false"/>
          <w:color w:val="000000"/>
          <w:sz w:val="28"/>
        </w:rPr>
        <w:t>
</w:t>
      </w:r>
      <w:r>
        <w:rPr>
          <w:rFonts w:ascii="Times New Roman"/>
          <w:b w:val="false"/>
          <w:i w:val="false"/>
          <w:color w:val="000000"/>
          <w:sz w:val="28"/>
        </w:rPr>
        <w:t>
      1-тармақ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функциялардың (үдерістер) тізбесін әзірлеу және бекіту;»;</w:t>
      </w:r>
      <w:r>
        <w:br/>
      </w:r>
      <w:r>
        <w:rPr>
          <w:rFonts w:ascii="Times New Roman"/>
          <w:b w:val="false"/>
          <w:i w:val="false"/>
          <w:color w:val="000000"/>
          <w:sz w:val="28"/>
        </w:rPr>
        <w:t>
</w:t>
      </w:r>
      <w:r>
        <w:rPr>
          <w:rFonts w:ascii="Times New Roman"/>
          <w:b w:val="false"/>
          <w:i w:val="false"/>
          <w:color w:val="000000"/>
          <w:sz w:val="28"/>
        </w:rPr>
        <w:t>
      3-стратегиялық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«Мемлекеттiк органның стратегиялық бағыттары, мақсаттары және мiндеттерiн iске асыру бойынша iс-шаралар» деген бағанда:</w:t>
      </w:r>
      <w:r>
        <w:br/>
      </w:r>
      <w:r>
        <w:rPr>
          <w:rFonts w:ascii="Times New Roman"/>
          <w:b w:val="false"/>
          <w:i w:val="false"/>
          <w:color w:val="000000"/>
          <w:sz w:val="28"/>
        </w:rPr>
        <w:t>
</w:t>
      </w:r>
      <w:r>
        <w:rPr>
          <w:rFonts w:ascii="Times New Roman"/>
          <w:b w:val="false"/>
          <w:i w:val="false"/>
          <w:color w:val="000000"/>
          <w:sz w:val="28"/>
        </w:rPr>
        <w:t>
      1-тармақ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функциялардың (үдерістер) тізбесін әзірлеу және бекіту;»;</w:t>
      </w:r>
      <w:r>
        <w:br/>
      </w:r>
      <w:r>
        <w:rPr>
          <w:rFonts w:ascii="Times New Roman"/>
          <w:b w:val="false"/>
          <w:i w:val="false"/>
          <w:color w:val="000000"/>
          <w:sz w:val="28"/>
        </w:rPr>
        <w:t>
</w:t>
      </w:r>
      <w:r>
        <w:rPr>
          <w:rFonts w:ascii="Times New Roman"/>
          <w:b w:val="false"/>
          <w:i w:val="false"/>
          <w:color w:val="000000"/>
          <w:sz w:val="28"/>
        </w:rPr>
        <w:t>
      4-стратегиялық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«Мемлекеттiк органның стратегиялық бағыттары, мақсаттары және мiндеттерiн iске асыру бойынша iс-шаралар» деген бағанда:</w:t>
      </w:r>
      <w:r>
        <w:br/>
      </w:r>
      <w:r>
        <w:rPr>
          <w:rFonts w:ascii="Times New Roman"/>
          <w:b w:val="false"/>
          <w:i w:val="false"/>
          <w:color w:val="000000"/>
          <w:sz w:val="28"/>
        </w:rPr>
        <w:t>
</w:t>
      </w:r>
      <w:r>
        <w:rPr>
          <w:rFonts w:ascii="Times New Roman"/>
          <w:b w:val="false"/>
          <w:i w:val="false"/>
          <w:color w:val="000000"/>
          <w:sz w:val="28"/>
        </w:rPr>
        <w:t>
      1-тармақ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функциялардың (үдерістер) тізбесін әзірлеу және бекіту;»;</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 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«Мәдениет және ақпарат саласындағы мемлекеттiк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«Бюджеттiк бағдарламаның iс-шаралары» деген жолда «662 405» деген сандар «645 985»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«Iс жүргiзу мен құжаттарды сақтау жағдайын бақылаумен қамтылған Ұлттық мұрағат қорын толықтыратын көзi болатын ұйымдардың саны» деген жолда «55» деген сандар «5» деген санмен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 деген жолда «3919,5» деген сандар «3822,4»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көлемi» деген жолда «662 405» деген сандар «645 985»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Мәдениет және ақпарат министрлiгiнiң күрделi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«Мәдениет және ақпарат министрлiгiнiң Ақпарат және мұрағаттар комитетiнiң материалдық-техникалық жабдықтауы» деген жолда «20 000»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«Формикайтек TVMon Каскад Flash» бағдарламалы-аппаратты кешендi сатып алу» деген жолда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нәтиженiң көрсеткiштерi» деген жолда «100»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көлемi» деген жолда «20 000» деген сандар</w:t>
      </w:r>
      <w:r>
        <w:br/>
      </w:r>
      <w:r>
        <w:rPr>
          <w:rFonts w:ascii="Times New Roman"/>
          <w:b w:val="false"/>
          <w:i w:val="false"/>
          <w:color w:val="000000"/>
          <w:sz w:val="28"/>
        </w:rPr>
        <w:t>
«0» деген санмен ауыстырылсын;</w:t>
      </w:r>
      <w:r>
        <w:br/>
      </w:r>
      <w:r>
        <w:rPr>
          <w:rFonts w:ascii="Times New Roman"/>
          <w:b w:val="false"/>
          <w:i w:val="false"/>
          <w:color w:val="000000"/>
          <w:sz w:val="28"/>
        </w:rPr>
        <w:t>
</w:t>
      </w:r>
      <w:r>
        <w:rPr>
          <w:rFonts w:ascii="Times New Roman"/>
          <w:b w:val="false"/>
          <w:i w:val="false"/>
          <w:color w:val="000000"/>
          <w:sz w:val="28"/>
        </w:rPr>
        <w:t>
      003 «Мәдениет және ақпарат саласындағы қайраткерлердi ынталандыру»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«Дипломдар мен куәлiктердiң әзiрлеуi» деген жолда «660» деген сандар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көлемi» деген жолда «67874» деген сандар «67814»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«Мемлекеттiк тiлдi және Қазақстан халқының басқа да тiлдерiн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«Бюджеттiк бағдарламаның iс-шаралары» деген жолда «25 207» деген сандар «23 407»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«Барлық қоғамдық өмірінің салаларындағы мемлекеттік тіл рөлін жоғарылату (конкурстар, фестивальдар, семинарлар, дөңгелек үстелдер, т.б), терминологиялық және ономастикалық секциялардың жұмысын жетілдіру, халықаралық ынтымақтастығын күшейту» деген жолда «430 807» деген сандар «414 697»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ұлттық-мәдени орталықтардың жексенбілік мектептері оқытушыларын әдістемелік жетілдіруге бағытталған іс-шараларға қатысушылардың саны» деген жолда «1 200» деген сандар «60»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тіл саясаты мәселелері бойынша, оның ішінде шетелде тұратын қазақ диаспорасы үшін білім беру және ғылыми сипаттағы әдебиеттерді әзірлеу және шығару» деген жолда «95 900» деген сандар «0,1»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көлемі» деген жолда «456 014» деген сандар «438 104»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«Қолданбалы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 деген жолда «88 630» деген сандар «51 700»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«Археологиялық жұмыстардың өткізуі» деген жолда «106 300» деген сандар «98 500»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 деген жолда «7»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«Өткізіліп жатқан археологиялық жұмыстардың шамамен алынған саны» деген жолда «27» деген сандар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көлемі» деген жолда «194 930» деген сандар «155 300»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«Әлеуметтік маңызы бар және мәдени іс-шаралар өткізу»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 деген жолда «440 797» деген сандар «437 861»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«Атақты адамдардың мерейтой даталарын өткізу» деген жолда «176 995» деген сандар «81 589»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«Шетелдік қарым-қатынас және шетелде Қазақстан өнерінің жақсы табыстары презентациялары» деген жолда «946 880» деген сандар «1 045 222»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 деген жолда «52» деген сандар «50»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«Шетелде ұйымдастырылған әлеуметті-маңызды және мәдени іс-шаралардың шамамен алынған саны» деген жолда «9» деген сан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«Театр-концерт ұйымдарының жұмыс істеуін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 деген жолда «5 810 831» деген сандар «5 743 831»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көлемі» деген жолда «5 810 831» деген сандар «5 743 831»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«Ішкі саяси тұрақтылық және қоғамдық келісім саласында мемлекеттік саясатты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«Әлеуметтік - мағыналы және қоғамдық-саяси шаралардың өткізуі» деген жолда «240 730» деген сандар «237 230»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көлемі» деген жолда «661 644» деген сандар «658 144»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«Тарихи-мәдени мұра ескерткіштерін жаңғырту, салу»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 деген жолда «766 120» деген сандар «716 420»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 деген жолда «30» деген сандар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көлемі» деген жолда «766 120» деген сандар «716 420»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маңызы бар көпшілік баратын кітапханаларында ақпаратқа қол жеткізуді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 деген жолда «891 908» деген сандар «901 558»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көлемі» деген жолда «891 908» деген сандар «901 558»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«Мұрағат құжаттары мен баспа мұрағатының сақталуын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 деген жолда «443 427» деген сандар «437 136»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«Сандық форматқа көшірілген Ұлттық мұрағат қоры құжаттарының бөлігі» деген жолда «7» деген сан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шығындарының көлемі» деген жолда «443 427» деген сандар «437 136»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«Мемлекеттік ақпараттық саясатты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«Мемлекеттік ақпараттық саясатты газет, журнал арқылы жүргізу» деген жолда «2 170 068» деген сандар «2 556 287»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ақпараттық саясатты телерадио хабарларын тарату арқылы жүргізу» деген жолда «23 419 134» деген сандар «22 811 890»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«Сайлауға байланысты ҚР Заңнамасының ережелерін орындауға сай Бұқаралық ақпарат құралдардың өнімдеріне бақылау жүргізу» деген жолда «10 000»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тапсырысты іске асыру аясында шығарылған баспасөз материалдарының көлемі (газеттер)» деген жолда «13 988» деген сандар «15 298»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 «26 078 768» деген сандар «25 847 743»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барлығы» деген жолда «62 027 515» деген сандар «61 585 629»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 «44 503 563» деген сандар «44 061 677»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«Мәдениет және ақпарат саласындағы мемлекеттік саясатты қалыптастыру» деген жолда «662 405» деген сандар «645 985»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«Қолданбалы ғылыми зерттеулер» деген жолда «194 930» деген сандар «155 300»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«Мәдениет және ақпарат саласындағы қайраткерлерді ынталандыру» деген жолда «67 874» деген сандар «67 814»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тілді және Қазақстан халқының басқа да тілдерін дамыту» деген жолда «456 014» деген сандар «438 104»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күрделі шығыстары» деген жолда «20 000»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«Театр-концерт ұйымдарының жұмыс істеуін қамтамасыз ету» деген жолда «5 810 831» деген сандар «5 743 831»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«Ішкі саяси тұрақтылық пен қоғамдық келісім саласында мемлекеттік саясатты жүргізу» деген жолда «661 644» деген сандар «658 144»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«Тарихи-мәдени мұра ескерткіштерін жаңғырту, салу» деген жолда «766 120» деген сандар «716 420»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«Мұрағат құжаттарының және баспа мұрағатының сақталуын қамтамасыз ету» деген жолда «443 427» деген сандар «437 136»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маңызы бар көпшiлiк баратын кiтапханаларында ақпаратқа қол жеткiзудi қамтамасыз ету» деген жолда «891 908» деген сандар «901 558»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«Мемлекеттiк ақпараттық саясатты жүргiзу» деген жолда «26 078 768» деген сандар «25 847 743»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