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7de7" w14:textId="84a7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24 желтоқсандағы № 1669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 «Кеме қатынасының тіркелімі» республикалық мемлекеттік мекемесі қайта құру жолымен Қазақстан Республикасы Көлік және коммуникация министрлігі «Қазақстан кеме қатынасының тіркелімі» республикалық мемлекеттік қазыналық кәсіпорны (бұдан әрі - кәсіпорын) болып қайта ұйымдастырылсын.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кәсіпорынға қатысты мемлекеттік басқарудың тиісті саласына (аясына) басшылық жөніндегі уәкілетті орган - Қазақстан Республикасы Көлік және коммуникация министрлігі;</w:t>
      </w:r>
      <w:r>
        <w:br/>
      </w:r>
      <w:r>
        <w:rPr>
          <w:rFonts w:ascii="Times New Roman"/>
          <w:b w:val="false"/>
          <w:i w:val="false"/>
          <w:color w:val="000000"/>
          <w:sz w:val="28"/>
        </w:rPr>
        <w:t>
</w:t>
      </w:r>
      <w:r>
        <w:rPr>
          <w:rFonts w:ascii="Times New Roman"/>
          <w:b w:val="false"/>
          <w:i w:val="false"/>
          <w:color w:val="000000"/>
          <w:sz w:val="28"/>
        </w:rPr>
        <w:t>
      2) кәсіпорын қызметінің негізгі мәні кемелерді сыныптау және олардың техникалық қауіпсіздігін қамтамасыз ету болып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енгізуді;</w:t>
      </w:r>
      <w:r>
        <w:br/>
      </w:r>
      <w:r>
        <w:rPr>
          <w:rFonts w:ascii="Times New Roman"/>
          <w:b w:val="false"/>
          <w:i w:val="false"/>
          <w:color w:val="000000"/>
          <w:sz w:val="28"/>
        </w:rPr>
        <w:t>
</w:t>
      </w:r>
      <w:r>
        <w:rPr>
          <w:rFonts w:ascii="Times New Roman"/>
          <w:b w:val="false"/>
          <w:i w:val="false"/>
          <w:color w:val="000000"/>
          <w:sz w:val="28"/>
        </w:rPr>
        <w:t>
      2) кәсіпорынның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
      3) осы қаулыдан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4. Қоса беріліп отырған Қазақстан Республикасы Үкіметінің кейбір </w:t>
      </w:r>
      <w:r>
        <w:rPr>
          <w:rFonts w:ascii="Times New Roman"/>
          <w:b w:val="false"/>
          <w:i w:val="false"/>
          <w:color w:val="000000"/>
          <w:sz w:val="28"/>
        </w:rPr>
        <w:t>шешімдеріне</w:t>
      </w:r>
      <w:r>
        <w:rPr>
          <w:rFonts w:ascii="Times New Roman"/>
          <w:b w:val="false"/>
          <w:i w:val="false"/>
          <w:color w:val="000000"/>
          <w:sz w:val="28"/>
        </w:rPr>
        <w:t xml:space="preserve">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24 желтоқсандағы</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
    <w:bookmarkStart w:name="z14"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31.12.2015 </w:t>
      </w:r>
      <w:r>
        <w:rPr>
          <w:rFonts w:ascii="Times New Roman"/>
          <w:b w:val="false"/>
          <w:i w:val="false"/>
          <w:color w:val="000000"/>
          <w:sz w:val="28"/>
        </w:rPr>
        <w:t>№ 1193</w:t>
      </w:r>
      <w:r>
        <w:rPr>
          <w:rFonts w:ascii="Times New Roman"/>
          <w:b w:val="false"/>
          <w:i w:val="false"/>
          <w:color w:val="ff0000"/>
          <w:sz w:val="28"/>
        </w:rPr>
        <w:t xml:space="preserve"> қаулысымен (01.01.2016 бастап қолданысқа енгізіледі).</w:t>
      </w:r>
    </w:p>
    <w:bookmarkEnd w:id="3"/>
    <w:bookmarkStart w:name="z30" w:id="4"/>
    <w:p>
      <w:pPr>
        <w:spacing w:after="0"/>
        <w:ind w:left="0"/>
        <w:jc w:val="both"/>
      </w:pPr>
      <w:r>
        <w:rPr>
          <w:rFonts w:ascii="Times New Roman"/>
          <w:b w:val="false"/>
          <w:i w:val="false"/>
          <w:color w:val="000000"/>
          <w:sz w:val="28"/>
        </w:rPr>
        <w:t>
      5.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8-жол мынадай редакцияда жазылсын: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73"/>
        <w:gridCol w:w="185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оның аумақтық органдарын және ведомстволық бағынысты мемлекеттік мекемелерін ескере отырып, оның ішінде: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министрлігіне ведомстволық бағыныстағы мемлекеттік мекемелер, оның ішінде: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Оңтүстікжолзертханасы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3" w:id="5"/>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Күші жойылды - ҚР Үкіметінің 31.12.2013</w:t>
      </w:r>
      <w:r>
        <w:rPr>
          <w:rFonts w:ascii="Times New Roman"/>
          <w:b w:val="false"/>
          <w:i w:val="false"/>
          <w:color w:val="000000"/>
          <w:sz w:val="28"/>
        </w:rPr>
        <w:t> </w:t>
      </w:r>
      <w:r>
        <w:rPr>
          <w:rFonts w:ascii="Times New Roman"/>
          <w:b w:val="false"/>
          <w:i w:val="false"/>
          <w:color w:val="000000"/>
          <w:sz w:val="28"/>
        </w:rPr>
        <w:t>№ 1561</w:t>
      </w:r>
      <w:r>
        <w:rPr>
          <w:rFonts w:ascii="Times New Roman"/>
          <w:b w:val="false"/>
          <w:i w:val="false"/>
          <w:color w:val="000000"/>
          <w:sz w:val="28"/>
        </w:rPr>
        <w:t> </w:t>
      </w:r>
      <w:r>
        <w:rPr>
          <w:rFonts w:ascii="Times New Roman"/>
          <w:b w:val="false"/>
          <w:i w:val="false"/>
          <w:color w:val="ff0000"/>
          <w:sz w:val="28"/>
        </w:rPr>
        <w:t>қаулысымен (01.01.2014 бастап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