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236f53" w14:textId="1236f5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аумағында еңбек қызметін жүзеге асыру үшін шетелдік жұмыс күшін тартуға 2013 жылға арналған квотаны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2012 жылғы 25 желтоқсандағы № 1673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Республикасының аумағында еңбек қызметін жүзеге асыру үшін шетелдік жұмыс күшін тартуға 2013 жылға арналған квота республиканың экономикалық жағынан белсенді халқына шаққанда 1,2 пайыз мөлшерінде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 күнінен бастап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 С. Ахметов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