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8852" w14:textId="efc8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сараптамасын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1784 Қаулысы. Күші жойылды - Қазақстан Республикасы Үкіметінің 2015 жылғы 8 маусымдағы № 422 қаулысымен</w:t>
      </w:r>
    </w:p>
    <w:p>
      <w:pPr>
        <w:spacing w:after="0"/>
        <w:ind w:left="0"/>
        <w:jc w:val="both"/>
      </w:pPr>
      <w:r>
        <w:rPr>
          <w:rFonts w:ascii="Times New Roman"/>
          <w:b w:val="false"/>
          <w:i w:val="false"/>
          <w:color w:val="ff0000"/>
          <w:sz w:val="28"/>
        </w:rPr>
        <w:t xml:space="preserve">      Ескерту. Күші жойылды - ҚР Үкіметінің 08.06.2015 </w:t>
      </w:r>
      <w:r>
        <w:rPr>
          <w:rFonts w:ascii="Times New Roman"/>
          <w:b w:val="false"/>
          <w:i w:val="false"/>
          <w:color w:val="ff0000"/>
          <w:sz w:val="28"/>
        </w:rPr>
        <w:t>№ 422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«Энергия үнемдеу және энергия тиімділігін арттыру туралы» 2012 жылғы 13 қаңтардағы Қазақстан Республикасының Заңы 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үнемдеу және энергия тиімділігін арттыру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1784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Энергия үнемдеу және энергия тиімділігін арттыру сараптамасын жүргізу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Энергия үнемдеу және энергия тиімділігін арттыру сараптамасын жүргізу қағидалары (бұдан әрі – Қағидалар) «Энергия үнемдеу және энергия тиімділігін арттыру туралы» 2012 жылғы 13 қаңтардағы Қазақстан Республикасының Заңы 4-бабының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энергия үнемдеу және энергия тиімділігін арттыру сараптамасын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тиімділігін арттыру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энергия үнемдеу және энергия тиімділігін арттыру саласындағы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энергия үнемдеу және энергия тиімділігін арттыру сараптамасы – энергетикалық ресурстарды пайдалануға және үйлерді, құрылыстарды, ғимараттарды салу, сондай-ақ оларды реконструкциялауды, күрделі жөндеуді жүргізу кезінде тұтынушылардың энергиямен қамтамасыз етуге арналған шығындарын оңтайландыруға байланысты сәулет-құрылыс және техникалық шешімдердің энергия тиімділігін бағалау мақсатында жүргізілетін сараптама;</w:t>
      </w:r>
      <w:r>
        <w:br/>
      </w:r>
      <w:r>
        <w:rPr>
          <w:rFonts w:ascii="Times New Roman"/>
          <w:b w:val="false"/>
          <w:i w:val="false"/>
          <w:color w:val="000000"/>
          <w:sz w:val="28"/>
        </w:rPr>
        <w:t>
</w:t>
      </w:r>
      <w:r>
        <w:rPr>
          <w:rFonts w:ascii="Times New Roman"/>
          <w:b w:val="false"/>
          <w:i w:val="false"/>
          <w:color w:val="000000"/>
          <w:sz w:val="28"/>
        </w:rPr>
        <w:t>
      3)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w:t>
      </w:r>
      <w:r>
        <w:rPr>
          <w:rFonts w:ascii="Times New Roman"/>
          <w:b w:val="false"/>
          <w:i w:val="false"/>
          <w:color w:val="000000"/>
          <w:sz w:val="28"/>
        </w:rPr>
        <w:t>
      4)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тасығыштардың жиынтығы, сондай-ақ энергия түрлері (атом, электр, химия, электрлі-магнитті, жылу және энергияның басқа да түрлері);</w:t>
      </w:r>
      <w:r>
        <w:br/>
      </w:r>
      <w:r>
        <w:rPr>
          <w:rFonts w:ascii="Times New Roman"/>
          <w:b w:val="false"/>
          <w:i w:val="false"/>
          <w:color w:val="000000"/>
          <w:sz w:val="28"/>
        </w:rPr>
        <w:t>
</w:t>
      </w:r>
      <w:r>
        <w:rPr>
          <w:rFonts w:ascii="Times New Roman"/>
          <w:b w:val="false"/>
          <w:i w:val="false"/>
          <w:color w:val="000000"/>
          <w:sz w:val="28"/>
        </w:rPr>
        <w:t>
      5) шартты отын – техникалық-экономикалық есептеулер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r>
        <w:br/>
      </w:r>
      <w:r>
        <w:rPr>
          <w:rFonts w:ascii="Times New Roman"/>
          <w:b w:val="false"/>
          <w:i w:val="false"/>
          <w:color w:val="000000"/>
          <w:sz w:val="28"/>
        </w:rPr>
        <w:t>
</w:t>
      </w:r>
      <w:r>
        <w:rPr>
          <w:rFonts w:ascii="Times New Roman"/>
          <w:b w:val="false"/>
          <w:i w:val="false"/>
          <w:color w:val="000000"/>
          <w:sz w:val="28"/>
        </w:rPr>
        <w:t>
      6) аккредиттеу туралы </w:t>
      </w:r>
      <w:r>
        <w:rPr>
          <w:rFonts w:ascii="Times New Roman"/>
          <w:b w:val="false"/>
          <w:i w:val="false"/>
          <w:color w:val="000000"/>
          <w:sz w:val="28"/>
        </w:rPr>
        <w:t>куәлік</w:t>
      </w:r>
      <w:r>
        <w:rPr>
          <w:rFonts w:ascii="Times New Roman"/>
          <w:b w:val="false"/>
          <w:i w:val="false"/>
          <w:color w:val="000000"/>
          <w:sz w:val="28"/>
        </w:rPr>
        <w:t xml:space="preserve"> – уәкілетті орган беретін, заңды тұлғалардың </w:t>
      </w:r>
      <w:r>
        <w:rPr>
          <w:rFonts w:ascii="Times New Roman"/>
          <w:b w:val="false"/>
          <w:i w:val="false"/>
          <w:color w:val="000000"/>
          <w:sz w:val="28"/>
        </w:rPr>
        <w:t>энергия аудитін</w:t>
      </w:r>
      <w:r>
        <w:rPr>
          <w:rFonts w:ascii="Times New Roman"/>
          <w:b w:val="false"/>
          <w:i w:val="false"/>
          <w:color w:val="000000"/>
          <w:sz w:val="28"/>
        </w:rPr>
        <w:t xml:space="preserve"> және (немесе) энергия үнемдеу және энергия тиімділігін арттыру сараптамасын жүзеге асыру құзыретін куәландыратын ресми құжат;</w:t>
      </w:r>
      <w:r>
        <w:br/>
      </w:r>
      <w:r>
        <w:rPr>
          <w:rFonts w:ascii="Times New Roman"/>
          <w:b w:val="false"/>
          <w:i w:val="false"/>
          <w:color w:val="000000"/>
          <w:sz w:val="28"/>
        </w:rPr>
        <w:t>
</w:t>
      </w:r>
      <w:r>
        <w:rPr>
          <w:rFonts w:ascii="Times New Roman"/>
          <w:b w:val="false"/>
          <w:i w:val="false"/>
          <w:color w:val="000000"/>
          <w:sz w:val="28"/>
        </w:rPr>
        <w:t>
      7) тапсырыс беруші – энергия үнемдеу және энергия тиімділігін арттыру сараптамасын жүргізу жөніндегі қызметті алу үшін сараптама ұйымына өтініш білдірген жеке немесе заңды тұлға;</w:t>
      </w:r>
      <w:r>
        <w:br/>
      </w:r>
      <w:r>
        <w:rPr>
          <w:rFonts w:ascii="Times New Roman"/>
          <w:b w:val="false"/>
          <w:i w:val="false"/>
          <w:color w:val="000000"/>
          <w:sz w:val="28"/>
        </w:rPr>
        <w:t>
</w:t>
      </w:r>
      <w:r>
        <w:rPr>
          <w:rFonts w:ascii="Times New Roman"/>
          <w:b w:val="false"/>
          <w:i w:val="false"/>
          <w:color w:val="000000"/>
          <w:sz w:val="28"/>
        </w:rPr>
        <w:t>
      8) энергия үнемдеу және энергия тиімділігін арттыру сараптамасы бойынша сараптама ұйымы (бұдан әрі – сараптама ұйымы) –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құжаттамасына энергия үнемдеу және энергия тиімділігін арттыру сараптамасын жүзеге асыруға уәкілетті орган аккредиттелген заңды тұлға.</w:t>
      </w:r>
      <w:r>
        <w:br/>
      </w:r>
      <w:r>
        <w:rPr>
          <w:rFonts w:ascii="Times New Roman"/>
          <w:b w:val="false"/>
          <w:i w:val="false"/>
          <w:color w:val="000000"/>
          <w:sz w:val="28"/>
        </w:rPr>
        <w:t>
</w:t>
      </w:r>
      <w:r>
        <w:rPr>
          <w:rFonts w:ascii="Times New Roman"/>
          <w:b w:val="false"/>
          <w:i w:val="false"/>
          <w:color w:val="000000"/>
          <w:sz w:val="28"/>
        </w:rPr>
        <w:t>
      3. Энергия үнемдеу және энергия тиімділігін арттыру сараптамасы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 негізінде, тапсырыс берушінің қаражаты есебінен жүзеге асырылады және жобалардың кешенді мемлекеттік сараптамасына және оларды бекіткенге дейін жүргізіледі.</w:t>
      </w:r>
      <w:r>
        <w:br/>
      </w:r>
      <w:r>
        <w:rPr>
          <w:rFonts w:ascii="Times New Roman"/>
          <w:b w:val="false"/>
          <w:i w:val="false"/>
          <w:color w:val="000000"/>
          <w:sz w:val="28"/>
        </w:rPr>
        <w:t>
</w:t>
      </w:r>
      <w:r>
        <w:rPr>
          <w:rFonts w:ascii="Times New Roman"/>
          <w:b w:val="false"/>
          <w:i w:val="false"/>
          <w:color w:val="000000"/>
          <w:sz w:val="28"/>
        </w:rPr>
        <w:t>
      4. Күнтізбелік бір жыл ішінде бес жүз және одан көп тоннаға барабар шартты отын мөлшерінде энергетикалық ресурстар тұтынатын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 міндетті түрде энергия үнемдеу және энергия тиімділігін арттыру сараптамасына жатады.</w:t>
      </w:r>
      <w:r>
        <w:br/>
      </w:r>
      <w:r>
        <w:rPr>
          <w:rFonts w:ascii="Times New Roman"/>
          <w:b w:val="false"/>
          <w:i w:val="false"/>
          <w:color w:val="000000"/>
          <w:sz w:val="28"/>
        </w:rPr>
        <w:t>
</w:t>
      </w:r>
      <w:r>
        <w:rPr>
          <w:rFonts w:ascii="Times New Roman"/>
          <w:b w:val="false"/>
          <w:i w:val="false"/>
          <w:color w:val="000000"/>
          <w:sz w:val="28"/>
        </w:rPr>
        <w:t>
      5. Міндетті сараптамаға жатпайтын жобалар бойынша энергия үнемдеу және энергия тиімділігін арттыру сараптамасы осы Қағидаларда белгіленген тәртіппен ерікті негізде жүргізіледі.</w:t>
      </w:r>
    </w:p>
    <w:bookmarkEnd w:id="4"/>
    <w:bookmarkStart w:name="z20" w:id="5"/>
    <w:p>
      <w:pPr>
        <w:spacing w:after="0"/>
        <w:ind w:left="0"/>
        <w:jc w:val="left"/>
      </w:pPr>
      <w:r>
        <w:rPr>
          <w:rFonts w:ascii="Times New Roman"/>
          <w:b/>
          <w:i w:val="false"/>
          <w:color w:val="000000"/>
        </w:rPr>
        <w:t xml:space="preserve"> 
2. Энергия үнемдеу мен энергия тиімділігін арттыру сараптамасын жүргізу тәртібі</w:t>
      </w:r>
    </w:p>
    <w:bookmarkEnd w:id="5"/>
    <w:bookmarkStart w:name="z21" w:id="6"/>
    <w:p>
      <w:pPr>
        <w:spacing w:after="0"/>
        <w:ind w:left="0"/>
        <w:jc w:val="both"/>
      </w:pPr>
      <w:r>
        <w:rPr>
          <w:rFonts w:ascii="Times New Roman"/>
          <w:b w:val="false"/>
          <w:i w:val="false"/>
          <w:color w:val="000000"/>
          <w:sz w:val="28"/>
        </w:rPr>
        <w:t>
      6. Энергия үнемдеу және энергия тиімділігін арттыру сараптамасын жүргізу үшін тапсырыс беруші жұмыс жобасы паспортының көшірмесін қоса сараптама ұйымына еркін нысандағы өтініш береді.</w:t>
      </w:r>
      <w:r>
        <w:br/>
      </w:r>
      <w:r>
        <w:rPr>
          <w:rFonts w:ascii="Times New Roman"/>
          <w:b w:val="false"/>
          <w:i w:val="false"/>
          <w:color w:val="000000"/>
          <w:sz w:val="28"/>
        </w:rPr>
        <w:t>
</w:t>
      </w:r>
      <w:r>
        <w:rPr>
          <w:rFonts w:ascii="Times New Roman"/>
          <w:b w:val="false"/>
          <w:i w:val="false"/>
          <w:color w:val="000000"/>
          <w:sz w:val="28"/>
        </w:rPr>
        <w:t>
      7. Шарт жасасуға дейін:</w:t>
      </w:r>
      <w:r>
        <w:br/>
      </w:r>
      <w:r>
        <w:rPr>
          <w:rFonts w:ascii="Times New Roman"/>
          <w:b w:val="false"/>
          <w:i w:val="false"/>
          <w:color w:val="000000"/>
          <w:sz w:val="28"/>
        </w:rPr>
        <w:t>
</w:t>
      </w:r>
      <w:r>
        <w:rPr>
          <w:rFonts w:ascii="Times New Roman"/>
          <w:b w:val="false"/>
          <w:i w:val="false"/>
          <w:color w:val="000000"/>
          <w:sz w:val="28"/>
        </w:rPr>
        <w:t>
      1) сараптама ұйымы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жұмыс жобасы паспортының деректері негізінде өтініштің түскен сәтінен бастап бір жұмыс күні ішінде энергия үнемдеу және энергия тиімділігін арттыру сараптамасын жүргізу үшін қажетті құжаттаманың тізбесін қалыптастырады және тапсырыс берушіден сұратады;</w:t>
      </w:r>
      <w:r>
        <w:br/>
      </w:r>
      <w:r>
        <w:rPr>
          <w:rFonts w:ascii="Times New Roman"/>
          <w:b w:val="false"/>
          <w:i w:val="false"/>
          <w:color w:val="000000"/>
          <w:sz w:val="28"/>
        </w:rPr>
        <w:t>
</w:t>
      </w:r>
      <w:r>
        <w:rPr>
          <w:rFonts w:ascii="Times New Roman"/>
          <w:b w:val="false"/>
          <w:i w:val="false"/>
          <w:color w:val="000000"/>
          <w:sz w:val="28"/>
        </w:rPr>
        <w:t>
      2) тапсырыс беруші сараптама ұйымына энергия үнемдеу және энергия тиімділігін арттыру сараптамасын жүргізу үшін қажетті сұратылып отырған құжаттар көшірмелерін салыстырып тексеру үшін түпнұсқаларын қоса береді;</w:t>
      </w:r>
      <w:r>
        <w:br/>
      </w:r>
      <w:r>
        <w:rPr>
          <w:rFonts w:ascii="Times New Roman"/>
          <w:b w:val="false"/>
          <w:i w:val="false"/>
          <w:color w:val="000000"/>
          <w:sz w:val="28"/>
        </w:rPr>
        <w:t>
</w:t>
      </w:r>
      <w:r>
        <w:rPr>
          <w:rFonts w:ascii="Times New Roman"/>
          <w:b w:val="false"/>
          <w:i w:val="false"/>
          <w:color w:val="000000"/>
          <w:sz w:val="28"/>
        </w:rPr>
        <w:t>
      3) сараптама ұйымы тапсырыс берушінің сұратылып отырған құжаттамаларды берген сәтінен бастап бір жұмыс күн ішінде энергия үнемдеу және энергия тиімділігін арттыру сараптамасын жүргізу құнын айқындайды.</w:t>
      </w:r>
      <w:r>
        <w:br/>
      </w:r>
      <w:r>
        <w:rPr>
          <w:rFonts w:ascii="Times New Roman"/>
          <w:b w:val="false"/>
          <w:i w:val="false"/>
          <w:color w:val="000000"/>
          <w:sz w:val="28"/>
        </w:rPr>
        <w:t>
</w:t>
      </w:r>
      <w:r>
        <w:rPr>
          <w:rFonts w:ascii="Times New Roman"/>
          <w:b w:val="false"/>
          <w:i w:val="false"/>
          <w:color w:val="000000"/>
          <w:sz w:val="28"/>
        </w:rPr>
        <w:t>
      8.Энергия үнемдеу және энергия тиімділігін арттыру сараптамасын жүргізу үшін тапсырыс берушіден сұратылып отырған қажетті құжаттамалардың тізбесі объектінің ерекшелігіне байланысты жобалау құжаттамасының бөлімдерінен қалыптастырылады, атап айтқанда:</w:t>
      </w:r>
      <w:r>
        <w:br/>
      </w:r>
      <w:r>
        <w:rPr>
          <w:rFonts w:ascii="Times New Roman"/>
          <w:b w:val="false"/>
          <w:i w:val="false"/>
          <w:color w:val="000000"/>
          <w:sz w:val="28"/>
        </w:rPr>
        <w:t>
</w:t>
      </w:r>
      <w:r>
        <w:rPr>
          <w:rFonts w:ascii="Times New Roman"/>
          <w:b w:val="false"/>
          <w:i w:val="false"/>
          <w:color w:val="000000"/>
          <w:sz w:val="28"/>
        </w:rPr>
        <w:t>
      1) жұмыс жобасының паспорты;</w:t>
      </w:r>
      <w:r>
        <w:br/>
      </w:r>
      <w:r>
        <w:rPr>
          <w:rFonts w:ascii="Times New Roman"/>
          <w:b w:val="false"/>
          <w:i w:val="false"/>
          <w:color w:val="000000"/>
          <w:sz w:val="28"/>
        </w:rPr>
        <w:t>
</w:t>
      </w:r>
      <w:r>
        <w:rPr>
          <w:rFonts w:ascii="Times New Roman"/>
          <w:b w:val="false"/>
          <w:i w:val="false"/>
          <w:color w:val="000000"/>
          <w:sz w:val="28"/>
        </w:rPr>
        <w:t>
      2) жобаның энергетикалық паспорты (жобалауға арналған тапсырмаға сәйкес);</w:t>
      </w:r>
      <w:r>
        <w:br/>
      </w:r>
      <w:r>
        <w:rPr>
          <w:rFonts w:ascii="Times New Roman"/>
          <w:b w:val="false"/>
          <w:i w:val="false"/>
          <w:color w:val="000000"/>
          <w:sz w:val="28"/>
        </w:rPr>
        <w:t>
</w:t>
      </w:r>
      <w:r>
        <w:rPr>
          <w:rFonts w:ascii="Times New Roman"/>
          <w:b w:val="false"/>
          <w:i w:val="false"/>
          <w:color w:val="000000"/>
          <w:sz w:val="28"/>
        </w:rPr>
        <w:t>
      3) жалпы түсіндірме хаты;</w:t>
      </w:r>
      <w:r>
        <w:br/>
      </w:r>
      <w:r>
        <w:rPr>
          <w:rFonts w:ascii="Times New Roman"/>
          <w:b w:val="false"/>
          <w:i w:val="false"/>
          <w:color w:val="000000"/>
          <w:sz w:val="28"/>
        </w:rPr>
        <w:t>
</w:t>
      </w:r>
      <w:r>
        <w:rPr>
          <w:rFonts w:ascii="Times New Roman"/>
          <w:b w:val="false"/>
          <w:i w:val="false"/>
          <w:color w:val="000000"/>
          <w:sz w:val="28"/>
        </w:rPr>
        <w:t xml:space="preserve">
      4) бас жоспар; </w:t>
      </w:r>
      <w:r>
        <w:br/>
      </w:r>
      <w:r>
        <w:rPr>
          <w:rFonts w:ascii="Times New Roman"/>
          <w:b w:val="false"/>
          <w:i w:val="false"/>
          <w:color w:val="000000"/>
          <w:sz w:val="28"/>
        </w:rPr>
        <w:t>
</w:t>
      </w:r>
      <w:r>
        <w:rPr>
          <w:rFonts w:ascii="Times New Roman"/>
          <w:b w:val="false"/>
          <w:i w:val="false"/>
          <w:color w:val="000000"/>
          <w:sz w:val="28"/>
        </w:rPr>
        <w:t>
      5) технологиялық шешімдер;</w:t>
      </w:r>
      <w:r>
        <w:br/>
      </w:r>
      <w:r>
        <w:rPr>
          <w:rFonts w:ascii="Times New Roman"/>
          <w:b w:val="false"/>
          <w:i w:val="false"/>
          <w:color w:val="000000"/>
          <w:sz w:val="28"/>
        </w:rPr>
        <w:t>
</w:t>
      </w:r>
      <w:r>
        <w:rPr>
          <w:rFonts w:ascii="Times New Roman"/>
          <w:b w:val="false"/>
          <w:i w:val="false"/>
          <w:color w:val="000000"/>
          <w:sz w:val="28"/>
        </w:rPr>
        <w:t>
      6) сәулет-құрылыс шешімдері;</w:t>
      </w:r>
      <w:r>
        <w:br/>
      </w:r>
      <w:r>
        <w:rPr>
          <w:rFonts w:ascii="Times New Roman"/>
          <w:b w:val="false"/>
          <w:i w:val="false"/>
          <w:color w:val="000000"/>
          <w:sz w:val="28"/>
        </w:rPr>
        <w:t>
</w:t>
      </w:r>
      <w:r>
        <w:rPr>
          <w:rFonts w:ascii="Times New Roman"/>
          <w:b w:val="false"/>
          <w:i w:val="false"/>
          <w:color w:val="000000"/>
          <w:sz w:val="28"/>
        </w:rPr>
        <w:t>
      7) инженерлік жабдықтар, желілер мен жүйелер;</w:t>
      </w:r>
      <w:r>
        <w:br/>
      </w:r>
      <w:r>
        <w:rPr>
          <w:rFonts w:ascii="Times New Roman"/>
          <w:b w:val="false"/>
          <w:i w:val="false"/>
          <w:color w:val="000000"/>
          <w:sz w:val="28"/>
        </w:rPr>
        <w:t>
</w:t>
      </w:r>
      <w:r>
        <w:rPr>
          <w:rFonts w:ascii="Times New Roman"/>
          <w:b w:val="false"/>
          <w:i w:val="false"/>
          <w:color w:val="000000"/>
          <w:sz w:val="28"/>
        </w:rPr>
        <w:t>
      8) сметалық құжаттама.</w:t>
      </w:r>
      <w:r>
        <w:br/>
      </w:r>
      <w:r>
        <w:rPr>
          <w:rFonts w:ascii="Times New Roman"/>
          <w:b w:val="false"/>
          <w:i w:val="false"/>
          <w:color w:val="000000"/>
          <w:sz w:val="28"/>
        </w:rPr>
        <w:t>
</w:t>
      </w:r>
      <w:r>
        <w:rPr>
          <w:rFonts w:ascii="Times New Roman"/>
          <w:b w:val="false"/>
          <w:i w:val="false"/>
          <w:color w:val="000000"/>
          <w:sz w:val="28"/>
        </w:rPr>
        <w:t>
      9. Тапсырыс беруші берген құжаттар тізбесі және энергия үнемдеу және энергия тиімділігін арттыру сараптамасын жүргізу құны шартта көрсетіледі.</w:t>
      </w:r>
      <w:r>
        <w:br/>
      </w:r>
      <w:r>
        <w:rPr>
          <w:rFonts w:ascii="Times New Roman"/>
          <w:b w:val="false"/>
          <w:i w:val="false"/>
          <w:color w:val="000000"/>
          <w:sz w:val="28"/>
        </w:rPr>
        <w:t>
</w:t>
      </w:r>
      <w:r>
        <w:rPr>
          <w:rFonts w:ascii="Times New Roman"/>
          <w:b w:val="false"/>
          <w:i w:val="false"/>
          <w:color w:val="000000"/>
          <w:sz w:val="28"/>
        </w:rPr>
        <w:t>
      10. Энергия үнемдеу және энергия тиімділігін арттыру сараптамасын жүргізу мерзімі шартпен белгіленеді, бірақ шартқа қол қойылған сәттен бастап он бес жұмыс күнінен аспайды.</w:t>
      </w:r>
      <w:r>
        <w:br/>
      </w:r>
      <w:r>
        <w:rPr>
          <w:rFonts w:ascii="Times New Roman"/>
          <w:b w:val="false"/>
          <w:i w:val="false"/>
          <w:color w:val="000000"/>
          <w:sz w:val="28"/>
        </w:rPr>
        <w:t>
</w:t>
      </w:r>
      <w:r>
        <w:rPr>
          <w:rFonts w:ascii="Times New Roman"/>
          <w:b w:val="false"/>
          <w:i w:val="false"/>
          <w:color w:val="000000"/>
          <w:sz w:val="28"/>
        </w:rPr>
        <w:t>
      11. Жүргізілген энергия үнемдеу және энергия тиімділігін арттыру сараптамасының нәтижелері бойынша сараптаманы жүзеге асыратын заңды тұлғаның фирмалық бланкісінде сараптамалық қорытынды жасалады.</w:t>
      </w:r>
      <w:r>
        <w:br/>
      </w:r>
      <w:r>
        <w:rPr>
          <w:rFonts w:ascii="Times New Roman"/>
          <w:b w:val="false"/>
          <w:i w:val="false"/>
          <w:color w:val="000000"/>
          <w:sz w:val="28"/>
        </w:rPr>
        <w:t>
</w:t>
      </w:r>
      <w:r>
        <w:rPr>
          <w:rFonts w:ascii="Times New Roman"/>
          <w:b w:val="false"/>
          <w:i w:val="false"/>
          <w:color w:val="000000"/>
          <w:sz w:val="28"/>
        </w:rPr>
        <w:t>
      12. Сараптамалық қорытынды мынадай негізгі бөліктерден тұрады:</w:t>
      </w:r>
      <w:r>
        <w:br/>
      </w:r>
      <w:r>
        <w:rPr>
          <w:rFonts w:ascii="Times New Roman"/>
          <w:b w:val="false"/>
          <w:i w:val="false"/>
          <w:color w:val="000000"/>
          <w:sz w:val="28"/>
        </w:rPr>
        <w:t>
</w:t>
      </w:r>
      <w:r>
        <w:rPr>
          <w:rFonts w:ascii="Times New Roman"/>
          <w:b w:val="false"/>
          <w:i w:val="false"/>
          <w:color w:val="000000"/>
          <w:sz w:val="28"/>
        </w:rPr>
        <w:t>
      1) құжаттың жасалған жері және күні, сараптама жасалатын және сараптама ұйымының толық атауы, олардың басшыларының және сараптама жүргізген тұлғаның лауазымы, тегі мен аты-жөні, сараптама атауы мен өткізу уақыты, сондай-ақ жасалған шарт нөмірі туралы мәліметтер қамтылатын кіріспе бөлігі;</w:t>
      </w:r>
      <w:r>
        <w:br/>
      </w:r>
      <w:r>
        <w:rPr>
          <w:rFonts w:ascii="Times New Roman"/>
          <w:b w:val="false"/>
          <w:i w:val="false"/>
          <w:color w:val="000000"/>
          <w:sz w:val="28"/>
        </w:rPr>
        <w:t>
</w:t>
      </w:r>
      <w:r>
        <w:rPr>
          <w:rFonts w:ascii="Times New Roman"/>
          <w:b w:val="false"/>
          <w:i w:val="false"/>
          <w:color w:val="000000"/>
          <w:sz w:val="28"/>
        </w:rPr>
        <w:t>
      2) есеп беру бөлігі, онда:</w:t>
      </w:r>
      <w:r>
        <w:br/>
      </w:r>
      <w:r>
        <w:rPr>
          <w:rFonts w:ascii="Times New Roman"/>
          <w:b w:val="false"/>
          <w:i w:val="false"/>
          <w:color w:val="000000"/>
          <w:sz w:val="28"/>
        </w:rPr>
        <w:t>
</w:t>
      </w:r>
      <w:r>
        <w:rPr>
          <w:rFonts w:ascii="Times New Roman"/>
          <w:b w:val="false"/>
          <w:i w:val="false"/>
          <w:color w:val="000000"/>
          <w:sz w:val="28"/>
        </w:rPr>
        <w:t>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құжаттамасының Қазақстан Республикасының энергия үнемдеу және энергия тиімділігін арттыру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құрылыс материалдарын, бұйымдарды және конструкцияларды, сондай-ақ қазақстандық өндірістің технологиялық және инженерлік жабдықтарын қолдану туралы ақпарат;</w:t>
      </w:r>
      <w:r>
        <w:br/>
      </w:r>
      <w:r>
        <w:rPr>
          <w:rFonts w:ascii="Times New Roman"/>
          <w:b w:val="false"/>
          <w:i w:val="false"/>
          <w:color w:val="000000"/>
          <w:sz w:val="28"/>
        </w:rPr>
        <w:t>
</w:t>
      </w:r>
      <w:r>
        <w:rPr>
          <w:rFonts w:ascii="Times New Roman"/>
          <w:b w:val="false"/>
          <w:i w:val="false"/>
          <w:color w:val="000000"/>
          <w:sz w:val="28"/>
        </w:rPr>
        <w:t>
      жобаның берілген </w:t>
      </w:r>
      <w:r>
        <w:rPr>
          <w:rFonts w:ascii="Times New Roman"/>
          <w:b w:val="false"/>
          <w:i w:val="false"/>
          <w:color w:val="000000"/>
          <w:sz w:val="28"/>
        </w:rPr>
        <w:t>энергия тиімділігі класына</w:t>
      </w:r>
      <w:r>
        <w:rPr>
          <w:rFonts w:ascii="Times New Roman"/>
          <w:b w:val="false"/>
          <w:i w:val="false"/>
          <w:color w:val="000000"/>
          <w:sz w:val="28"/>
        </w:rPr>
        <w:t xml:space="preserve"> сәйкестігі келтіріледі;</w:t>
      </w:r>
      <w:r>
        <w:br/>
      </w:r>
      <w:r>
        <w:rPr>
          <w:rFonts w:ascii="Times New Roman"/>
          <w:b w:val="false"/>
          <w:i w:val="false"/>
          <w:color w:val="000000"/>
          <w:sz w:val="28"/>
        </w:rPr>
        <w:t>
</w:t>
      </w:r>
      <w:r>
        <w:rPr>
          <w:rFonts w:ascii="Times New Roman"/>
          <w:b w:val="false"/>
          <w:i w:val="false"/>
          <w:color w:val="000000"/>
          <w:sz w:val="28"/>
        </w:rPr>
        <w:t>
      3) қорытынды бөлік, онда:</w:t>
      </w:r>
      <w:r>
        <w:br/>
      </w:r>
      <w:r>
        <w:rPr>
          <w:rFonts w:ascii="Times New Roman"/>
          <w:b w:val="false"/>
          <w:i w:val="false"/>
          <w:color w:val="000000"/>
          <w:sz w:val="28"/>
        </w:rPr>
        <w:t>
</w:t>
      </w:r>
      <w:r>
        <w:rPr>
          <w:rFonts w:ascii="Times New Roman"/>
          <w:b w:val="false"/>
          <w:i w:val="false"/>
          <w:color w:val="000000"/>
          <w:sz w:val="28"/>
        </w:rPr>
        <w:t>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құжаттамасының сәулет-құрылыс және техникалық шешімдердің энергия тиімділігін оң немесе теріс бағалау;</w:t>
      </w:r>
      <w:r>
        <w:br/>
      </w:r>
      <w:r>
        <w:rPr>
          <w:rFonts w:ascii="Times New Roman"/>
          <w:b w:val="false"/>
          <w:i w:val="false"/>
          <w:color w:val="000000"/>
          <w:sz w:val="28"/>
        </w:rPr>
        <w:t>
</w:t>
      </w:r>
      <w:r>
        <w:rPr>
          <w:rFonts w:ascii="Times New Roman"/>
          <w:b w:val="false"/>
          <w:i w:val="false"/>
          <w:color w:val="000000"/>
          <w:sz w:val="28"/>
        </w:rPr>
        <w:t>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құжаттамасының сәулет-құрылыс және техникалық шешімдердің энергия тиімділігі теріс бағаланған жағдайда Қазақстан Республикасының энергия үнемдеу және энергия тиімділігін арттыру саласындағы қолданыстағы </w:t>
      </w:r>
      <w:r>
        <w:rPr>
          <w:rFonts w:ascii="Times New Roman"/>
          <w:b w:val="false"/>
          <w:i w:val="false"/>
          <w:color w:val="000000"/>
          <w:sz w:val="28"/>
        </w:rPr>
        <w:t>заңнамасының</w:t>
      </w:r>
      <w:r>
        <w:rPr>
          <w:rFonts w:ascii="Times New Roman"/>
          <w:b w:val="false"/>
          <w:i w:val="false"/>
          <w:color w:val="000000"/>
          <w:sz w:val="28"/>
        </w:rPr>
        <w:t xml:space="preserve"> нақты нормасына сілтеме жасай отырып келтіріледі.</w:t>
      </w:r>
      <w:r>
        <w:br/>
      </w:r>
      <w:r>
        <w:rPr>
          <w:rFonts w:ascii="Times New Roman"/>
          <w:b w:val="false"/>
          <w:i w:val="false"/>
          <w:color w:val="000000"/>
          <w:sz w:val="28"/>
        </w:rPr>
        <w:t>
</w:t>
      </w:r>
      <w:r>
        <w:rPr>
          <w:rFonts w:ascii="Times New Roman"/>
          <w:b w:val="false"/>
          <w:i w:val="false"/>
          <w:color w:val="000000"/>
          <w:sz w:val="28"/>
        </w:rPr>
        <w:t>
      13. Жаңа үйлерді, құрылыстарды, ғимараттарды салудың немесе қазіргі барларын кеңейтудің (күрделі жөндеудің, реконструкциялаудың) жобалау алдындағы және (немесе) жобалау (жобалау-сметалық) құжаттамасына қорытынды энергия үнемдеудің теріс бағасымен берілген жағдайда, тапсырыс берушіге сәйкессіздіктерді жою үшін күнтізбелік отыз күннен аспайтын мерзімде уақыт беріледі.</w:t>
      </w:r>
      <w:r>
        <w:br/>
      </w:r>
      <w:r>
        <w:rPr>
          <w:rFonts w:ascii="Times New Roman"/>
          <w:b w:val="false"/>
          <w:i w:val="false"/>
          <w:color w:val="000000"/>
          <w:sz w:val="28"/>
        </w:rPr>
        <w:t>
</w:t>
      </w:r>
      <w:r>
        <w:rPr>
          <w:rFonts w:ascii="Times New Roman"/>
          <w:b w:val="false"/>
          <w:i w:val="false"/>
          <w:color w:val="000000"/>
          <w:sz w:val="28"/>
        </w:rPr>
        <w:t>
      14. Тапсырыс беруші энергия үнемдеу және энергия тиімділігін арттыру сараптамасының барысында анықталған сәйкессіздіктерді жойғаннан кейін сараптама ұйымы сәйкессіздіктердің жойылғаны туралы тиісті белгісі бар оң қорытынды береді.</w:t>
      </w:r>
      <w:r>
        <w:br/>
      </w:r>
      <w:r>
        <w:rPr>
          <w:rFonts w:ascii="Times New Roman"/>
          <w:b w:val="false"/>
          <w:i w:val="false"/>
          <w:color w:val="000000"/>
          <w:sz w:val="28"/>
        </w:rPr>
        <w:t>
</w:t>
      </w:r>
      <w:r>
        <w:rPr>
          <w:rFonts w:ascii="Times New Roman"/>
          <w:b w:val="false"/>
          <w:i w:val="false"/>
          <w:color w:val="000000"/>
          <w:sz w:val="28"/>
        </w:rPr>
        <w:t>
      15. Сәйкессіздіктер белгіленген мерзімде жойылмаған жағдайда, энергия үнемдеу және энергия тиімділігін арттыру сараптамасы осы Қағидаларда белгіленген тәртіппен қайта жүргізіледі.</w:t>
      </w:r>
      <w:r>
        <w:br/>
      </w:r>
      <w:r>
        <w:rPr>
          <w:rFonts w:ascii="Times New Roman"/>
          <w:b w:val="false"/>
          <w:i w:val="false"/>
          <w:color w:val="000000"/>
          <w:sz w:val="28"/>
        </w:rPr>
        <w:t>
</w:t>
      </w:r>
      <w:r>
        <w:rPr>
          <w:rFonts w:ascii="Times New Roman"/>
          <w:b w:val="false"/>
          <w:i w:val="false"/>
          <w:color w:val="000000"/>
          <w:sz w:val="28"/>
        </w:rPr>
        <w:t>
      16. Энергия үнемдеу және энергия тиімділігін арттыру сараптамасының қорытындысы үш данада ресімделеді және оны сараптама ұйымының басшысы бекітеді. Бір данасы тапсырыс берушіге беріледі, екіншісі – сараптама ұйымында сақталады, үшіншісі – уәкілетті органға жіберіледі.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