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2b9a" w14:textId="cac2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экономикалық кеңістік шеңберінде өңіраралық кооперацияны дамытуды үйлестіру мәселелерi жөнiндегі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1797 қаулысы. Күші жойылды - Қазақстан Республикасы Үкіметінің 2014 жылғы 11 мамырдағы № 466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11.05.2014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Бірыңғай экономикалық кеңістік шеңберінде өңіраралық кооперацияны дамытуды үйлестіру мәселелерi жөнiндегі комиссия (бұдан әрi –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берiлiп отырған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Бірыңғай экономикалық кеңістік шеңберінде өңіраралық</w:t>
      </w:r>
      <w:r>
        <w:br/>
      </w:r>
      <w:r>
        <w:rPr>
          <w:rFonts w:ascii="Times New Roman"/>
          <w:b/>
          <w:i w:val="false"/>
          <w:color w:val="000000"/>
        </w:rPr>
        <w:t>
кооперацияны дамытуды үйлестіру мәселелерi</w:t>
      </w:r>
      <w:r>
        <w:br/>
      </w:r>
      <w:r>
        <w:rPr>
          <w:rFonts w:ascii="Times New Roman"/>
          <w:b/>
          <w:i w:val="false"/>
          <w:color w:val="000000"/>
        </w:rPr>
        <w:t>
жөнiндегі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Бәкенов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Ернар Бақытжанұлы  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экономикалық интеграцияны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Дембай                       - Қазақстан Республикасы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Маханбетұлы            және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істері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  - Қазақстан Республикасының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  және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 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Мәрлен Нұрахметұлы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Өмірияев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Тайырұлы 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Болатұлы                 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Шаймағамбетов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Мұстафаұлы               ғарыш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     - Ақтөбе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       - Атырау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Ғұмар Ислямұлы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Тұрғанов                     - Павлодар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Ахметжанов                   - Қарағанды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Мұратұлы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Бекенов                      -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Әскербекұлы            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Дәрібаев                     - Қостанай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Аманкелдіұлы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Қанешев                      - Маңғыстау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Бесекенұлы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Көлгінов                     - Батыс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Алтай Сейдірұлы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Мұратов 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 Хайдарұлы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Тұрдалиев     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Мелсұлы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Тұяқбаев  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Құрақбайұлы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Шорманов                     -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Әлімқұлұлы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   қоры»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Үмбеталиев                   - «Экономикалық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 Тоқтарұлы                 институты»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  - «Қазақстан инжиниринг»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Сапарғалиұлы 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Құндақбаев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Абдұлла Бағыбекұлы             Сауда-өнеркәсіп палатасының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Мәмбеталин                   - «Атамекен» Одағы»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Есенғосұлы              ұлттық экономикалық палатасы»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Бірыңғай экономикалық кеңістік шеңберінде</w:t>
      </w:r>
      <w:r>
        <w:br/>
      </w:r>
      <w:r>
        <w:rPr>
          <w:rFonts w:ascii="Times New Roman"/>
          <w:b/>
          <w:i w:val="false"/>
          <w:color w:val="000000"/>
        </w:rPr>
        <w:t>
өңіраралық кооперацияны дамытуды үйлестіру</w:t>
      </w:r>
      <w:r>
        <w:br/>
      </w:r>
      <w:r>
        <w:rPr>
          <w:rFonts w:ascii="Times New Roman"/>
          <w:b/>
          <w:i w:val="false"/>
          <w:color w:val="000000"/>
        </w:rPr>
        <w:t>
мәселелерi жөнiндегі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Бірыңғай экономикалық кеңістік шеңберінде өңіраралық кооперацияны дамытуды үйлестіру мәселелерi жөнiндегі комиссия (бұдан әрi – Комиссия) Қазақстан Республикасы Үкiметiнiң жанындағы консультативтiк-кеңесшi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халықаралық шарттарын,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заңдарын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Президентi мен Үкiметiнiң актілерiн және өзге де 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актілердi</w:t>
      </w:r>
      <w:r>
        <w:rPr>
          <w:rFonts w:ascii="Times New Roman"/>
          <w:b w:val="false"/>
          <w:i w:val="false"/>
          <w:color w:val="000000"/>
          <w:sz w:val="28"/>
        </w:rPr>
        <w:t>, сондай-ақ осы Ереженi басшылыққа алады.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 қызметiнiң мақсаттары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қызметiнiң мақсаттары: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Беларусь Республикасы, Қазақстан Республикасы және Ресей Федерациясы арасында өңіраралық кооперацияны дамыту бойынша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экономиканы дамыту, өндірісті кеңейту, басқару тиімділігін және ғылыми-техникалық үдерісті арттыруды ынталандыру, Беларусь Республикасы, Қазақстан Республикасы және Ресей Федерациясының Бірыңғай экономикалық кеңістігі (бұдан әрі – БЭК) жағдайында тауар нарықтарында ресурстардың оңтайлы бөлінуін қамтамасыз ету бойынша ұсыныстар әзірлеу болып табылады.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мiндеттерi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негiзгi мiндеттерi: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жаңғырту және инновациялық технологиялық дамыту негізінде БЭК шеңберінде келісілген өнеркәсіптік саясат жүргізуде бірыңғай тәсілдерді қалыптастыру мәселелері бойынша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өнеркәсіптік кооперация саласында БЭК шеңберінде өзара келісілген шешімдер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БЭК-ке қатысушы мемлекеттердің өнеркәсіп салаларының үйлестірілген жұмысын қамтамасыз ету бойынша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Беларусь Республикасы, Қазақстан Республикасы және Ресей Федерациясының өнеркәсіп өнімдері нарықтарында өзара пайдалы бәсекелестік орта құру бойынша ұсыныстар әзірлеу болып табылады.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құқықтары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өзiне жүктелген мiндеттердi жүзеге асыру үшiн өз құзыретi шеңберiнде: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өнеркәсіп саласында Беларусь Республикасы, Қазақстан Республикасы және Ресей Федерациясы өңірлерінің арасында кооперацияны күшейту бойынша ұсыныстарды белгiленген тәртiппен Қазақстан Республикасының Үкiметiне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құзыретiне кiретiн мәселелер бойынша ақпаратты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>\       белгiленген тәртiппен мемлекеттік органдардан және өзге ұйымдардан сұратуға және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қарауына енгiзiлетiн мәселелердi шешу жөнiндегi проблемаларды талдауға және ұсыныстар әзiрлеуге ғылыми ұйымдарды, сондай-ақ отандық және шетелдiк сарапшыларды тартуға құқылы.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Комиссияның қызметiн ұйымдастыру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 Комиссия отырыстарында төрағалық ететiн, оның жұмысын жоспарлайтын, оның шешiмдерiнiң iске асырылуына жалпы бақылауды жүзеге асыратын төраға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Төраға болмаған уақытта оның функцияларын Комиссия төрағасының орынбасары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Экономикалық даму және сауда министрлiгi Комиссияның жұмыс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хатшысы Комиссия отырыстарының күн тәртiбi бойынша ұсыныстарды, қажеттi құжаттарды, материалдарды дайындайды және отырыстар өткiзiлгеннен кейiн хаттамаларды ресiмдейдi.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отырыстары қажеттiлiгiне қарай, бiрақ тоқсанына кемiнде бiр рет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Комиссия қарауына шығарылатын ұсынылған материалдардың негiзiнде Комиссияның жоспардан тыс отырыстарын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Егер Комиссия отырысында Комиссия мүшелерiнiң жалпы санының кемiнде үштен eкici қатысса, ол заңды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 отырысқа алмастыру құқығынсыз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органдардың құзыретіне кіретін мәселелер қаралған жағдайда, Комиссия отырыстарына мемлекеттік органдар басшыларының орынбасарлары шақырылады.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отырысының материалдарына қоса тіркеу үшін мемлекеттік органның қорытындысы мемлекеттік орган басшысының немесе оның орынбасарының қолы қойылып, жазбаша түрде ұсынылуы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Комиссияның отырыстары ашық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Төрағаның шешiмi бойынша жабық отырыстар өткiзiлуi мүмкiн.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Комиссияның шешiмдерi ашық дауыс беру арқылы қабылданады, егер оған Комиссия мүшелерiнiң жалпы санының көпшiлiк дауысы берiлсе, қабылданған болып саналады және Комиссияның төрағасы немесе отырысты өткiзген оның орынбасары, сондай-ақ мiндеттi түрде оның барлық мүшелерi қол қоятын хаттамамен ресiмделедi.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жағдайда төраға дауыс берген шешiм қабылданған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мүшелерiнiң ерекше пiкiр бiлдiру құқығы бар, ол бiлдiрілген жағдайда жазбаша түрде жазылуы және хаттамаға қоса берiлуi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Қол қойылғаннан кейін құзыретті орган хаттаманы үш жұмыс күні ішінде БЭК шеңберінде өңіраралық кооперацияны дамытуды үйлестіру мәселесін шешу үшін Қазақстан Республикасы Үкіметінің қарауына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Қажет болған жағдайда Комиссияның шешiмi хаттаманы ресiмдей отырып, оның мүшелерiне жазбаша жауап алу жүргiзу жолымен қабылдануы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төрағасы не оның орынбасары отырыстардың күн тәртiбiн, сондай-ақ олардың өткiзiлетiн орны мен уақытын белгiлейдi және нақтылайды.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Комиссияның қызметін тоқтату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Үкіметінің шешімі Комиссияның қызметін тоқтатуға негіз болып табылады.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