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4969" w14:textId="8364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асат" ұлттық ғылыми-технологиялық холдингі"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қаңтардағы № 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лім және ғылым министрлiгi заңнамада белгіленген тәртіппен Әбдікәрім Әбжәлелұлы Зейнуллиннің «Парасат» ұлттық ғылыми-технологиялық холдингі» акционерлік қоғамының басқарма төрағасы болып сай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