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c61e" w14:textId="635c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2012 жылғы 25 қаңтардағы № 44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23, 323-құжат) мынадай өзгерiстер мен толықтырулар енгiзiлсiн:</w:t>
      </w:r>
    </w:p>
    <w:bookmarkEnd w:id="1"/>
    <w:bookmarkStart w:name="z27" w:id="2"/>
    <w:p>
      <w:pPr>
        <w:spacing w:after="0"/>
        <w:ind w:left="0"/>
        <w:jc w:val="both"/>
      </w:pPr>
      <w:r>
        <w:rPr>
          <w:rFonts w:ascii="Times New Roman"/>
          <w:b w:val="false"/>
          <w:i w:val="false"/>
          <w:color w:val="000000"/>
          <w:sz w:val="28"/>
        </w:rPr>
        <w:t xml:space="preserve">
      көрсетiлген қаулымен бекiтiлген Шетелдiк қызметкерге жұмысқа орналасуға және жұмыс берушiлерге шетелдiк жұмыс күшiн тартуға рұқсат берудiң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Шетелдiк жұмыс күшiн тартуға арналған рұқсатты алу үшiн жұмыс берушi не ол уәкiлеттiк берген тұлға "Е-лицензиялау" мемлекеттік дерекқоры" ақпараттық жүйесі арқылы не қағаз түрінде шетелдiк жұмыс күшiнiң еңбек қызметiн жүзеге асыру орны бойынша уәкiлеттi органға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құжаттарды қоса отырып,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өтiнiш бередi.</w:t>
      </w:r>
    </w:p>
    <w:bookmarkStart w:name="z4" w:id="3"/>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құжаттар толық көлемде берiлмеген және (немесе) белгіленген нысан бойынша толтырылмаған жағдайда уәкiлеттi орган олар келiп түскен күннен бастап бес жұмыс күнi iшiнде рұқсатты беруден, мерзімін ұзартудан бас тартады және берілмеген құжаттарды және (немесе) белгіленген нысан бойынша толтырылмаған құжаттарды көрсете отырып, құжаттарды жұмыс берушiге қайтарады.";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Уәкiлеттi орган шетелдiк жұмыс күшiн тартуға рұқсат беру не беруден бас тарту, ұзартудан бас тарту туралы қабылданған шешiм жөнiнде жұмыс берушiге оны қабылдаған күннен бастап үш жұмыс күнi iшiнде "Е-лицензиялау" мемлекеттік дерекқоры" ақпараттық жүйесі арқылы немесе жазбаша хабарлайды.</w:t>
      </w:r>
    </w:p>
    <w:bookmarkStart w:name="z6" w:id="4"/>
    <w:p>
      <w:pPr>
        <w:spacing w:after="0"/>
        <w:ind w:left="0"/>
        <w:jc w:val="both"/>
      </w:pPr>
      <w:r>
        <w:rPr>
          <w:rFonts w:ascii="Times New Roman"/>
          <w:b w:val="false"/>
          <w:i w:val="false"/>
          <w:color w:val="000000"/>
          <w:sz w:val="28"/>
        </w:rPr>
        <w:t xml:space="preserve">
      26. Шетелдiк жұмыс күшiн тартуға рұқсат беруден бас тарту не ұзартудан бас тарту туралы шешiм қабылданған жағдайда уәкiлеттi орган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оның негiздерiн көрсетедi.</w:t>
      </w:r>
    </w:p>
    <w:bookmarkEnd w:id="4"/>
    <w:bookmarkStart w:name="z7" w:id="5"/>
    <w:p>
      <w:pPr>
        <w:spacing w:after="0"/>
        <w:ind w:left="0"/>
        <w:jc w:val="both"/>
      </w:pPr>
      <w:r>
        <w:rPr>
          <w:rFonts w:ascii="Times New Roman"/>
          <w:b w:val="false"/>
          <w:i w:val="false"/>
          <w:color w:val="000000"/>
          <w:sz w:val="28"/>
        </w:rPr>
        <w:t>
      27. Жұмыс берушi шетелдiк жұмыс күшiн тартуға рұқсат беру туралы хабарламаны алғаннан кейiн уәкiлеттi органға жиырма жұмыс күнi iшiнде рұқсаттың қолданылуы тоқтатылғаннан кейiн шетелдiк жұмыс күшiнiң Қазақстан Республикасынан кетуiне кепiлдiк беретiн құжаттарды (банк пен жұмыс берушi арасындағы шарттың, жұмыс берушiнiң банк шотына кепiлдiк жарнаның енгiзiлгенiн растайтын құжаттың) "Е-лицензиялау" мемлекеттік дерекқоры" ақпараттық жүйесі арқылы не қағаз түрінде ұсынады.</w:t>
      </w:r>
    </w:p>
    <w:bookmarkEnd w:id="5"/>
    <w:bookmarkStart w:name="z8" w:id="6"/>
    <w:p>
      <w:pPr>
        <w:spacing w:after="0"/>
        <w:ind w:left="0"/>
        <w:jc w:val="both"/>
      </w:pPr>
      <w:r>
        <w:rPr>
          <w:rFonts w:ascii="Times New Roman"/>
          <w:b w:val="false"/>
          <w:i w:val="false"/>
          <w:color w:val="000000"/>
          <w:sz w:val="28"/>
        </w:rPr>
        <w:t xml:space="preserve">
      28. Уәкiлеттi орган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көрсетiлген құжаттардың көшiрмесiн алған күннен бастап үш жұмыс күнi iшiнде "Е-лицензиялау" мемлекеттік дерекқоры" ақпараттық жүйесі арқылы не қағаз түрінде жұмыс берушiге рұқсат береді.</w:t>
      </w:r>
    </w:p>
    <w:bookmarkEnd w:id="6"/>
    <w:bookmarkStart w:name="z9" w:id="7"/>
    <w:p>
      <w:pPr>
        <w:spacing w:after="0"/>
        <w:ind w:left="0"/>
        <w:jc w:val="both"/>
      </w:pPr>
      <w:r>
        <w:rPr>
          <w:rFonts w:ascii="Times New Roman"/>
          <w:b w:val="false"/>
          <w:i w:val="false"/>
          <w:color w:val="000000"/>
          <w:sz w:val="28"/>
        </w:rPr>
        <w:t>
      Жұмыс берушi үш жұмыс күнi өткен соң рұқсат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жаңа редакцияда жазылсын:</w:t>
      </w:r>
    </w:p>
    <w:p>
      <w:pPr>
        <w:spacing w:after="0"/>
        <w:ind w:left="0"/>
        <w:jc w:val="both"/>
      </w:pPr>
      <w:r>
        <w:rPr>
          <w:rFonts w:ascii="Times New Roman"/>
          <w:b w:val="false"/>
          <w:i w:val="false"/>
          <w:color w:val="000000"/>
          <w:sz w:val="28"/>
        </w:rPr>
        <w:t>
      "36. Шетелдiк жұмыс күшiн тартуға арналған рұқсаттың мерзiмiн ұзарту үшiн рұқсаттың қолданылу мерзiмiнiң аяқталуына дейін кемiнде жиырма жұмыс күнiнен кешіктірмей "Е-лицензиялау" мемлекеттік дерекқоры" ақпараттық жүйесі арқылы не қағаз түрінде уәкiлеттi органға мынадай құжаттар жiберiледi:";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сканермен көшiрiлген рұқсаттың нотариалды куәландырылған көшiрмесi.";</w:t>
      </w:r>
    </w:p>
    <w:bookmarkStart w:name="z12" w:id="8"/>
    <w:p>
      <w:pPr>
        <w:spacing w:after="0"/>
        <w:ind w:left="0"/>
        <w:jc w:val="both"/>
      </w:pPr>
      <w:r>
        <w:rPr>
          <w:rFonts w:ascii="Times New Roman"/>
          <w:b w:val="false"/>
          <w:i w:val="false"/>
          <w:color w:val="000000"/>
          <w:sz w:val="28"/>
        </w:rPr>
        <w:t>
      мынадай мазмұндағы 37-1-тармақпен толықтырылсын:</w:t>
      </w:r>
    </w:p>
    <w:bookmarkEnd w:id="8"/>
    <w:p>
      <w:pPr>
        <w:spacing w:after="0"/>
        <w:ind w:left="0"/>
        <w:jc w:val="both"/>
      </w:pPr>
      <w:r>
        <w:rPr>
          <w:rFonts w:ascii="Times New Roman"/>
          <w:b w:val="false"/>
          <w:i w:val="false"/>
          <w:color w:val="000000"/>
          <w:sz w:val="28"/>
        </w:rPr>
        <w:t>
      "37-1. Уәкiлеттi орган шетелдiк жұмыс күшiн тартуға арналған рұқсаттың мерзімін ұзарту туралы шешім қабылдаған күннен бастап үш жұмыс күнi iшiнде "Е-лицензиялау" мемлекеттік дерекқоры" ақпараттық жүйесі арқылы жұмыс берушiге рұқсатты не рұқсаттың мерзімін ұзарту туралы хабарламаны қағаз түрінде жібереді.</w:t>
      </w:r>
    </w:p>
    <w:bookmarkStart w:name="z13" w:id="9"/>
    <w:p>
      <w:pPr>
        <w:spacing w:after="0"/>
        <w:ind w:left="0"/>
        <w:jc w:val="both"/>
      </w:pPr>
      <w:r>
        <w:rPr>
          <w:rFonts w:ascii="Times New Roman"/>
          <w:b w:val="false"/>
          <w:i w:val="false"/>
          <w:color w:val="000000"/>
          <w:sz w:val="28"/>
        </w:rPr>
        <w:t>
      Жұмыс берушi рұқсатты ұзарту туралы жазбаша хабарламаны алған күннен бастап үш жұмыс күнi өткен соң рұқсат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 бөлiнген квота мөлшерiнен асқан;</w:t>
      </w:r>
    </w:p>
    <w:bookmarkEnd w:id="10"/>
    <w:bookmarkStart w:name="z17" w:id="11"/>
    <w:p>
      <w:pPr>
        <w:spacing w:after="0"/>
        <w:ind w:left="0"/>
        <w:jc w:val="both"/>
      </w:pPr>
      <w:r>
        <w:rPr>
          <w:rFonts w:ascii="Times New Roman"/>
          <w:b w:val="false"/>
          <w:i w:val="false"/>
          <w:color w:val="000000"/>
          <w:sz w:val="28"/>
        </w:rPr>
        <w:t xml:space="preserve">
      2) жұмыс берушi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белгiленген шарттарды сақтамаған жағдайда;";</w:t>
      </w:r>
    </w:p>
    <w:bookmarkEnd w:id="11"/>
    <w:bookmarkStart w:name="z18" w:id="12"/>
    <w:p>
      <w:pPr>
        <w:spacing w:after="0"/>
        <w:ind w:left="0"/>
        <w:jc w:val="both"/>
      </w:pPr>
      <w:r>
        <w:rPr>
          <w:rFonts w:ascii="Times New Roman"/>
          <w:b w:val="false"/>
          <w:i w:val="false"/>
          <w:color w:val="000000"/>
          <w:sz w:val="28"/>
        </w:rPr>
        <w:t>
      4) тармақшадағы "орындалмаған жағдайларда берілмейді және ұзартылмайды." деген сөздер "орындалмаған жағдайларда;" деген сөздермен ауыстырылып, мынадай мазмұндағы 5) тармақшамен толықтырылсын:</w:t>
      </w:r>
    </w:p>
    <w:bookmarkEnd w:id="12"/>
    <w:p>
      <w:pPr>
        <w:spacing w:after="0"/>
        <w:ind w:left="0"/>
        <w:jc w:val="both"/>
      </w:pPr>
      <w:r>
        <w:rPr>
          <w:rFonts w:ascii="Times New Roman"/>
          <w:b w:val="false"/>
          <w:i w:val="false"/>
          <w:color w:val="000000"/>
          <w:sz w:val="28"/>
        </w:rPr>
        <w:t>
      "5) шетелдiк жұмыс күшiнiң бiлiм деңгейi (кәсiптiк даярлығы) мен практикалық жұмыс тәжiрибесi (стажы) Жұмысшылардың жұмыстары мен кәсiптерiнiң бiрыңғай тарифтiк-бiлiктiлiк анықтамалығы мен Басшылардың, мамандардың және басқа да қызметшiлердiң бiлiктiлiк анықтамалығына сәйкес жұмысшылардың кәсiптерi мен басшылардың, мамандар мен қызметшiлердiң лауазымдарына қойылатын бiлiктiлiк талаптарына сәйкес келмеген жағдайларда берiлмейдi және ұзартылмайды.";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"41. Корпоративтiк ауыстыру шеңберiнде шетелдiк жұмыс күшiн тартуға арналған рұқсатты алу үшiн пайдасына жұмыстар орындалатын, қызметтер көрсетiлетiн заңды тұлғаның өкiлi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құжаттарды қоса отырып, "Е-лицензиялау" мемлекеттік дерекқоры" ақпараттық жүйесі арқылы не қағаз түрінде уәкiлеттi органға өтiнiш береді.";</w:t>
      </w:r>
    </w:p>
    <w:bookmarkStart w:name="z20" w:id="13"/>
    <w:p>
      <w:pPr>
        <w:spacing w:after="0"/>
        <w:ind w:left="0"/>
        <w:jc w:val="both"/>
      </w:pPr>
      <w:r>
        <w:rPr>
          <w:rFonts w:ascii="Times New Roman"/>
          <w:b w:val="false"/>
          <w:i w:val="false"/>
          <w:color w:val="000000"/>
          <w:sz w:val="28"/>
        </w:rPr>
        <w:t>
      мынадай мазмұндағы 44-1-тармақпен толықтырылсын:</w:t>
      </w:r>
    </w:p>
    <w:bookmarkEnd w:id="13"/>
    <w:p>
      <w:pPr>
        <w:spacing w:after="0"/>
        <w:ind w:left="0"/>
        <w:jc w:val="both"/>
      </w:pPr>
      <w:r>
        <w:rPr>
          <w:rFonts w:ascii="Times New Roman"/>
          <w:b w:val="false"/>
          <w:i w:val="false"/>
          <w:color w:val="000000"/>
          <w:sz w:val="28"/>
        </w:rPr>
        <w:t>
      "44-1. Уәкiлеттi орган, жұмыс берушi корпоративтiк ауыстыру шеңберiнде шетелдiк жұмыс күшiн тартуға рұқсат беру туралы хабарламаны алған күннен бастап үш жұмыс күнi ішінде, жұмыс берушiге "Е-лицензиялау" мемлекеттік дерекқоры" ақпараттық жүйесі арқылы не қағаз түрінде рұқсатты береді (жібереді).</w:t>
      </w:r>
    </w:p>
    <w:bookmarkStart w:name="z21" w:id="14"/>
    <w:p>
      <w:pPr>
        <w:spacing w:after="0"/>
        <w:ind w:left="0"/>
        <w:jc w:val="both"/>
      </w:pPr>
      <w:r>
        <w:rPr>
          <w:rFonts w:ascii="Times New Roman"/>
          <w:b w:val="false"/>
          <w:i w:val="false"/>
          <w:color w:val="000000"/>
          <w:sz w:val="28"/>
        </w:rPr>
        <w:t>
      Жұмыс берушi корпоративтiк ауыстыру шеңберiнде рұқсатты беру туралы жазбаша хабарламаны алған күннен бастап үш жұмыс күнi өткен соң рұқсатты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көрсетiлген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23" w:id="15"/>
    <w:p>
      <w:pPr>
        <w:spacing w:after="0"/>
        <w:ind w:left="0"/>
        <w:jc w:val="both"/>
      </w:pPr>
      <w:r>
        <w:rPr>
          <w:rFonts w:ascii="Times New Roman"/>
          <w:b w:val="false"/>
          <w:i w:val="false"/>
          <w:color w:val="000000"/>
          <w:sz w:val="28"/>
        </w:rPr>
        <w:t xml:space="preserve">
      көрсетiлген Қағидалардың </w:t>
      </w:r>
      <w:r>
        <w:rPr>
          <w:rFonts w:ascii="Times New Roman"/>
          <w:b w:val="false"/>
          <w:i w:val="false"/>
          <w:color w:val="000000"/>
          <w:sz w:val="28"/>
        </w:rPr>
        <w:t>11-қосымшасында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p>
    <w:bookmarkStart w:name="z25" w:id="16"/>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25 қаңтардағы</w:t>
            </w:r>
            <w:r>
              <w:br/>
            </w:r>
            <w:r>
              <w:rPr>
                <w:rFonts w:ascii="Times New Roman"/>
                <w:b w:val="false"/>
                <w:i w:val="false"/>
                <w:color w:val="000000"/>
                <w:sz w:val="20"/>
              </w:rPr>
              <w:t>№ 44 қаулысына</w:t>
            </w:r>
            <w:r>
              <w:br/>
            </w:r>
            <w:r>
              <w:rPr>
                <w:rFonts w:ascii="Times New Roman"/>
                <w:b w:val="false"/>
                <w:i w:val="false"/>
                <w:color w:val="000000"/>
                <w:sz w:val="20"/>
              </w:rPr>
              <w:t>1-қосымша</w:t>
            </w:r>
            <w:r>
              <w:br/>
            </w: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күшін тартуға рұқсат берудің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7-қосымша</w:t>
            </w:r>
          </w:p>
        </w:tc>
      </w:tr>
    </w:tbl>
    <w:bookmarkStart w:name="z28" w:id="17"/>
    <w:p>
      <w:pPr>
        <w:spacing w:after="0"/>
        <w:ind w:left="0"/>
        <w:jc w:val="left"/>
      </w:pPr>
      <w:r>
        <w:rPr>
          <w:rFonts w:ascii="Times New Roman"/>
          <w:b/>
          <w:i w:val="false"/>
          <w:color w:val="000000"/>
        </w:rPr>
        <w:t xml:space="preserve"> Шетелдік жұмыс күшін тартуға арналған рұқсатты алу үшін ұсынылатын құжаттар</w:t>
      </w:r>
    </w:p>
    <w:bookmarkEnd w:id="17"/>
    <w:bookmarkStart w:name="z29" w:id="18"/>
    <w:p>
      <w:pPr>
        <w:spacing w:after="0"/>
        <w:ind w:left="0"/>
        <w:jc w:val="both"/>
      </w:pPr>
      <w:r>
        <w:rPr>
          <w:rFonts w:ascii="Times New Roman"/>
          <w:b w:val="false"/>
          <w:i w:val="false"/>
          <w:color w:val="000000"/>
          <w:sz w:val="28"/>
        </w:rPr>
        <w:t>
      1.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w:t>
      </w:r>
    </w:p>
    <w:bookmarkEnd w:id="18"/>
    <w:bookmarkStart w:name="z30" w:id="19"/>
    <w:p>
      <w:pPr>
        <w:spacing w:after="0"/>
        <w:ind w:left="0"/>
        <w:jc w:val="both"/>
      </w:pPr>
      <w:r>
        <w:rPr>
          <w:rFonts w:ascii="Times New Roman"/>
          <w:b w:val="false"/>
          <w:i w:val="false"/>
          <w:color w:val="000000"/>
          <w:sz w:val="28"/>
        </w:rPr>
        <w:t>
      2.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берген орган, тұрақты тұратын елі, шыққан елі, білімі,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p>
    <w:bookmarkEnd w:id="19"/>
    <w:bookmarkStart w:name="z31" w:id="20"/>
    <w:p>
      <w:pPr>
        <w:spacing w:after="0"/>
        <w:ind w:left="0"/>
        <w:jc w:val="both"/>
      </w:pPr>
      <w:r>
        <w:rPr>
          <w:rFonts w:ascii="Times New Roman"/>
          <w:b w:val="false"/>
          <w:i w:val="false"/>
          <w:color w:val="000000"/>
          <w:sz w:val="28"/>
        </w:rPr>
        <w:t>
      3. Тартылатын шетелдік қызметкерлердің біліктілігін растайтын құжаттар:</w:t>
      </w:r>
    </w:p>
    <w:bookmarkEnd w:id="20"/>
    <w:bookmarkStart w:name="z32" w:id="21"/>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куәландырылған, сканермен көшiрiлген аудармалары (егер құжат мемлекеттік немесе орыс тілінде толтырылған болса, көшірмелері);</w:t>
      </w:r>
    </w:p>
    <w:bookmarkEnd w:id="21"/>
    <w:bookmarkStart w:name="z33" w:id="22"/>
    <w:p>
      <w:pPr>
        <w:spacing w:after="0"/>
        <w:ind w:left="0"/>
        <w:jc w:val="both"/>
      </w:pPr>
      <w:r>
        <w:rPr>
          <w:rFonts w:ascii="Times New Roman"/>
          <w:b w:val="false"/>
          <w:i w:val="false"/>
          <w:color w:val="000000"/>
          <w:sz w:val="28"/>
        </w:rPr>
        <w:t>
      2) оның бұрын істеген жұмыс берушісінің ресми бланкісінде жазылған қызметкердің еңбек қызметі туралы жазбаша растауы қоса берілген қызметкердің еңбек қызметі туралы ақпарат (тиісті кәсіп бойынша жұмыс стажы жөнінде біліктілік талаптары болған кезде) немесе Қазақстан Республикасында танылатын өзге де растаушы құжаттардың сканермен көшiрiлген түрі.</w:t>
      </w:r>
    </w:p>
    <w:bookmarkEnd w:id="22"/>
    <w:bookmarkStart w:name="z34" w:id="23"/>
    <w:p>
      <w:pPr>
        <w:spacing w:after="0"/>
        <w:ind w:left="0"/>
        <w:jc w:val="both"/>
      </w:pPr>
      <w:r>
        <w:rPr>
          <w:rFonts w:ascii="Times New Roman"/>
          <w:b w:val="false"/>
          <w:i w:val="false"/>
          <w:color w:val="000000"/>
          <w:sz w:val="28"/>
        </w:rPr>
        <w:t xml:space="preserve">
      4. Шетелдік жұмыс беруші мен тартылатын шетелдік қызметкер арасында жасалған еңбек шартының (мемлекеттік немесе орыс тіліндегі аудармасымен) сканермен көшiрiлген нотариалды куәландырылған көшірмесі (егер шетелдік қызметкер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тартылса).</w:t>
      </w:r>
    </w:p>
    <w:bookmarkEnd w:id="23"/>
    <w:bookmarkStart w:name="z35" w:id="24"/>
    <w:p>
      <w:pPr>
        <w:spacing w:after="0"/>
        <w:ind w:left="0"/>
        <w:jc w:val="both"/>
      </w:pPr>
      <w:r>
        <w:rPr>
          <w:rFonts w:ascii="Times New Roman"/>
          <w:b w:val="false"/>
          <w:i w:val="false"/>
          <w:color w:val="000000"/>
          <w:sz w:val="28"/>
        </w:rPr>
        <w:t xml:space="preserve">
      5. Жұмысты орындауға, қызмет көрсетуге арналған келісімшарттың сканермен көшiрiлген (мемлекеттік немесе орыс тіліндегі аудармасымен) нотариалды куәландырылған көшірмесі (егер шетелдік қызметкер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тартылса).</w:t>
      </w:r>
    </w:p>
    <w:bookmarkEnd w:id="24"/>
    <w:bookmarkStart w:name="z36" w:id="25"/>
    <w:p>
      <w:pPr>
        <w:spacing w:after="0"/>
        <w:ind w:left="0"/>
        <w:jc w:val="both"/>
      </w:pPr>
      <w:r>
        <w:rPr>
          <w:rFonts w:ascii="Times New Roman"/>
          <w:b w:val="false"/>
          <w:i w:val="false"/>
          <w:color w:val="000000"/>
          <w:sz w:val="28"/>
        </w:rPr>
        <w:t>
      6. Кадрлардағы қазақстандық қамту туралы ақпарат.</w:t>
      </w:r>
    </w:p>
    <w:bookmarkEnd w:id="25"/>
    <w:bookmarkStart w:name="z37" w:id="26"/>
    <w:p>
      <w:pPr>
        <w:spacing w:after="0"/>
        <w:ind w:left="0"/>
        <w:jc w:val="both"/>
      </w:pPr>
      <w:r>
        <w:rPr>
          <w:rFonts w:ascii="Times New Roman"/>
          <w:b w:val="false"/>
          <w:i w:val="false"/>
          <w:color w:val="000000"/>
          <w:sz w:val="28"/>
        </w:rPr>
        <w:t xml:space="preserve">
      7. Жұмыс берушінің басқа әкімшілік-аумақтық бірліктер аумағында жұмыстарды орындауға, қызметтерді көрсетуге арналған шартының, келісімшартының (мемлекеттік немесе орыс тіліндегі аудармасымен) сканермен көшiрiлген нотариалды куәландырылған көшірмесі (егер шетелдік қызметкер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тартылса).</w:t>
      </w:r>
    </w:p>
    <w:bookmarkEnd w:id="26"/>
    <w:bookmarkStart w:name="z38" w:id="27"/>
    <w:p>
      <w:pPr>
        <w:spacing w:after="0"/>
        <w:ind w:left="0"/>
        <w:jc w:val="both"/>
      </w:pPr>
      <w:r>
        <w:rPr>
          <w:rFonts w:ascii="Times New Roman"/>
          <w:b w:val="false"/>
          <w:i w:val="false"/>
          <w:color w:val="000000"/>
          <w:sz w:val="28"/>
        </w:rPr>
        <w:t xml:space="preserve">
      8. Белгіленген нысаны бойынша рұқсат берудің ерекше шарттарын келісу. </w:t>
      </w:r>
    </w:p>
    <w:bookmarkEnd w:id="27"/>
    <w:bookmarkStart w:name="z39" w:id="28"/>
    <w:p>
      <w:pPr>
        <w:spacing w:after="0"/>
        <w:ind w:left="0"/>
        <w:jc w:val="both"/>
      </w:pPr>
      <w:r>
        <w:rPr>
          <w:rFonts w:ascii="Times New Roman"/>
          <w:b w:val="false"/>
          <w:i w:val="false"/>
          <w:color w:val="000000"/>
          <w:sz w:val="28"/>
        </w:rPr>
        <w:t>
      Мыналарды:</w:t>
      </w:r>
    </w:p>
    <w:bookmarkEnd w:id="28"/>
    <w:bookmarkStart w:name="z40"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жағдайларда осы қосымшаның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bookmarkEnd w:id="29"/>
    <w:bookmarkStart w:name="z41" w:id="30"/>
    <w:p>
      <w:pPr>
        <w:spacing w:after="0"/>
        <w:ind w:left="0"/>
        <w:jc w:val="both"/>
      </w:pPr>
      <w:r>
        <w:rPr>
          <w:rFonts w:ascii="Times New Roman"/>
          <w:b w:val="false"/>
          <w:i w:val="false"/>
          <w:color w:val="000000"/>
          <w:sz w:val="28"/>
        </w:rPr>
        <w:t xml:space="preserve">
      2) маусымдық шетелдік қызметкерлер тартылған жағдайда осы 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ұсыну талап етілмейді.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25 қаңтардағы</w:t>
            </w:r>
            <w:r>
              <w:br/>
            </w:r>
            <w:r>
              <w:rPr>
                <w:rFonts w:ascii="Times New Roman"/>
                <w:b w:val="false"/>
                <w:i w:val="false"/>
                <w:color w:val="000000"/>
                <w:sz w:val="20"/>
              </w:rPr>
              <w:t>№ 44 қаулысына</w:t>
            </w:r>
            <w:r>
              <w:br/>
            </w:r>
            <w:r>
              <w:rPr>
                <w:rFonts w:ascii="Times New Roman"/>
                <w:b w:val="false"/>
                <w:i w:val="false"/>
                <w:color w:val="000000"/>
                <w:sz w:val="20"/>
              </w:rPr>
              <w:t>2-қосымша</w:t>
            </w:r>
            <w:r>
              <w:br/>
            </w: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күшін тартуға рұқсат берудің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9-қосымша</w:t>
            </w:r>
          </w:p>
        </w:tc>
      </w:tr>
    </w:tbl>
    <w:bookmarkStart w:name="z44" w:id="31"/>
    <w:p>
      <w:pPr>
        <w:spacing w:after="0"/>
        <w:ind w:left="0"/>
        <w:jc w:val="left"/>
      </w:pPr>
      <w:r>
        <w:rPr>
          <w:rFonts w:ascii="Times New Roman"/>
          <w:b/>
          <w:i w:val="false"/>
          <w:color w:val="000000"/>
        </w:rPr>
        <w:t xml:space="preserve"> Корпоративтік ауыстыру шеңберінде шетелдік жұмыс</w:t>
      </w:r>
      <w:r>
        <w:br/>
      </w:r>
      <w:r>
        <w:rPr>
          <w:rFonts w:ascii="Times New Roman"/>
          <w:b/>
          <w:i w:val="false"/>
          <w:color w:val="000000"/>
        </w:rPr>
        <w:t>күшін тартуға арналған рұқсатты алу үшін ұсынылатын құжаттар</w:t>
      </w:r>
    </w:p>
    <w:bookmarkEnd w:id="31"/>
    <w:bookmarkStart w:name="z45" w:id="32"/>
    <w:p>
      <w:pPr>
        <w:spacing w:after="0"/>
        <w:ind w:left="0"/>
        <w:jc w:val="both"/>
      </w:pPr>
      <w:r>
        <w:rPr>
          <w:rFonts w:ascii="Times New Roman"/>
          <w:b w:val="false"/>
          <w:i w:val="false"/>
          <w:color w:val="000000"/>
          <w:sz w:val="28"/>
        </w:rPr>
        <w:t>
      1. Ауыстырылатын қызметкерлердің кәсіптерін немесе мамандықтарын, паспортта немесе жеке куәлікте көрсетілген деректерге сәйкес тегін, атын, әкесінің атын, ауыстыру мерзімін көрсете отырып, шетелдік заңды тұлғаның корпоративтік ауыстыру туралы хатының және (немесе) келісімінің сканермен көшiрiлген нотариалды куәландырылған аудармасы (мемлекеттік және орыс тілдерінде).</w:t>
      </w:r>
    </w:p>
    <w:bookmarkEnd w:id="32"/>
    <w:bookmarkStart w:name="z46" w:id="33"/>
    <w:p>
      <w:pPr>
        <w:spacing w:after="0"/>
        <w:ind w:left="0"/>
        <w:jc w:val="both"/>
      </w:pPr>
      <w:r>
        <w:rPr>
          <w:rFonts w:ascii="Times New Roman"/>
          <w:b w:val="false"/>
          <w:i w:val="false"/>
          <w:color w:val="000000"/>
          <w:sz w:val="28"/>
        </w:rPr>
        <w:t>
      2.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w:t>
      </w:r>
    </w:p>
    <w:bookmarkEnd w:id="33"/>
    <w:bookmarkStart w:name="z47" w:id="34"/>
    <w:p>
      <w:pPr>
        <w:spacing w:after="0"/>
        <w:ind w:left="0"/>
        <w:jc w:val="both"/>
      </w:pPr>
      <w:r>
        <w:rPr>
          <w:rFonts w:ascii="Times New Roman"/>
          <w:b w:val="false"/>
          <w:i w:val="false"/>
          <w:color w:val="000000"/>
          <w:sz w:val="28"/>
        </w:rPr>
        <w:t>
      3. Тегі, аты, әкесінің аты (оның ішінде латын әріптерімен), туған күні мен жылы, азаматтығы, төлқұжатының (жеке басын куәландыратын құжаттың) нөмірі, берілген күні және берген орган, тұрақты тұратын елі, шыққан елі, білімі,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p>
    <w:bookmarkEnd w:id="34"/>
    <w:bookmarkStart w:name="z48" w:id="35"/>
    <w:p>
      <w:pPr>
        <w:spacing w:after="0"/>
        <w:ind w:left="0"/>
        <w:jc w:val="both"/>
      </w:pPr>
      <w:r>
        <w:rPr>
          <w:rFonts w:ascii="Times New Roman"/>
          <w:b w:val="false"/>
          <w:i w:val="false"/>
          <w:color w:val="000000"/>
          <w:sz w:val="28"/>
        </w:rPr>
        <w:t>
      4. Тартылатын шетелдік қызметкерлердің біліктілігін растайтын құжаттар:</w:t>
      </w:r>
    </w:p>
    <w:bookmarkEnd w:id="35"/>
    <w:bookmarkStart w:name="z49" w:id="36"/>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куәландырылған сканермен көшiрiлген аудармалары (егер құжат мемлекеттік немесе орыс тілінде толтырылған болса, көшірмелері);</w:t>
      </w:r>
    </w:p>
    <w:bookmarkEnd w:id="36"/>
    <w:bookmarkStart w:name="z50" w:id="37"/>
    <w:p>
      <w:pPr>
        <w:spacing w:after="0"/>
        <w:ind w:left="0"/>
        <w:jc w:val="both"/>
      </w:pPr>
      <w:r>
        <w:rPr>
          <w:rFonts w:ascii="Times New Roman"/>
          <w:b w:val="false"/>
          <w:i w:val="false"/>
          <w:color w:val="000000"/>
          <w:sz w:val="28"/>
        </w:rPr>
        <w:t>
      2) оның бұрын істеген жұмыс берушісінің ресми бланкісінде жазылған қызметкердің еңбек қызметі туралы жазбаша растауы қоса берілген қызметкердің еңбек қызметі туралы ақпарат (тиісті кәсіп бойынша жұмыс стажы жөнінде біліктілік талаптары болған кезде) немесе Қазақстан Республикасында танылатын өзге де растаушы құжаттардың сканермен көшiрiлген түрі.</w:t>
      </w:r>
    </w:p>
    <w:bookmarkEnd w:id="37"/>
    <w:bookmarkStart w:name="z51" w:id="38"/>
    <w:p>
      <w:pPr>
        <w:spacing w:after="0"/>
        <w:ind w:left="0"/>
        <w:jc w:val="both"/>
      </w:pPr>
      <w:r>
        <w:rPr>
          <w:rFonts w:ascii="Times New Roman"/>
          <w:b w:val="false"/>
          <w:i w:val="false"/>
          <w:color w:val="000000"/>
          <w:sz w:val="28"/>
        </w:rPr>
        <w:t>
      5. Кадрлардағы қазақстандық қамту туралы ақпарат.</w:t>
      </w:r>
    </w:p>
    <w:bookmarkEnd w:id="38"/>
    <w:bookmarkStart w:name="z52" w:id="39"/>
    <w:p>
      <w:pPr>
        <w:spacing w:after="0"/>
        <w:ind w:left="0"/>
        <w:jc w:val="both"/>
      </w:pPr>
      <w:r>
        <w:rPr>
          <w:rFonts w:ascii="Times New Roman"/>
          <w:b w:val="false"/>
          <w:i w:val="false"/>
          <w:color w:val="000000"/>
          <w:sz w:val="28"/>
        </w:rPr>
        <w:t>
      6. Белгіленген нысаны бойынша рұқсат берудің ерекше шарттарын келісу.</w:t>
      </w:r>
    </w:p>
    <w:bookmarkEnd w:id="39"/>
    <w:bookmarkStart w:name="z53"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жағдайларда осы қосымшаның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ұсыну талап етілмейді.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