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b75e5" w14:textId="17b75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дипломатиялық және оған теңестiрiлген өкiлдiгi туралы ереженi бекіту туралы" Қазақстан Республикасы Президентінің 2004 жылғы 4 ақпандағы № 1287 Жарлығына өзгерістер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22 ақпандағы № 164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дипломатиялық және оған теңестiрiлген өкiлдiгi туралы ереженi бекіту туралы» Қазақстан Республикасы Президентінің 2004 жылғы 4 ақпандағы № 1287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туралы» Қазақстан Республикасының Президенті Жарлығының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 С. Ахметов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Жарлығы «Қазақстан Республикасының дипломатиялық және оған теңестiрiлген өкiлдiгi туралы ереженi бекіту туралы» Қазақстан Республикасы Президентінің 2004 жылғы 4 ақпандағы № 1287 Жарлығына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дипломатиялық және оған теңестiрiлген өкiлдiгi туралы ереженi бекіту туралы» Қазақстан Республикасы Президентінің 2004 жылғы 4 ақпандағы № 1287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5, 67-құжат)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Қазақстан Республикасының дипломатиялық және оған теңестiрiлген өкiлдiгi туралы 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Өкiлдiк негiзгі мiндеттердi iске асыру және өзiне жүктелген функцияларды жүзеге асыру үшiн: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қазақстандық мемлекеттік органдар мен ұйымдардың (бұдан әрi – мемлекеттік ұйымдар) өкiлдiктерi (өкілдері) мен филиалдарының және олардың қызметкерлерінің орналасқан мемлекетiндегі қызметiн үйлестiруге;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орналасқан мемлекетіндегі мемлекеттік ұйымдардан толық ақпарат берудi және Қазақстан Республикасының ұлттық мүдделерiн қозғайтын қызметті келiсудi талап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Республикасының заңнамасында көзделген өзге де құқықтарды жүзеге асыруға құқылы.»;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«12. Қазақстан Республикасының Төтенше және Өкiлеттi Елшiсі орналасқан мемлекетіндегі Қазақстан Республикасының бас консулдықтарының, консулдықтарының, вице-консулдықтарының, консулдық агенттіктерiнiң, құрметтi консулдықтарының және өзi аккредиттелген мемлекеттерде ашылған Қазақстан Республикасының дипломатиялық миссияларының қызметiне басшылықты, сондай-ақ орналасқан мемлекетiндегі мемлекеттік ұйымдардың қызметiн үйлестiрудi және олардың жұмысын бақылауды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ұйымдардың басшылары: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өзiнiң қызметiн өкілдіктің немесе консулдық мекеменің басшысымен келiсуге, өкілдіктің басшысына оның өкiлеттiктерiн жүзеге асыруда жәрдем көрсетуге, өзiнiң қызметі туралы оған ақпарат беруге мiндеттi;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өкілдіктің немесе консулдық мекеменің басшысымен жұмыс жоспарларын келіседі, сондай-ақ өкілдіктің немесе консулдық мекеменің басшысымен келісілген мерзімдерде олардың орындалуы туралы есептер береді.».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