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dced" w14:textId="358d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ақпандағы № 195 қаулысы. Күші жойылды - Қазақстан Республикасы Үкіметінің 2015 жылғы 21 қарашадағы № 934 қаулысымен</w:t>
      </w:r>
    </w:p>
    <w:p>
      <w:pPr>
        <w:spacing w:after="0"/>
        <w:ind w:left="0"/>
        <w:jc w:val="both"/>
      </w:pPr>
      <w:r>
        <w:rPr>
          <w:rFonts w:ascii="Times New Roman"/>
          <w:b w:val="false"/>
          <w:i w:val="false"/>
          <w:color w:val="ff0000"/>
          <w:sz w:val="28"/>
        </w:rPr>
        <w:t xml:space="preserve">      Ескерту. Күші жойылды - ҚР Үкіметінің 21.11.2015 </w:t>
      </w:r>
      <w:r>
        <w:rPr>
          <w:rFonts w:ascii="Times New Roman"/>
          <w:b w:val="false"/>
          <w:i w:val="false"/>
          <w:color w:val="ff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Республикасының Заңы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тармақшаларына, «Білім туралы» 2007 жылғы 27 шілдедегі Қазақстан Республикасының Заңы 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қызметін лицензиялау кезінде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және оларға сәйкестікті растайтын құжаттардың тізбесі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Білім және ғылым саласындағы бақылау комитеті - жоғары, жоғары оқу орнынан кейінгі білім беру, рухани білім беру бағдарламалары бойынша білім беру қызметін лицензиялауды жүзеге асыру жөніндегі лицензиар;</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комитетінің Білім беру саласындағы аумақтық бақылау департаменттері - бастауыш, негізгі орта, жалпы орта, техникалық және кәсіптік, орта білімнен кейінгі білім берудің білім беру қызметін лицензиялауды жүзеге асыру жөніндегі лицензиар болып;</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берушінің Қазақстан Республикасы заңнамасының талаптарына сәйкестігі бөлігінде білім беру қызметін жүзеге асыруға лицензия беруді келісетін мемлекеттік органдар белгіленсін.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28 ақпандағы</w:t>
      </w:r>
      <w:r>
        <w:br/>
      </w:r>
      <w:r>
        <w:rPr>
          <w:rFonts w:ascii="Times New Roman"/>
          <w:b w:val="false"/>
          <w:i w:val="false"/>
          <w:color w:val="000000"/>
          <w:sz w:val="28"/>
        </w:rPr>
        <w:t xml:space="preserve">
№ 195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Білім беру қызметін лицензиялау кезінде қойылатын біліктілік талаптары және оларға сәйкестікті растайтын құжаттардың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Үкіметінің 27.05.2014 </w:t>
      </w:r>
      <w:r>
        <w:rPr>
          <w:rFonts w:ascii="Times New Roman"/>
          <w:b w:val="false"/>
          <w:i w:val="false"/>
          <w:color w:val="ff0000"/>
          <w:sz w:val="28"/>
        </w:rPr>
        <w:t>№ 549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70"/>
        <w:gridCol w:w="3889"/>
        <w:gridCol w:w="458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білімнің білім беру оқу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кемінде 20%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бастауыш білім берудің үлгілік оқу жоспарларына сәйкес толық оқу цикліне білім алушылар контингентіне шаққандағы оқу әдебиеті қорының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әдебиетінің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орта білімнің, жалпы орта білімнің білім беру оқу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олардың жалпы санының кемінде 30%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негізгі орта және жалпы орта білім берудің үлгілік оқу жоспарына сәйкес толық оқу цикліне білім алушылар контингентіне шаққандағы оқу әдебиеті қорының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және кәсіптік білімнің кәсіптік оқу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педагогтар үлесінің олардың жалпы санының кемінде 70%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бipiнші санаттағы мұғалімдердің және (немесе) магистрлер үлесінің олардың жалпы санының кемінде 30%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w:t>
            </w:r>
            <w:r>
              <w:rPr>
                <w:rFonts w:ascii="Times New Roman"/>
                <w:b w:val="false"/>
                <w:i w:val="false"/>
                <w:color w:val="000000"/>
                <w:sz w:val="20"/>
              </w:rPr>
              <w:t> </w:t>
            </w:r>
            <w:r>
              <w:rPr>
                <w:rFonts w:ascii="Times New Roman"/>
                <w:b w:val="false"/>
                <w:i w:val="false"/>
                <w:color w:val="000000"/>
                <w:sz w:val="20"/>
              </w:rPr>
              <w:t>беру стандарттарына әрі техникалық және кәсіптік білімнің үлгілік оқу жоспарына сәйкес толық оқу цикліне білім алушылар контингенті не шаққандағы оқу әдебиеті қорының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немесе біліктілікке сәйкес практикадан өткізу базалары ретінде айқындалған ұйымдармен жасалған шарттар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 немесе біліктілік бойынша ағымдағы оқу жылында бір маманға кететін шығыстар туралы ақпаратты қамтитын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білімнен кейінгі кәсіптік оқу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педагог қызметкерлер үлесінің олардың жалпы санының кемінде 70%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дәрежелі және атағы бар оқытушылар үлесінің олардың жалпы санының кемінде 40%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стандарттарына және орта білімнен кейінгі білімнің үлгілік оқу жоспарларына сәйкес толық оқу цикліне білім алушылар контингентіне шаққандағы оқу және оқу-әдістемелік әдебиет қорының болуы, оның ішінде цифрлы тасымалдағыштардағы - оқу жоспарының 20%-нан кем емес (әскери мамандықтардан басқа)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оқу-зертхана жабдықтарымен, оқу пәндерінің кабинеттерімен жарақталуы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 туралы 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немесе біліктілікке сәйкес практикадан өткізу базалары ретінде айқындалған ұйымдармен жасалған шарттардың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r>
              <w:br/>
            </w:r>
            <w:r>
              <w:rPr>
                <w:rFonts w:ascii="Times New Roman"/>
                <w:b w:val="false"/>
                <w:i w:val="false"/>
                <w:color w:val="000000"/>
                <w:sz w:val="20"/>
              </w:rPr>
              <w:t>
</w:t>
            </w:r>
            <w:r>
              <w:rPr>
                <w:rFonts w:ascii="Times New Roman"/>
                <w:b w:val="false"/>
                <w:i w:val="false"/>
                <w:color w:val="000000"/>
                <w:sz w:val="20"/>
              </w:rPr>
              <w:t>Біліктілік талаптары Қазақстан Республикасы Ішкі істер министрлігі қылмыстық-атқару жүйесінің түзеу мекемелерінің жанында орналасқан білім беру ұйымдарына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Рухани білім беру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 бекіткен даярлық бейіні бойынша білім беру бағдарламаларының және оқу жоспарларының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 міндетті білім беру стандартына сәйкес әзірленген және білім беру ұйымының басшысы бекіткен білім беру бағдарламаларының және оқу жоспарларының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пәндер бойынша жоғары рухани білімі және жалпы білім беретін пәндер бойынша жоғары білімі бар штаттағы оқытушылардың болуы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болуы, оның ішінде цифрлық жеткізгіштерде - оқу жоспарының кемінде 20 %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оқу, оқу- 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жоспарына сәйкес және дінтану сараптамасынан өткен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оқу әдебиеті қорына берілген дінтану сараптамасының оң қорытындысының көшірмесі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Пайдалы оқу алаңы, материалдық-техникалық базасы мен техникалық оқу құралдарының болуы</w:t>
            </w:r>
            <w:r>
              <w:rPr>
                <w:rFonts w:ascii="Times New Roman"/>
                <w:b w:val="false"/>
                <w:i w:val="false"/>
                <w:color w:val="000000"/>
                <w:sz w:val="20"/>
              </w:rPr>
              <w:t> </w:t>
            </w:r>
            <w:r>
              <w:rPr>
                <w:rFonts w:ascii="Times New Roman"/>
                <w:b w:val="false"/>
                <w:i w:val="false"/>
                <w:color w:val="000000"/>
                <w:sz w:val="20"/>
              </w:rPr>
              <w:t xml:space="preserve">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жарақталуы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мәртебесі «Е-лицензиялау» МДҚ АЖ-ны пайдалана отырып тексеріледі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діни білім беру мекемесінің жұмыс істеу орындылығының негіздемесі бар республикалық діни бірлестік және өңірлік діни бірлестік қолдаухатының және Қазақстан Республикасының аумағында діни бірлестікті тіркеу туралы мәліметтердің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діни бірлестік қолдаухатының көшірмесі</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 діни бірлестіктің тіркелгені туралы мәліметті «Заңды тұлға» МДҚ АЖ-дан сұратады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Өңірлік діни бірлестік қолдаухатының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сараптама қорытындысының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діни білім беру бағдарламаларына Қазақстан Республикасы Дін істері агенттігінің қорытынды хатының көшірмесі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білімнің кәсіптік оқу бағдарламаларын іске асыратын білім беру ұйымдарының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27.05.2014 </w:t>
            </w:r>
            <w:r>
              <w:rPr>
                <w:rFonts w:ascii="Times New Roman"/>
                <w:b w:val="false"/>
                <w:i w:val="false"/>
                <w:color w:val="ff0000"/>
                <w:sz w:val="20"/>
              </w:rPr>
              <w:t>№ 549</w:t>
            </w:r>
            <w:r>
              <w:rPr>
                <w:rFonts w:ascii="Times New Roman"/>
                <w:b w:val="false"/>
                <w:i w:val="false"/>
                <w:color w:val="ff0000"/>
                <w:sz w:val="20"/>
              </w:rPr>
              <w:t xml:space="preserve"> қаулысымен (алғашқы ресми жарияланған күнінен кейін күнтізбелік жиырма бір күн өткен соң қолданысқа енгізіледі).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ұлттық жоғары оқу орындары, университеттер, академиялар үшін – сұратылып отырған мамандыққа сәйкес ғылыми-зерттеу және педагогикалық қызмет жүргізу, кадрлардың біліктілігін арттыру және қайта даярлау; 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ғылыми-зерттеу және педагогикалық жұмыстары туралы мәліметтер нысаны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пәндер бейініне сәйкес соңғы үш жылда өткен курстары, пәндері, орны мен уақыты көрсетіле отырып, біліктілігін арттыру туралы ақпаратты қамтитын кадрлардың біліктілігін арттыру және қайта даярлау туралы мәліметтер нысаны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тапсырыстары бойынша бағдарламаларды іске асыратын мемлекеттік жоғары оқу орындары үшін: бір оқытушыға есептегенде студенттер контингентінің сәйкестігі – 8:1 медициналық жоғары оқу орындары үшін – 6:1 аспайды («Әскери іс және қауіпсіздік» мамандықтарының тобынан басқа)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алдын ала контингент туралы ақпаратты қамтитын мәліметтер нысаны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жалпы санынан штаттағы оқытушылар үлесі, оның ішінде білім берудің мемлекеттік жалпыға міндетті білім стандартының базалық циклдері мен бейінді пәндері бойынша: ұлттық зерттеу университеттері, ұлттық жоғары оқу орындары, университеттер, академиялар үшін кемінде 80%; институттар (консерваториялар, жоғары мектептер, жоғары училищелер) - кемінде 70%; педагогикалық мамандықтар үшін білім беру ұйымының түріне қарамастан кемінде 80%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оның ішінде мемлекеттік жалпыға міндетті білім стандарттарының базалық және бейінді пәндер циклі бойынша оқытушылардың штаттағы оқытушылар қатарындағы үлесі ұлттық зерттеу университеттері, зерттеу университеттері үшін кемінде 70%;</w:t>
            </w:r>
            <w:r>
              <w:br/>
            </w:r>
            <w:r>
              <w:rPr>
                <w:rFonts w:ascii="Times New Roman"/>
                <w:b w:val="false"/>
                <w:i w:val="false"/>
                <w:color w:val="000000"/>
                <w:sz w:val="20"/>
              </w:rPr>
              <w:t>
</w:t>
            </w:r>
            <w:r>
              <w:rPr>
                <w:rFonts w:ascii="Times New Roman"/>
                <w:b w:val="false"/>
                <w:i w:val="false"/>
                <w:color w:val="000000"/>
                <w:sz w:val="20"/>
              </w:rPr>
              <w:t>ұлттық жоғары оқу орындары үшін кемінде 55%; университеттер, академиялар үшін кемінде 50%; институттар (жоғары мектептер, жоғары училищелер) үшін кемінде 45%; педагогикалық институттар үшін кемінде 50%;</w:t>
            </w:r>
            <w:r>
              <w:br/>
            </w:r>
            <w:r>
              <w:rPr>
                <w:rFonts w:ascii="Times New Roman"/>
                <w:b w:val="false"/>
                <w:i w:val="false"/>
                <w:color w:val="000000"/>
                <w:sz w:val="20"/>
              </w:rPr>
              <w:t>
</w:t>
            </w:r>
            <w:r>
              <w:rPr>
                <w:rFonts w:ascii="Times New Roman"/>
                <w:b w:val="false"/>
                <w:i w:val="false"/>
                <w:color w:val="000000"/>
                <w:sz w:val="20"/>
              </w:rPr>
              <w:t>«Өнер» мамандықтарының тобы үшін ғылыми дәрежелері, сондай-ақ құрметті атақ иелері және Қазақстан Республикасының мемлекеттiк наградалары бар оқытушылар кемінде 35%;</w:t>
            </w:r>
            <w:r>
              <w:br/>
            </w:r>
            <w:r>
              <w:rPr>
                <w:rFonts w:ascii="Times New Roman"/>
                <w:b w:val="false"/>
                <w:i w:val="false"/>
                <w:color w:val="000000"/>
                <w:sz w:val="20"/>
              </w:rPr>
              <w:t>
</w:t>
            </w:r>
            <w:r>
              <w:rPr>
                <w:rFonts w:ascii="Times New Roman"/>
                <w:b w:val="false"/>
                <w:i w:val="false"/>
                <w:color w:val="000000"/>
                <w:sz w:val="20"/>
              </w:rPr>
              <w:t>денсаулық сақтау және әлеуметтік қамтамасыз ету (медицина) мамандықтарының тобы бойынша ұлттық жоғары оқу орындары үшін кемінде 55%, университеттер, академиялар үшін кемінде 50%,</w:t>
            </w:r>
            <w:r>
              <w:br/>
            </w:r>
            <w:r>
              <w:rPr>
                <w:rFonts w:ascii="Times New Roman"/>
                <w:b w:val="false"/>
                <w:i w:val="false"/>
                <w:color w:val="000000"/>
                <w:sz w:val="20"/>
              </w:rPr>
              <w:t>
</w:t>
            </w:r>
            <w:r>
              <w:rPr>
                <w:rFonts w:ascii="Times New Roman"/>
                <w:b w:val="false"/>
                <w:i w:val="false"/>
                <w:color w:val="000000"/>
                <w:sz w:val="20"/>
              </w:rPr>
              <w:t>соның ішінде-кемінде 10% жоғарғы дәрігерлік санаты бар, резидентураны бітірген оқытушылар;</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кемінде 40%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жоспарына сәйкес толық оқу циклін қамтитын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w:t>
            </w:r>
            <w:r>
              <w:br/>
            </w:r>
            <w:r>
              <w:rPr>
                <w:rFonts w:ascii="Times New Roman"/>
                <w:b w:val="false"/>
                <w:i w:val="false"/>
                <w:color w:val="000000"/>
                <w:sz w:val="20"/>
              </w:rPr>
              <w:t>
</w:t>
            </w:r>
            <w:r>
              <w:rPr>
                <w:rFonts w:ascii="Times New Roman"/>
                <w:b w:val="false"/>
                <w:i w:val="false"/>
                <w:color w:val="000000"/>
                <w:sz w:val="20"/>
              </w:rPr>
              <w:t>Кітапхана қоры әлеуметтік-гуманитарлық бейіндегі пәндер бойынша соңғы 5 жылда; жаратылыстану, техникалық, ауыл шаруашылығы пәндері бойынша соңғы 10 жылда басылып шығарылған негізгі оқу әдебиетін қамтуы тиіс. Мамандықтың («Әскери іс және қауіпсіздік» мамандықтарының тобынан басқа) оқу жоспарының базалық және бейінді пәндерінің цифрлық жеткізгіштердегі оқу әдебиетімен қамтамасыз етілуі 40%-дан кем болмауы. Басқа кітапхана және ғылыми қорларымен, оның ішінде республикалық жоғары оқу орындары арасында электрондық кітапханамен шарттарының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цифрлық жеткізгіштердегі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 және ғылыми қорларымен, оның ішінде республикалық жоғары оқу орындары аралық электрондық кітапханамен шарттардың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компьютерлік сыныптармен, материалдық-техникалық және оқу-зертхана базасымен, жабдықтарымен жарақтандырылуы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оқу-зертхана базаларының, оқу пәндері кабинеттерінің болуы туралы ақпараттар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жылға сұратылып отырған мамандық немесе біліктілік бойынша бір маманға кететін ең төменгі шығыс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ұйымдармен жасалған шарттардың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 қ жұмыстар жүргізуге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АЖ-даң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сәйкес бакалавриат мамандығы бойынша лицензияның бар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педагогикалық оқу технологиялары саласында ғылыми зерттеу жұмысын жүргізу туралы мәліметтер нысаны (осы біліктілік талаптарына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ұйымы ғылыми зерттеулерінің тақырыптарына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ғылыми-техникалық ақпараттар орталығында тіркелген, жоғары оқу орнының негізгі және қосалқы тақырыптары бойынша ақпарат қамтылған, білім беру ұйымының ғылыми-зерттеу жұмысы туралы мәліметтер нысаны (осы біліктілік талаптарына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ғылыми-білім беру, өндірістік және ғылыми-өндірістік орталықтармен ынтымақтастық туралы келісімдердің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мен/немесе шарттар ұсынылған жағдайда, олардың мемлекеттік немесе орыс тіліне аударылып, нотариалды расталған нұсқасының қоса берілуі талап етіледі.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іс және қауіпсіздік» мамандықтарының тобы үшін – ғылым докторының немесе философия (PhD) докторының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штаттағы оқытушылар үлесі оқытушылар санының кемінде 70%-ы;</w:t>
            </w:r>
            <w:r>
              <w:br/>
            </w:r>
            <w:r>
              <w:rPr>
                <w:rFonts w:ascii="Times New Roman"/>
                <w:b w:val="false"/>
                <w:i w:val="false"/>
                <w:color w:val="000000"/>
                <w:sz w:val="20"/>
              </w:rPr>
              <w:t>
</w:t>
            </w:r>
            <w:r>
              <w:rPr>
                <w:rFonts w:ascii="Times New Roman"/>
                <w:b w:val="false"/>
                <w:i w:val="false"/>
                <w:color w:val="000000"/>
                <w:sz w:val="20"/>
              </w:rPr>
              <w:t>«Өнер» мамандықтарының тобы үшін ғылыми дәрежелері, сондай-ақ құрметті атақтары және Қазақстан Республикасының мемлекеттiк наградалары бар оқытушылар үлесі кемінде 60 %;</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кемінде 60%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бар, отандық және шетелдік басылымдарда ғылыми жарияланымдардың, магистрлік даярлық мамандығы бойынша оқу құралдарының авторы болып табылатын жетекші мамандардың, штаттағы оқытушылардың магистранттарға ғылыми жетекшілікті жүзеге асыруы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іс және қауіпсіздік» мамандықтарының тобынан басқа, ұйымдармен және кәсіпорындармен ғылыми-зерттеу және тәжірибелік-конструкторлық жұмыстар жүргізуге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w:t>
            </w:r>
            <w:r>
              <w:rPr>
                <w:rFonts w:ascii="Times New Roman"/>
                <w:b w:val="false"/>
                <w:i w:val="false"/>
                <w:color w:val="000000"/>
                <w:sz w:val="20"/>
              </w:rPr>
              <w:t> </w:t>
            </w:r>
            <w:r>
              <w:rPr>
                <w:rFonts w:ascii="Times New Roman"/>
                <w:b w:val="false"/>
                <w:i w:val="false"/>
                <w:color w:val="000000"/>
                <w:sz w:val="20"/>
              </w:rPr>
              <w:t>17-қосымшаға сәйкес Үлгілік шарт нысаны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клиникалық, эксперименттік базаның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өтуге жасалған шарттардың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оның ішінде ғылыми тағылымдамадан өтетін ұйымдармен шарттардың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кемінде 5 жыл клиникалық жұмыс өтілі бар, даярлық бейіні бойынша отандық және шетелдік басылымдарда, халықаралық конференциялардың еңбектерінде ғылыми жарияланымдары, оқу құралдарының авторы болып табылатын даярлық бейіні бойынша штатта кемінде екі ғылыми дәрежелі маманның немесе ғылыми дәрежелі бір маманның және жоғары дәрігерлік санаты бар бір маманның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ғылыми-әдістемелік, клиникалық, материалдық-техникалық базаларының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 - 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құрал-жабдықтармен, зертханалармен, кітапханалармен қамтамасыз ету</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w:t>
            </w:r>
            <w:r>
              <w:rPr>
                <w:rFonts w:ascii="Times New Roman"/>
                <w:b w:val="false"/>
                <w:i w:val="false"/>
                <w:color w:val="000000"/>
                <w:sz w:val="20"/>
              </w:rPr>
              <w:t> </w:t>
            </w:r>
            <w:r>
              <w:rPr>
                <w:rFonts w:ascii="Times New Roman"/>
                <w:b w:val="false"/>
                <w:i w:val="false"/>
                <w:color w:val="000000"/>
                <w:sz w:val="20"/>
              </w:rPr>
              <w:t>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(ғылыми ұйымдарды қоспағанда) шарттың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жасалған шарттардың көшірмелері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
    <w:p>
      <w:pPr>
        <w:spacing w:after="0"/>
        <w:ind w:left="0"/>
        <w:jc w:val="both"/>
      </w:pPr>
      <w:r>
        <w:rPr>
          <w:rFonts w:ascii="Times New Roman"/>
          <w:b w:val="false"/>
          <w:i w:val="false"/>
          <w:color w:val="000000"/>
          <w:sz w:val="28"/>
        </w:rPr>
        <w:t>
кестенің жалғасы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647"/>
        <w:gridCol w:w="3985"/>
        <w:gridCol w:w="4471"/>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w:t>
            </w:r>
            <w:r>
              <w:br/>
            </w:r>
            <w:r>
              <w:rPr>
                <w:rFonts w:ascii="Times New Roman"/>
                <w:b w:val="false"/>
                <w:i w:val="false"/>
                <w:color w:val="000000"/>
                <w:sz w:val="20"/>
              </w:rPr>
              <w:t>
</w:t>
            </w:r>
            <w:r>
              <w:rPr>
                <w:rFonts w:ascii="Times New Roman"/>
                <w:b w:val="false"/>
                <w:i w:val="false"/>
                <w:color w:val="000000"/>
                <w:sz w:val="20"/>
              </w:rPr>
              <w:t>«Жылжымайтын мүлік тіркелімі» МДҚ АЖ-даң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Философия докторы (PhD) және бейіні бойынша доктор ғылыми дәрежесін бере отырып, бағдарламалар бойынша жоғары білікті ғылыми және ғылыми-педагогикалық кадрларды даярлау бойынша кәсіптік оқу бағдарламаларын іске асыратын 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қызметі үшін: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ғылыми дәрежелері және атақтары бар, әскери (арнайы) атағы полковниктен төмен емес оқытушылардың үлесі 100%-нан кем болмауы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бір штаттық ғылым докторының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келісімдердің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алмасу мәселелерін регламенттейтін келісімдердің көшірмелері</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эксперименталдық және материалдық-техникалық базалардың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жабдықтармен, зертханалармен, кітапханамен қамтамасыз ету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арналған жоғары оқу орнынан кейінгі білімді мамандар даярлауға мемлекеттік тапсырысты бекіту жөніндегі тиісті нормативтік актілерде қарастырылған шығыстар деңгейіне сәйкестігі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келісім-шарттың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сұратылып отырған мамандыққа сәйкес ретінде айқындалған ұйымдарымен шарттардың көшірмелері</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объектілерінің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қызметінің сапасын қамтамасыз ететін меншік не шаруашылық жүргізу немесе жедел басқару құқығында тиесілі білім материалдық және материалдық емес активтердің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w:t>
            </w:r>
            <w:r>
              <w:br/>
            </w:r>
            <w:r>
              <w:rPr>
                <w:rFonts w:ascii="Times New Roman"/>
                <w:b w:val="false"/>
                <w:i w:val="false"/>
                <w:color w:val="000000"/>
                <w:sz w:val="20"/>
              </w:rPr>
              <w:t>
</w:t>
            </w:r>
            <w:r>
              <w:rPr>
                <w:rFonts w:ascii="Times New Roman"/>
                <w:b w:val="false"/>
                <w:i w:val="false"/>
                <w:color w:val="000000"/>
                <w:sz w:val="20"/>
              </w:rPr>
              <w:t>«Жылжымайтын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 кемінде 100 %;</w:t>
            </w:r>
            <w:r>
              <w:br/>
            </w:r>
            <w:r>
              <w:rPr>
                <w:rFonts w:ascii="Times New Roman"/>
                <w:b w:val="false"/>
                <w:i w:val="false"/>
                <w:color w:val="000000"/>
                <w:sz w:val="20"/>
              </w:rPr>
              <w:t>
</w:t>
            </w:r>
            <w:r>
              <w:rPr>
                <w:rFonts w:ascii="Times New Roman"/>
                <w:b w:val="false"/>
                <w:i w:val="false"/>
                <w:color w:val="000000"/>
                <w:sz w:val="20"/>
              </w:rPr>
              <w:t xml:space="preserve">«Өнер» мамандықтарының тобы үшін, оның ішінде құрметті атақтары және Қазақстан Республикасының мемлекеттiк наградалары бар оқытушылар саны кемінде 100 %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Дәрежелері бар шетелдік ғалымдардың болуы: (PhD) философия докторы - кемінде біреу; тиісті мамандық бейіні бойынша доктор - кемінде біреу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нысаны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даярлық мамандықтары бойынша шетелдік ғалымдармен келісімдердің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ғалымдармен келісімдердің көшірмелері</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бакалавриаттың және магистратураның кәсіптік оқу бағдарламаларын іске асыру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және магистратура мамандықтары бойынша лицензиялардың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ғылыми-зерттеу және тәжірибелік-конструкторлық жұмыстар жүргізуге шарттардың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 конструкторлық жұмыстар жүргізуге ұйымдармен және кәсіпорындармен шарттардың көшірмелері (осы біліктілік талаптарына 17-қосымшаға сәйкес Үлгілік шарт нысаны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шетелдік жоғары оқу орындарымен ғылыми алмасу туралы шарттардың көшірмелері</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орнының тиісті бағдарламаларын аккредиттеу туралы куәліктің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бизнес-инкубатордың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мультимедиалық оқу материалдарының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 үшін шарттардың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материалдық -техникалық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деректерді «Жылжымайтын мүлік тіркелімі» МДҚ АЖ-дан алуға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bookmarkStart w:name="z11" w:id="4"/>
    <w:p>
      <w:pPr>
        <w:spacing w:after="0"/>
        <w:ind w:left="0"/>
        <w:jc w:val="left"/>
      </w:pPr>
      <w:r>
        <w:rPr>
          <w:rFonts w:ascii="Times New Roman"/>
          <w:b/>
          <w:i w:val="false"/>
          <w:color w:val="000000"/>
        </w:rPr>
        <w:t xml:space="preserve"> 
Білім беру қызметін лицензиялау кезінде қойылатын осы біліктілік талаптарында және оларға сәйкестікті растайтын құжаттар тізбесінде қолданылатын қысқартулар мен белгілеулер:</w:t>
      </w:r>
    </w:p>
    <w:bookmarkEnd w:id="4"/>
    <w:bookmarkStart w:name="z12" w:id="5"/>
    <w:p>
      <w:pPr>
        <w:spacing w:after="0"/>
        <w:ind w:left="0"/>
        <w:jc w:val="both"/>
      </w:pPr>
      <w:r>
        <w:rPr>
          <w:rFonts w:ascii="Times New Roman"/>
          <w:b w:val="false"/>
          <w:i w:val="false"/>
          <w:color w:val="000000"/>
          <w:sz w:val="28"/>
        </w:rPr>
        <w:t>
      1) мәліметтер нысаны - электронды цифрлы қолтаңбамен расталатын мемлекеттік қызмет көрсету кезінде қойылатын талаптарға сәйкестігі туралы ақпаратты қамтитын, электрондық немесе Қазақстан Республикасының заңнамасында белгіленген өзге де нысандағы құжат;</w:t>
      </w:r>
      <w:r>
        <w:br/>
      </w:r>
      <w:r>
        <w:rPr>
          <w:rFonts w:ascii="Times New Roman"/>
          <w:b w:val="false"/>
          <w:i w:val="false"/>
          <w:color w:val="000000"/>
          <w:sz w:val="28"/>
        </w:rPr>
        <w:t>
</w:t>
      </w:r>
      <w:r>
        <w:rPr>
          <w:rFonts w:ascii="Times New Roman"/>
          <w:b w:val="false"/>
          <w:i w:val="false"/>
          <w:color w:val="000000"/>
          <w:sz w:val="28"/>
        </w:rPr>
        <w:t>
      2) «Е-лицензиялау» МДҚ АЖ - берілген, тоқтатылған, қайта ресімделген, қызметін тоқтатқан және қайта күшіне енген лицензиялар туралы, сондай-ақ лицензиялауға жататын қызмет түрін (кіші түрін) жүзеге асыратын лицензиаттың филиалдары, өкілдіктері (объектілері, пункттері, учаскелері) туралы деректерді қамтитын ақпараттық жүйе, ол лицензиарларға берілетін лицензияның орталықтандырылған сәйкестендіру нөмірін қалыптастырады;</w:t>
      </w:r>
      <w:r>
        <w:br/>
      </w:r>
      <w:r>
        <w:rPr>
          <w:rFonts w:ascii="Times New Roman"/>
          <w:b w:val="false"/>
          <w:i w:val="false"/>
          <w:color w:val="000000"/>
          <w:sz w:val="28"/>
        </w:rPr>
        <w:t>
</w:t>
      </w:r>
      <w:r>
        <w:rPr>
          <w:rFonts w:ascii="Times New Roman"/>
          <w:b w:val="false"/>
          <w:i w:val="false"/>
          <w:color w:val="000000"/>
          <w:sz w:val="28"/>
        </w:rPr>
        <w:t>
      3) «Жылжымайтын мүлік тіркелімі» МДҚ АЖ - жылжымайтын мүлікке құқықты мемлекеттік тіркеу және есепке алу саласындағы мәліметтерді автоматты түрде жинауға (енгізуге), өңдеуге, өзектілендіруге, сақтауға және талдауға арналған ақпараттық жүйе.</w:t>
      </w:r>
    </w:p>
    <w:bookmarkEnd w:id="5"/>
    <w:bookmarkStart w:name="z15" w:id="6"/>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1-қосымша              </w:t>
      </w:r>
    </w:p>
    <w:bookmarkEnd w:id="6"/>
    <w:bookmarkStart w:name="z16" w:id="7"/>
    <w:p>
      <w:pPr>
        <w:spacing w:after="0"/>
        <w:ind w:left="0"/>
        <w:jc w:val="left"/>
      </w:pPr>
      <w:r>
        <w:rPr>
          <w:rFonts w:ascii="Times New Roman"/>
          <w:b/>
          <w:i w:val="false"/>
          <w:color w:val="000000"/>
        </w:rPr>
        <w:t xml:space="preserve"> 
Педагог және оқытушы кадрлармен жасақталуы туралы мәліметтер нысаны</w:t>
      </w:r>
    </w:p>
    <w:bookmarkEnd w:id="7"/>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(________________жағдай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825"/>
        <w:gridCol w:w="1062"/>
        <w:gridCol w:w="1044"/>
        <w:gridCol w:w="980"/>
        <w:gridCol w:w="1215"/>
        <w:gridCol w:w="1090"/>
        <w:gridCol w:w="1256"/>
        <w:gridCol w:w="937"/>
        <w:gridCol w:w="955"/>
        <w:gridCol w:w="906"/>
        <w:gridCol w:w="848"/>
        <w:gridCol w:w="762"/>
        <w:gridCol w:w="722"/>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/оқытушы ның Т.А.Ә</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мен жері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 лықты мекен жайы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білімі, маман дығы, бітірген жылы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(ұйымның мекен жайы)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жұмыс орны (қоса атқару)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берілген күні, санат берілгені туралы бұйрықтың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мамандығы, берілген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(бейіні бойынша), мамандығы, берілген жылы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пәні</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 ( PhD)</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 фес cop</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 (Т.А.Ә.)</w:t>
      </w:r>
      <w:r>
        <w:br/>
      </w:r>
      <w:r>
        <w:rPr>
          <w:rFonts w:ascii="Times New Roman"/>
          <w:b w:val="false"/>
          <w:i w:val="false"/>
          <w:color w:val="000000"/>
          <w:sz w:val="28"/>
        </w:rPr>
        <w:t>
* - бастауыш, негізгі орта, жалпы орта білім беру ұйымдары үшін</w:t>
      </w:r>
    </w:p>
    <w:bookmarkStart w:name="z17" w:id="8"/>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ff0000"/>
          <w:sz w:val="28"/>
        </w:rPr>
        <w:t xml:space="preserve">      Ескерту. 2-қосымша жаңа редакцияда - ҚР Үкіметінің 27.05.2014 </w:t>
      </w:r>
      <w:r>
        <w:rPr>
          <w:rFonts w:ascii="Times New Roman"/>
          <w:b w:val="false"/>
          <w:i w:val="false"/>
          <w:color w:val="ff0000"/>
          <w:sz w:val="28"/>
        </w:rPr>
        <w:t>№ 549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8" w:id="9"/>
    <w:p>
      <w:pPr>
        <w:spacing w:after="0"/>
        <w:ind w:left="0"/>
        <w:jc w:val="left"/>
      </w:pPr>
      <w:r>
        <w:rPr>
          <w:rFonts w:ascii="Times New Roman"/>
          <w:b/>
          <w:i w:val="false"/>
          <w:color w:val="000000"/>
        </w:rPr>
        <w:t xml:space="preserve"> 
Оқу, оқу-әдістемелік және ғылыми әдебиеттер қорының болуы</w:t>
      </w:r>
      <w:r>
        <w:br/>
      </w:r>
      <w:r>
        <w:rPr>
          <w:rFonts w:ascii="Times New Roman"/>
          <w:b/>
          <w:i w:val="false"/>
          <w:color w:val="000000"/>
        </w:rPr>
        <w:t>
туралы мәліметтер нысаны</w:t>
      </w:r>
      <w:r>
        <w:br/>
      </w:r>
      <w:r>
        <w:rPr>
          <w:rFonts w:ascii="Times New Roman"/>
          <w:b/>
          <w:i w:val="false"/>
          <w:color w:val="000000"/>
        </w:rPr>
        <w:t>
_______________________________________________________________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(______________ жағдай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487"/>
        <w:gridCol w:w="2666"/>
        <w:gridCol w:w="2864"/>
        <w:gridCol w:w="3418"/>
        <w:gridCol w:w="136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 қызмет түрі, оқыту және тәрбиелеу бағдарламасының бөлімі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оқитын білім алушылардың саны (болжамды жинақталуы)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 (атауы, басылып шыққан жылы, авторлары)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ғылыми әдебиеттер (атауы, басылып шыққан жылы, авторлары)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Данасының саны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xml:space="preserve">Білім беру ұйымының басшысы _______________________ </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 техникалық және кәсіптік, жоғары және жоғары оқу орнынан кейінгі білім беру ұйымдары үшін толтырылады</w:t>
      </w:r>
    </w:p>
    <w:bookmarkStart w:name="z19" w:id="10"/>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3-қосымша           </w:t>
      </w:r>
    </w:p>
    <w:bookmarkEnd w:id="10"/>
    <w:bookmarkStart w:name="z20" w:id="11"/>
    <w:p>
      <w:pPr>
        <w:spacing w:after="0"/>
        <w:ind w:left="0"/>
        <w:jc w:val="left"/>
      </w:pPr>
      <w:r>
        <w:rPr>
          <w:rFonts w:ascii="Times New Roman"/>
          <w:b/>
          <w:i w:val="false"/>
          <w:color w:val="000000"/>
        </w:rPr>
        <w:t xml:space="preserve"> 
Медициналық қызмет көрсетудің болуы туралы мәліметтер нысаны</w:t>
      </w:r>
      <w:r>
        <w:br/>
      </w:r>
      <w:r>
        <w:rPr>
          <w:rFonts w:ascii="Times New Roman"/>
          <w:b/>
          <w:i w:val="false"/>
          <w:color w:val="000000"/>
        </w:rPr>
        <w:t>
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(__________жағдай бойынша)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473"/>
        <w:gridCol w:w="3673"/>
        <w:gridCol w:w="22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пунктінің алаңы (ш.м.)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туралы мәлімет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bookmarkStart w:name="z21" w:id="12"/>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4-қосымша           </w:t>
      </w:r>
    </w:p>
    <w:bookmarkEnd w:id="12"/>
    <w:bookmarkStart w:name="z22" w:id="13"/>
    <w:p>
      <w:pPr>
        <w:spacing w:after="0"/>
        <w:ind w:left="0"/>
        <w:jc w:val="left"/>
      </w:pPr>
      <w:r>
        <w:rPr>
          <w:rFonts w:ascii="Times New Roman"/>
          <w:b/>
          <w:i w:val="false"/>
          <w:color w:val="000000"/>
        </w:rPr>
        <w:t xml:space="preserve"> 
Тамақтану объектісінің болуы туралы мәліметтер нысаны______________________________________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(____________жағдай бойынша)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193"/>
        <w:gridCol w:w="1533"/>
        <w:gridCol w:w="2293"/>
        <w:gridCol w:w="26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 жүргізілетін құрылыстың нақты мекенжайы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объектісінің атауы (асхана, буфет, дәмхана)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қабілеті (отыратын орындар саны)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(тамақтану объектісін жалға берген жағдайда жалға алушылар туралы мәліметтерді көрсету)</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 (Т.А.Ә)</w:t>
      </w:r>
    </w:p>
    <w:bookmarkStart w:name="z23" w:id="14"/>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5-қосымша            </w:t>
      </w:r>
    </w:p>
    <w:bookmarkEnd w:id="14"/>
    <w:bookmarkStart w:name="z24" w:id="15"/>
    <w:p>
      <w:pPr>
        <w:spacing w:after="0"/>
        <w:ind w:left="0"/>
        <w:jc w:val="left"/>
      </w:pPr>
      <w:r>
        <w:rPr>
          <w:rFonts w:ascii="Times New Roman"/>
          <w:b/>
          <w:i w:val="false"/>
          <w:color w:val="000000"/>
        </w:rPr>
        <w:t xml:space="preserve"> 
Пайдалы оқу алаңы, материалдық-техникалық базасының және техникалық оқу құралдарының болуы туралы мәліметтер нысаны</w:t>
      </w:r>
    </w:p>
    <w:bookmarkEnd w:id="15"/>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(___________жағдай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3296"/>
        <w:gridCol w:w="2005"/>
        <w:gridCol w:w="4431"/>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үлгісі (үлгі жоба, ыңғайластырылған, өзге) білім беру процесі жүргізілетін құрылыстың нақты мекенжайы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қаржы активтерінің болуы (меншік, шаруашылық жүргізу немесе жедел басқару құқығында тиесілі)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барлығы (ш.м.), пайдалы алаңы (ш.м.), оқу алаңы (ш.м.)</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түрі (кабинеттер, дәрісхана аудиториялары, практикалық сабақтарға арналған кабинеттер, нақты мамандықтар, кәсіптер бойынша зертханалар мен шеберханалар, мәжіліс және дене шынықтыру залдары), әлеуметтік-тұрмыстық және өзге мақсаттағы, олардың саны</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 (Т.А.Ә.)</w:t>
      </w:r>
    </w:p>
    <w:bookmarkStart w:name="z25" w:id="16"/>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6-қосымша             </w:t>
      </w:r>
    </w:p>
    <w:bookmarkEnd w:id="16"/>
    <w:p>
      <w:pPr>
        <w:spacing w:after="0"/>
        <w:ind w:left="0"/>
        <w:jc w:val="both"/>
      </w:pPr>
      <w:r>
        <w:rPr>
          <w:rFonts w:ascii="Times New Roman"/>
          <w:b w:val="false"/>
          <w:i w:val="false"/>
          <w:color w:val="ff0000"/>
          <w:sz w:val="28"/>
        </w:rPr>
        <w:t xml:space="preserve">      Ескерту. 6-қосымша жаңа редакцияда - ҚР Үкіметінің 27.05.2014 </w:t>
      </w:r>
      <w:r>
        <w:rPr>
          <w:rFonts w:ascii="Times New Roman"/>
          <w:b w:val="false"/>
          <w:i w:val="false"/>
          <w:color w:val="ff0000"/>
          <w:sz w:val="28"/>
        </w:rPr>
        <w:t>№ 549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26" w:id="17"/>
    <w:p>
      <w:pPr>
        <w:spacing w:after="0"/>
        <w:ind w:left="0"/>
        <w:jc w:val="left"/>
      </w:pPr>
      <w:r>
        <w:rPr>
          <w:rFonts w:ascii="Times New Roman"/>
          <w:b/>
          <w:i w:val="false"/>
          <w:color w:val="000000"/>
        </w:rPr>
        <w:t xml:space="preserve"> 
Білім беру процесін материалдық-техникалық қамтамасыз ету</w:t>
      </w:r>
      <w:r>
        <w:br/>
      </w:r>
      <w:r>
        <w:rPr>
          <w:rFonts w:ascii="Times New Roman"/>
          <w:b/>
          <w:i w:val="false"/>
          <w:color w:val="000000"/>
        </w:rPr>
        <w:t>
туралы мәліметтер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073"/>
        <w:gridCol w:w="1963"/>
        <w:gridCol w:w="1343"/>
        <w:gridCol w:w="1630"/>
        <w:gridCol w:w="1276"/>
        <w:gridCol w:w="2384"/>
        <w:gridCol w:w="1101"/>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көрсетілге н ғимараттың (құрылыстың) нақты мекен-жайы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мен ауданы көрсетілген пәндер кабинеті*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шеберханалар, оқу-тәжірибелік учаскелер, оқу шаруашылықтары, оқу полигондары * (ш.м.)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 (ш.м.)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саны, шығарылым күні көрсетілген оқу-зертхана жабдықтарының тізбесі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 спорт залы (ш.м.)</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Компьютерлердің жалпы саны көрсетілген компьютерлік сыныптар (ш.м.), мультимедиалық техникалармен жарақталуын көрсету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ұйымының басшысы _______________________ </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*техникалық және кәсіптік, орта білімнен кейінгі, жоғары және жоғары оқу орнынан кейінгі білім беру ұйымдары үшін сұратылып отырған мамандық немесе біліктілік бөлінісінде беріледі</w:t>
      </w:r>
    </w:p>
    <w:bookmarkStart w:name="z27" w:id="18"/>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7-қосымша            </w:t>
      </w:r>
    </w:p>
    <w:bookmarkEnd w:id="18"/>
    <w:bookmarkStart w:name="z28" w:id="19"/>
    <w:p>
      <w:pPr>
        <w:spacing w:after="0"/>
        <w:ind w:left="0"/>
        <w:jc w:val="left"/>
      </w:pPr>
      <w:r>
        <w:rPr>
          <w:rFonts w:ascii="Times New Roman"/>
          <w:b/>
          <w:i w:val="false"/>
          <w:color w:val="000000"/>
        </w:rPr>
        <w:t xml:space="preserve"> 
Бір маманға ең төменгі шығыстардың сәйкестігі туралы мәліметтер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673"/>
        <w:gridCol w:w="47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көлемі*</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айға</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айға</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p>
      <w:pPr>
        <w:spacing w:after="0"/>
        <w:ind w:left="0"/>
        <w:jc w:val="both"/>
      </w:pPr>
      <w:r>
        <w:rPr>
          <w:rFonts w:ascii="Times New Roman"/>
          <w:b w:val="false"/>
          <w:i w:val="false"/>
          <w:color w:val="000000"/>
          <w:sz w:val="28"/>
        </w:rPr>
        <w:t>* - магистратура мамандықтары бойынша лицензия алған кезде ғылыми-педагогикалық магистратура үшін бөлек, бейіндік магистратура үшін бөлек көрсетілуі қажет</w:t>
      </w:r>
    </w:p>
    <w:bookmarkStart w:name="z29" w:id="20"/>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8-қосымша            </w:t>
      </w:r>
    </w:p>
    <w:bookmarkEnd w:id="20"/>
    <w:bookmarkStart w:name="z30" w:id="21"/>
    <w:p>
      <w:pPr>
        <w:spacing w:after="0"/>
        <w:ind w:left="0"/>
        <w:jc w:val="left"/>
      </w:pPr>
      <w:r>
        <w:rPr>
          <w:rFonts w:ascii="Times New Roman"/>
          <w:b/>
          <w:i w:val="false"/>
          <w:color w:val="000000"/>
        </w:rPr>
        <w:t xml:space="preserve"> 
Цифрлы тасымалдағыштардағы оқу, оқу-әдістемелік және ғылыми әдебиеттердің болуы туралы мәліметтер нысаны________________________________</w:t>
      </w:r>
      <w:r>
        <w:br/>
      </w:r>
      <w:r>
        <w:rPr>
          <w:rFonts w:ascii="Times New Roman"/>
          <w:b/>
          <w:i w:val="false"/>
          <w:color w:val="000000"/>
        </w:rPr>
        <w:t>
(білім беру ұйымының атауы)</w:t>
      </w:r>
      <w:r>
        <w:br/>
      </w:r>
      <w:r>
        <w:rPr>
          <w:rFonts w:ascii="Times New Roman"/>
          <w:b/>
          <w:i w:val="false"/>
          <w:color w:val="000000"/>
        </w:rPr>
        <w:t>
(___________жағдай бойынша)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533"/>
        <w:gridCol w:w="4033"/>
        <w:gridCol w:w="2033"/>
        <w:gridCol w:w="2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 бойынша оқу пәні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жасалған жылы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Мегабайттағы көлемі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bl>
    <w:p>
      <w:pPr>
        <w:spacing w:after="0"/>
        <w:ind w:left="0"/>
        <w:jc w:val="both"/>
      </w:pPr>
      <w:r>
        <w:rPr>
          <w:rFonts w:ascii="Times New Roman"/>
          <w:b w:val="false"/>
          <w:i w:val="false"/>
          <w:color w:val="000000"/>
          <w:sz w:val="28"/>
        </w:rPr>
        <w:t>      Білім беру ұйымының басшысы _____________________ (Т.А.Ә.)</w:t>
      </w:r>
    </w:p>
    <w:bookmarkStart w:name="z31" w:id="22"/>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9-қосымша            </w:t>
      </w:r>
    </w:p>
    <w:bookmarkEnd w:id="22"/>
    <w:bookmarkStart w:name="z32" w:id="23"/>
    <w:p>
      <w:pPr>
        <w:spacing w:after="0"/>
        <w:ind w:left="0"/>
        <w:jc w:val="left"/>
      </w:pPr>
      <w:r>
        <w:rPr>
          <w:rFonts w:ascii="Times New Roman"/>
          <w:b/>
          <w:i w:val="false"/>
          <w:color w:val="000000"/>
        </w:rPr>
        <w:t xml:space="preserve"> 
Бакалавриат және магистратура мамандықтары бойынша лицензияның болуы туралы мәліметтер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33"/>
        <w:gridCol w:w="3353"/>
        <w:gridCol w:w="3193"/>
        <w:gridCol w:w="23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мамандығының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мамандығының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нөмірі берілген күні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p>
      <w:pPr>
        <w:spacing w:after="0"/>
        <w:ind w:left="0"/>
        <w:jc w:val="both"/>
      </w:pPr>
      <w:r>
        <w:rPr>
          <w:rFonts w:ascii="Times New Roman"/>
          <w:b w:val="false"/>
          <w:i w:val="false"/>
          <w:color w:val="000000"/>
          <w:sz w:val="28"/>
        </w:rPr>
        <w:t>* - докторантура мамандығы бойынша лицензия алу кезінде толтырылады</w:t>
      </w:r>
    </w:p>
    <w:bookmarkStart w:name="z33" w:id="24"/>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10-қосымша           </w:t>
      </w:r>
    </w:p>
    <w:bookmarkEnd w:id="24"/>
    <w:bookmarkStart w:name="z34" w:id="25"/>
    <w:p>
      <w:pPr>
        <w:spacing w:after="0"/>
        <w:ind w:left="0"/>
        <w:jc w:val="left"/>
      </w:pPr>
      <w:r>
        <w:rPr>
          <w:rFonts w:ascii="Times New Roman"/>
          <w:b/>
          <w:i w:val="false"/>
          <w:color w:val="000000"/>
        </w:rPr>
        <w:t xml:space="preserve"> 
Білім беру ұйымының ғылыми-зерттеу және педагогикалық қызметтері туралы мәліметтер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971"/>
        <w:gridCol w:w="949"/>
        <w:gridCol w:w="969"/>
        <w:gridCol w:w="1053"/>
        <w:gridCol w:w="891"/>
        <w:gridCol w:w="772"/>
        <w:gridCol w:w="1480"/>
        <w:gridCol w:w="1212"/>
        <w:gridCol w:w="834"/>
        <w:gridCol w:w="808"/>
        <w:gridCol w:w="1314"/>
        <w:gridCol w:w="1297"/>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ғылыми-зерттеу зертханалардың, ғылыми орталықтардың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ЖОО қатысатын (профессорлық-оқытушылар құрамының 100 адамына) ғылыми бағдарламалар және/немесе жобалардың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 толық қаржыландыру көлемі, 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штаттағы профессорлық-оқытушылар құрамының ғылыми-зерттеу жұмыстарын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 атаулары көрсетілген (штаттағы профессорлық-оқытушылар құрамының 100 адамына есептегенде) бір жылдағы алынған нәтижелердің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басып  шығарылған оқулықтар, оқу құралдары, монографиялар, жинақтардың көлемі, барлығы: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бас ұйым болып табылатын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 гранттар мен бағдарламалар бойынша орындалатын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және басқа министрліктер үйлестіретін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бюджеттен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қаржыландыру көздерінен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табыстары, патент алдындағы, патенттері, лицензиялары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мемлекеттік сыйлықтары, гранттары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 ғылыми жарияланымдары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тілде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басып шығарылған</w:t>
            </w:r>
          </w:p>
        </w:tc>
      </w:tr>
    </w:tbl>
    <w:p>
      <w:pPr>
        <w:spacing w:after="0"/>
        <w:ind w:left="0"/>
        <w:jc w:val="both"/>
      </w:pPr>
      <w:r>
        <w:rPr>
          <w:rFonts w:ascii="Times New Roman"/>
          <w:b w:val="false"/>
          <w:i w:val="false"/>
          <w:color w:val="000000"/>
          <w:sz w:val="28"/>
        </w:rPr>
        <w:t>      Білім беру ұйымының басшысы ______________________ (Т.А.Ә.)</w:t>
      </w:r>
    </w:p>
    <w:bookmarkStart w:name="z35" w:id="26"/>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11-қосымша           </w:t>
      </w:r>
    </w:p>
    <w:bookmarkEnd w:id="26"/>
    <w:bookmarkStart w:name="z36" w:id="27"/>
    <w:p>
      <w:pPr>
        <w:spacing w:after="0"/>
        <w:ind w:left="0"/>
        <w:jc w:val="left"/>
      </w:pPr>
      <w:r>
        <w:rPr>
          <w:rFonts w:ascii="Times New Roman"/>
          <w:b/>
          <w:i w:val="false"/>
          <w:color w:val="000000"/>
        </w:rPr>
        <w:t xml:space="preserve"> 
Кадрлардың біліктілігін арттыру және қайта даярлау туралы мәліметтер нысаны*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93"/>
        <w:gridCol w:w="2293"/>
        <w:gridCol w:w="2253"/>
        <w:gridCol w:w="2233"/>
        <w:gridCol w:w="1493"/>
        <w:gridCol w:w="18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Оқытушының Т.А.Ә.</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орны мен кезеңі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ұйымның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p>
      <w:pPr>
        <w:spacing w:after="0"/>
        <w:ind w:left="0"/>
        <w:jc w:val="both"/>
      </w:pPr>
      <w:r>
        <w:rPr>
          <w:rFonts w:ascii="Times New Roman"/>
          <w:b w:val="false"/>
          <w:i w:val="false"/>
          <w:color w:val="000000"/>
          <w:sz w:val="28"/>
        </w:rPr>
        <w:t>* - оқытушылар құрамы бойынша ақпарат сұратылып отырған мамандық бөлінісінде ұсынылады</w:t>
      </w:r>
    </w:p>
    <w:bookmarkStart w:name="z37" w:id="28"/>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12-қосымша            </w:t>
      </w:r>
    </w:p>
    <w:bookmarkEnd w:id="28"/>
    <w:bookmarkStart w:name="z38" w:id="29"/>
    <w:p>
      <w:pPr>
        <w:spacing w:after="0"/>
        <w:ind w:left="0"/>
        <w:jc w:val="left"/>
      </w:pPr>
      <w:r>
        <w:rPr>
          <w:rFonts w:ascii="Times New Roman"/>
          <w:b/>
          <w:i w:val="false"/>
          <w:color w:val="000000"/>
        </w:rPr>
        <w:t xml:space="preserve"> 
Бір оқытушыға есептегендегі студенттер контингентінің сәйкестігі туралы мәліметтер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693"/>
        <w:gridCol w:w="2693"/>
        <w:gridCol w:w="2553"/>
        <w:gridCol w:w="2553"/>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болжалды студенттер (адам)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Сұралып отырған мамандық бойынша профессор-оқытушылар құрамы туралы мәліметтер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bookmarkStart w:name="z39" w:id="30"/>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13-қосымша             </w:t>
      </w:r>
    </w:p>
    <w:bookmarkEnd w:id="30"/>
    <w:bookmarkStart w:name="z40" w:id="31"/>
    <w:p>
      <w:pPr>
        <w:spacing w:after="0"/>
        <w:ind w:left="0"/>
        <w:jc w:val="left"/>
      </w:pPr>
      <w:r>
        <w:rPr>
          <w:rFonts w:ascii="Times New Roman"/>
          <w:b/>
          <w:i w:val="false"/>
          <w:color w:val="000000"/>
        </w:rPr>
        <w:t xml:space="preserve"> 
Қазіргі заманғы педагогикалық оқыту технологиялары саласындағы ғылыми-зерттеу жұмыстары туралы мәліметтер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859"/>
        <w:gridCol w:w="2056"/>
        <w:gridCol w:w="1500"/>
        <w:gridCol w:w="1778"/>
        <w:gridCol w:w="1272"/>
        <w:gridCol w:w="2072"/>
        <w:gridCol w:w="205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 (болған жағдайда)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bookmarkStart w:name="z41" w:id="32"/>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14-қосымша          </w:t>
      </w:r>
    </w:p>
    <w:bookmarkEnd w:id="32"/>
    <w:bookmarkStart w:name="z42" w:id="33"/>
    <w:p>
      <w:pPr>
        <w:spacing w:after="0"/>
        <w:ind w:left="0"/>
        <w:jc w:val="left"/>
      </w:pPr>
      <w:r>
        <w:rPr>
          <w:rFonts w:ascii="Times New Roman"/>
          <w:b/>
          <w:i w:val="false"/>
          <w:color w:val="000000"/>
        </w:rPr>
        <w:t xml:space="preserve"> 
Білім беру ұйымының ғылыми-зерттеу жұмыс туралы мәліметтер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717"/>
        <w:gridCol w:w="1654"/>
        <w:gridCol w:w="1604"/>
        <w:gridCol w:w="1588"/>
        <w:gridCol w:w="1366"/>
        <w:gridCol w:w="1765"/>
        <w:gridCol w:w="1416"/>
        <w:gridCol w:w="139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 тақырыбының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орталығында тіркелгені туралы мәліметтер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мерзімі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орындаушылар (болған жағдайда)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 (болған жағдайда)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p>
      <w:pPr>
        <w:spacing w:after="0"/>
        <w:ind w:left="0"/>
        <w:jc w:val="both"/>
      </w:pPr>
      <w:r>
        <w:rPr>
          <w:rFonts w:ascii="Times New Roman"/>
          <w:b w:val="false"/>
          <w:i w:val="false"/>
          <w:color w:val="000000"/>
          <w:sz w:val="28"/>
        </w:rPr>
        <w:t>      Білім беру ұйымының басшысы _______________________ (Т.А.Ә.)</w:t>
      </w:r>
    </w:p>
    <w:bookmarkStart w:name="z43" w:id="34"/>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15-қосымша          </w:t>
      </w:r>
    </w:p>
    <w:bookmarkEnd w:id="34"/>
    <w:p>
      <w:pPr>
        <w:spacing w:after="0"/>
        <w:ind w:left="0"/>
        <w:jc w:val="both"/>
      </w:pPr>
      <w:r>
        <w:rPr>
          <w:rFonts w:ascii="Times New Roman"/>
          <w:b w:val="false"/>
          <w:i w:val="false"/>
          <w:color w:val="ff0000"/>
          <w:sz w:val="28"/>
        </w:rPr>
        <w:t xml:space="preserve">      Ескерту. 15-қосымша жаңа редакцияда - ҚР Үкіметінің 27.05.2014 </w:t>
      </w:r>
      <w:r>
        <w:rPr>
          <w:rFonts w:ascii="Times New Roman"/>
          <w:b w:val="false"/>
          <w:i w:val="false"/>
          <w:color w:val="ff0000"/>
          <w:sz w:val="28"/>
        </w:rPr>
        <w:t>№ 549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44" w:id="35"/>
    <w:p>
      <w:pPr>
        <w:spacing w:after="0"/>
        <w:ind w:left="0"/>
        <w:jc w:val="left"/>
      </w:pPr>
      <w:r>
        <w:rPr>
          <w:rFonts w:ascii="Times New Roman"/>
          <w:b/>
          <w:i w:val="false"/>
          <w:color w:val="000000"/>
        </w:rPr>
        <w:t xml:space="preserve"> 
Ғылыми жетекшілікті жүзеге асыру туралы мәліметтер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224"/>
        <w:gridCol w:w="2932"/>
        <w:gridCol w:w="1612"/>
        <w:gridCol w:w="1842"/>
        <w:gridCol w:w="1760"/>
        <w:gridCol w:w="1978"/>
        <w:gridCol w:w="1760"/>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жетекшінің Т.А.Ә.</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(ғылыми дәреже беру туралы мәліметтер, резидентураны бітіргені туралы мәліметтер) туралы мәліметтер</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(ғылыми- педагогикалық, клиникалық)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тізбесі</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құралдарының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басылымдарда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басылымдарда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 еңбектерінде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Ескертпе* резидентура, магистратура мамандықтары үшін толтырылады      </w:t>
      </w:r>
    </w:p>
    <w:bookmarkStart w:name="z45" w:id="36"/>
    <w:p>
      <w:pPr>
        <w:spacing w:after="0"/>
        <w:ind w:left="0"/>
        <w:jc w:val="both"/>
      </w:pPr>
      <w:r>
        <w:rPr>
          <w:rFonts w:ascii="Times New Roman"/>
          <w:b w:val="false"/>
          <w:i w:val="false"/>
          <w:color w:val="000000"/>
          <w:sz w:val="28"/>
        </w:rPr>
        <w:t xml:space="preserve">
Білім беру қызметін лицензиялау </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16-қосымша            </w:t>
      </w:r>
    </w:p>
    <w:bookmarkEnd w:id="36"/>
    <w:bookmarkStart w:name="z46" w:id="37"/>
    <w:p>
      <w:pPr>
        <w:spacing w:after="0"/>
        <w:ind w:left="0"/>
        <w:jc w:val="left"/>
      </w:pPr>
      <w:r>
        <w:rPr>
          <w:rFonts w:ascii="Times New Roman"/>
          <w:b/>
          <w:i w:val="false"/>
          <w:color w:val="000000"/>
        </w:rPr>
        <w:t xml:space="preserve"> 
Мамандандырылған ғылыми-техникалық, ғылыми-әдістемелік, клиникалық, эксперименталдық базалардың болуы туралы мәліметтер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073"/>
        <w:gridCol w:w="1333"/>
        <w:gridCol w:w="539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клиникалық базасының, ғылыми зертханасының, техникалық паркінің, бизнес-инкубаторының болуы (қажеттісін таңдау)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шарт негізінде</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(базаның қызметі туралы қысқаша ақпарат)</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ұйымының басшысы _______________________ (Т.А.Ә.)</w:t>
      </w:r>
    </w:p>
    <w:p>
      <w:pPr>
        <w:spacing w:after="0"/>
        <w:ind w:left="0"/>
        <w:jc w:val="both"/>
      </w:pPr>
      <w:r>
        <w:rPr>
          <w:rFonts w:ascii="Times New Roman"/>
          <w:b w:val="false"/>
          <w:i w:val="false"/>
          <w:color w:val="000000"/>
          <w:sz w:val="28"/>
        </w:rPr>
        <w:t>* - ақпараттар сұратылып отырған мамандық немесе біліктілік бөлісінде беріледі</w:t>
      </w:r>
    </w:p>
    <w:bookmarkStart w:name="z59" w:id="38"/>
    <w:p>
      <w:pPr>
        <w:spacing w:after="0"/>
        <w:ind w:left="0"/>
        <w:jc w:val="both"/>
      </w:pPr>
      <w:r>
        <w:rPr>
          <w:rFonts w:ascii="Times New Roman"/>
          <w:b w:val="false"/>
          <w:i w:val="false"/>
          <w:color w:val="000000"/>
          <w:sz w:val="28"/>
        </w:rPr>
        <w:t>
Білім беру қызметін лицензиялау</w:t>
      </w:r>
      <w:r>
        <w:br/>
      </w:r>
      <w:r>
        <w:rPr>
          <w:rFonts w:ascii="Times New Roman"/>
          <w:b w:val="false"/>
          <w:i w:val="false"/>
          <w:color w:val="000000"/>
          <w:sz w:val="28"/>
        </w:rPr>
        <w:t xml:space="preserve">
кезінде қойылатын біліктілік   </w:t>
      </w:r>
      <w:r>
        <w:br/>
      </w:r>
      <w:r>
        <w:rPr>
          <w:rFonts w:ascii="Times New Roman"/>
          <w:b w:val="false"/>
          <w:i w:val="false"/>
          <w:color w:val="000000"/>
          <w:sz w:val="28"/>
        </w:rPr>
        <w:t>
талаптарына және оларға сәйкестікті</w:t>
      </w:r>
      <w:r>
        <w:br/>
      </w:r>
      <w:r>
        <w:rPr>
          <w:rFonts w:ascii="Times New Roman"/>
          <w:b w:val="false"/>
          <w:i w:val="false"/>
          <w:color w:val="000000"/>
          <w:sz w:val="28"/>
        </w:rPr>
        <w:t>
растайтын құжаттардың тізбесіне</w:t>
      </w:r>
      <w:r>
        <w:br/>
      </w:r>
      <w:r>
        <w:rPr>
          <w:rFonts w:ascii="Times New Roman"/>
          <w:b w:val="false"/>
          <w:i w:val="false"/>
          <w:color w:val="000000"/>
          <w:sz w:val="28"/>
        </w:rPr>
        <w:t xml:space="preserve">
17-қосымша          </w:t>
      </w:r>
    </w:p>
    <w:bookmarkEnd w:id="38"/>
    <w:p>
      <w:pPr>
        <w:spacing w:after="0"/>
        <w:ind w:left="0"/>
        <w:jc w:val="both"/>
      </w:pPr>
      <w:r>
        <w:rPr>
          <w:rFonts w:ascii="Times New Roman"/>
          <w:b w:val="false"/>
          <w:i w:val="false"/>
          <w:color w:val="ff0000"/>
          <w:sz w:val="28"/>
        </w:rPr>
        <w:t xml:space="preserve">      Ескерту. Біліктілік талаптары 17-қосымшамен толықтырылды - ҚР Үкіметінің 27.05.2014 </w:t>
      </w:r>
      <w:r>
        <w:rPr>
          <w:rFonts w:ascii="Times New Roman"/>
          <w:b w:val="false"/>
          <w:i w:val="false"/>
          <w:color w:val="ff0000"/>
          <w:sz w:val="28"/>
        </w:rPr>
        <w:t>№ 549</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60" w:id="39"/>
    <w:p>
      <w:pPr>
        <w:spacing w:after="0"/>
        <w:ind w:left="0"/>
        <w:jc w:val="left"/>
      </w:pPr>
      <w:r>
        <w:rPr>
          <w:rFonts w:ascii="Times New Roman"/>
          <w:b/>
          <w:i w:val="false"/>
          <w:color w:val="000000"/>
        </w:rPr>
        <w:t xml:space="preserve"> 
Ғылыми-зерттеу және тәжірибелік-конструкторлық</w:t>
      </w:r>
      <w:r>
        <w:br/>
      </w:r>
      <w:r>
        <w:rPr>
          <w:rFonts w:ascii="Times New Roman"/>
          <w:b/>
          <w:i w:val="false"/>
          <w:color w:val="000000"/>
        </w:rPr>
        <w:t>
жұмыстарды орындауға арналған үлгі шарт</w:t>
      </w:r>
    </w:p>
    <w:bookmarkEnd w:id="39"/>
    <w:p>
      <w:pPr>
        <w:spacing w:after="0"/>
        <w:ind w:left="0"/>
        <w:jc w:val="both"/>
      </w:pPr>
      <w:r>
        <w:rPr>
          <w:rFonts w:ascii="Times New Roman"/>
          <w:b w:val="false"/>
          <w:i w:val="false"/>
          <w:color w:val="000000"/>
          <w:sz w:val="28"/>
        </w:rPr>
        <w:t>№ _____                                     20__ ж. « __ » __________</w:t>
      </w:r>
    </w:p>
    <w:p>
      <w:pPr>
        <w:spacing w:after="0"/>
        <w:ind w:left="0"/>
        <w:jc w:val="both"/>
      </w:pPr>
      <w:r>
        <w:rPr>
          <w:rFonts w:ascii="Times New Roman"/>
          <w:b w:val="false"/>
          <w:i w:val="false"/>
          <w:color w:val="000000"/>
          <w:sz w:val="28"/>
        </w:rPr>
        <w:t>_________ қаласы</w:t>
      </w:r>
    </w:p>
    <w:p>
      <w:pPr>
        <w:spacing w:after="0"/>
        <w:ind w:left="0"/>
        <w:jc w:val="both"/>
      </w:pPr>
      <w:r>
        <w:rPr>
          <w:rFonts w:ascii="Times New Roman"/>
          <w:b w:val="false"/>
          <w:i w:val="false"/>
          <w:color w:val="000000"/>
          <w:sz w:val="28"/>
        </w:rPr>
        <w:t>Бұдан әрі Тапсырыс беруші деп аталатын, Ереженің (Жарғының) негізінде</w:t>
      </w:r>
      <w:r>
        <w:br/>
      </w:r>
      <w:r>
        <w:rPr>
          <w:rFonts w:ascii="Times New Roman"/>
          <w:b w:val="false"/>
          <w:i w:val="false"/>
          <w:color w:val="000000"/>
          <w:sz w:val="28"/>
        </w:rPr>
        <w:t>
әрекет ететін _______________________________________________ атынан</w:t>
      </w:r>
      <w:r>
        <w:br/>
      </w:r>
      <w:r>
        <w:rPr>
          <w:rFonts w:ascii="Times New Roman"/>
          <w:b w:val="false"/>
          <w:i w:val="false"/>
          <w:color w:val="000000"/>
          <w:sz w:val="28"/>
        </w:rPr>
        <w:t>
________________________________________________________________ бір</w:t>
      </w:r>
      <w:r>
        <w:br/>
      </w:r>
      <w:r>
        <w:rPr>
          <w:rFonts w:ascii="Times New Roman"/>
          <w:b w:val="false"/>
          <w:i w:val="false"/>
          <w:color w:val="000000"/>
          <w:sz w:val="28"/>
        </w:rPr>
        <w:t>
тараптан және бұдан әрі Орындаушы деп аталатын, Жарғының негізінде</w:t>
      </w:r>
      <w:r>
        <w:br/>
      </w:r>
      <w:r>
        <w:rPr>
          <w:rFonts w:ascii="Times New Roman"/>
          <w:b w:val="false"/>
          <w:i w:val="false"/>
          <w:color w:val="000000"/>
          <w:sz w:val="28"/>
        </w:rPr>
        <w:t>
әрекет ететін _______________________________________________________</w:t>
      </w:r>
      <w:r>
        <w:br/>
      </w:r>
      <w:r>
        <w:rPr>
          <w:rFonts w:ascii="Times New Roman"/>
          <w:b w:val="false"/>
          <w:i w:val="false"/>
          <w:color w:val="000000"/>
          <w:sz w:val="28"/>
        </w:rPr>
        <w:t>
атынан ______________________________________________________ екінші</w:t>
      </w:r>
      <w:r>
        <w:br/>
      </w:r>
      <w:r>
        <w:rPr>
          <w:rFonts w:ascii="Times New Roman"/>
          <w:b w:val="false"/>
          <w:i w:val="false"/>
          <w:color w:val="000000"/>
          <w:sz w:val="28"/>
        </w:rPr>
        <w:t>
тараптан, төмендегілер туралы осы шартты жасады:</w:t>
      </w:r>
    </w:p>
    <w:bookmarkStart w:name="z61" w:id="40"/>
    <w:p>
      <w:pPr>
        <w:spacing w:after="0"/>
        <w:ind w:left="0"/>
        <w:jc w:val="both"/>
      </w:pPr>
      <w:r>
        <w:rPr>
          <w:rFonts w:ascii="Times New Roman"/>
          <w:b w:val="false"/>
          <w:i w:val="false"/>
          <w:color w:val="000000"/>
          <w:sz w:val="28"/>
        </w:rPr>
        <w:t>
1. Шарттың нысанасы</w:t>
      </w:r>
    </w:p>
    <w:bookmarkEnd w:id="40"/>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__________________________бағыты ____________________________________</w:t>
      </w:r>
      <w:r>
        <w:br/>
      </w:r>
      <w:r>
        <w:rPr>
          <w:rFonts w:ascii="Times New Roman"/>
          <w:b w:val="false"/>
          <w:i w:val="false"/>
          <w:color w:val="000000"/>
          <w:sz w:val="28"/>
        </w:rPr>
        <w:t>
_______________________________ тақырыбы бойынша ғылыми-зерттеу және</w:t>
      </w:r>
      <w:r>
        <w:br/>
      </w:r>
      <w:r>
        <w:rPr>
          <w:rFonts w:ascii="Times New Roman"/>
          <w:b w:val="false"/>
          <w:i w:val="false"/>
          <w:color w:val="000000"/>
          <w:sz w:val="28"/>
        </w:rPr>
        <w:t>
тәжірибелік-конструкторлық жұмыстарды Тапсырыс беруші тапсырады, ал</w:t>
      </w:r>
      <w:r>
        <w:br/>
      </w:r>
      <w:r>
        <w:rPr>
          <w:rFonts w:ascii="Times New Roman"/>
          <w:b w:val="false"/>
          <w:i w:val="false"/>
          <w:color w:val="000000"/>
          <w:sz w:val="28"/>
        </w:rPr>
        <w:t>
Орындаушы өзіне қабылдайды.</w:t>
      </w:r>
      <w:r>
        <w:br/>
      </w:r>
      <w:r>
        <w:rPr>
          <w:rFonts w:ascii="Times New Roman"/>
          <w:b w:val="false"/>
          <w:i w:val="false"/>
          <w:color w:val="000000"/>
          <w:sz w:val="28"/>
        </w:rPr>
        <w:t>
2. Негізгі кезеңдердің мазмұны мен орындалу мерзімі күнтізбелік</w:t>
      </w:r>
      <w:r>
        <w:br/>
      </w:r>
      <w:r>
        <w:rPr>
          <w:rFonts w:ascii="Times New Roman"/>
          <w:b w:val="false"/>
          <w:i w:val="false"/>
          <w:color w:val="000000"/>
          <w:sz w:val="28"/>
        </w:rPr>
        <w:t>
жоспарда айқындалады.</w:t>
      </w:r>
      <w:r>
        <w:br/>
      </w:r>
      <w:r>
        <w:rPr>
          <w:rFonts w:ascii="Times New Roman"/>
          <w:b w:val="false"/>
          <w:i w:val="false"/>
          <w:color w:val="000000"/>
          <w:sz w:val="28"/>
        </w:rPr>
        <w:t>
3. Төменде тізбеленген құжаттар мен онда айтылған талаптар осы Шартты</w:t>
      </w:r>
      <w:r>
        <w:br/>
      </w:r>
      <w:r>
        <w:rPr>
          <w:rFonts w:ascii="Times New Roman"/>
          <w:b w:val="false"/>
          <w:i w:val="false"/>
          <w:color w:val="000000"/>
          <w:sz w:val="28"/>
        </w:rPr>
        <w:t>
құрайды және оның ажырамас бөлігі болып табылады:</w:t>
      </w:r>
      <w:r>
        <w:br/>
      </w:r>
      <w:r>
        <w:rPr>
          <w:rFonts w:ascii="Times New Roman"/>
          <w:b w:val="false"/>
          <w:i w:val="false"/>
          <w:color w:val="000000"/>
          <w:sz w:val="28"/>
        </w:rPr>
        <w:t>
1) Осы Шарт;</w:t>
      </w:r>
      <w:r>
        <w:br/>
      </w:r>
      <w:r>
        <w:rPr>
          <w:rFonts w:ascii="Times New Roman"/>
          <w:b w:val="false"/>
          <w:i w:val="false"/>
          <w:color w:val="000000"/>
          <w:sz w:val="28"/>
        </w:rPr>
        <w:t>
2) Жұмыстардың күнтізбелік жоспары;</w:t>
      </w:r>
      <w:r>
        <w:br/>
      </w:r>
      <w:r>
        <w:rPr>
          <w:rFonts w:ascii="Times New Roman"/>
          <w:b w:val="false"/>
          <w:i w:val="false"/>
          <w:color w:val="000000"/>
          <w:sz w:val="28"/>
        </w:rPr>
        <w:t>
3) Техникалық ерекшелік.</w:t>
      </w:r>
    </w:p>
    <w:bookmarkStart w:name="z62" w:id="41"/>
    <w:p>
      <w:pPr>
        <w:spacing w:after="0"/>
        <w:ind w:left="0"/>
        <w:jc w:val="both"/>
      </w:pPr>
      <w:r>
        <w:rPr>
          <w:rFonts w:ascii="Times New Roman"/>
          <w:b w:val="false"/>
          <w:i w:val="false"/>
          <w:color w:val="000000"/>
          <w:sz w:val="28"/>
        </w:rPr>
        <w:t>
2. Біліктілік белгілері бойынша ғылыми-техникалық</w:t>
      </w:r>
      <w:r>
        <w:br/>
      </w:r>
      <w:r>
        <w:rPr>
          <w:rFonts w:ascii="Times New Roman"/>
          <w:b w:val="false"/>
          <w:i w:val="false"/>
          <w:color w:val="000000"/>
          <w:sz w:val="28"/>
        </w:rPr>
        <w:t>
өнімнің сипаттамасы және экономикалық көрсеткіштер</w:t>
      </w:r>
    </w:p>
    <w:bookmarkEnd w:id="41"/>
    <w:p>
      <w:pPr>
        <w:spacing w:after="0"/>
        <w:ind w:left="0"/>
        <w:jc w:val="both"/>
      </w:pPr>
      <w:r>
        <w:rPr>
          <w:rFonts w:ascii="Times New Roman"/>
          <w:b w:val="false"/>
          <w:i w:val="false"/>
          <w:color w:val="000000"/>
          <w:sz w:val="28"/>
        </w:rPr>
        <w:t>1. Жұмыстың бағыты:__________________________________________________</w:t>
      </w:r>
      <w:r>
        <w:br/>
      </w:r>
      <w:r>
        <w:rPr>
          <w:rFonts w:ascii="Times New Roman"/>
          <w:b w:val="false"/>
          <w:i w:val="false"/>
          <w:color w:val="000000"/>
          <w:sz w:val="28"/>
        </w:rPr>
        <w:t>
2. Қолданылу саласы:_________________________________________________</w:t>
      </w:r>
      <w:r>
        <w:br/>
      </w:r>
      <w:r>
        <w:rPr>
          <w:rFonts w:ascii="Times New Roman"/>
          <w:b w:val="false"/>
          <w:i w:val="false"/>
          <w:color w:val="000000"/>
          <w:sz w:val="28"/>
        </w:rPr>
        <w:t>
3. Түпкі нақты нәтиже:_______________________________________________</w:t>
      </w:r>
      <w:r>
        <w:br/>
      </w:r>
      <w:r>
        <w:rPr>
          <w:rFonts w:ascii="Times New Roman"/>
          <w:b w:val="false"/>
          <w:i w:val="false"/>
          <w:color w:val="000000"/>
          <w:sz w:val="28"/>
        </w:rPr>
        <w:t>
4. Патент қабілеттілігі:_____________________________________________</w:t>
      </w:r>
      <w:r>
        <w:br/>
      </w:r>
      <w:r>
        <w:rPr>
          <w:rFonts w:ascii="Times New Roman"/>
          <w:b w:val="false"/>
          <w:i w:val="false"/>
          <w:color w:val="000000"/>
          <w:sz w:val="28"/>
        </w:rPr>
        <w:t>
5. Ғылыми-техникалық деңгейі (жаңалық): _____________________________</w:t>
      </w:r>
      <w:r>
        <w:br/>
      </w:r>
      <w:r>
        <w:rPr>
          <w:rFonts w:ascii="Times New Roman"/>
          <w:b w:val="false"/>
          <w:i w:val="false"/>
          <w:color w:val="000000"/>
          <w:sz w:val="28"/>
        </w:rPr>
        <w:t>
6. Ғылыми-техникалық өнімді пайдалануды Тапсырыс беруші немесе</w:t>
      </w:r>
      <w:r>
        <w:br/>
      </w:r>
      <w:r>
        <w:rPr>
          <w:rFonts w:ascii="Times New Roman"/>
          <w:b w:val="false"/>
          <w:i w:val="false"/>
          <w:color w:val="000000"/>
          <w:sz w:val="28"/>
        </w:rPr>
        <w:t>
Орындаушы жүзеге асырады:____________________________________________</w:t>
      </w:r>
      <w:r>
        <w:br/>
      </w:r>
      <w:r>
        <w:rPr>
          <w:rFonts w:ascii="Times New Roman"/>
          <w:b w:val="false"/>
          <w:i w:val="false"/>
          <w:color w:val="000000"/>
          <w:sz w:val="28"/>
        </w:rPr>
        <w:t>
7. Ғылыми-техникалық өнімді пайдалану түрі:__________________________</w:t>
      </w:r>
    </w:p>
    <w:bookmarkStart w:name="z63" w:id="42"/>
    <w:p>
      <w:pPr>
        <w:spacing w:after="0"/>
        <w:ind w:left="0"/>
        <w:jc w:val="both"/>
      </w:pPr>
      <w:r>
        <w:rPr>
          <w:rFonts w:ascii="Times New Roman"/>
          <w:b w:val="false"/>
          <w:i w:val="false"/>
          <w:color w:val="000000"/>
          <w:sz w:val="28"/>
        </w:rPr>
        <w:t>
3. Шарттың жалпы сомасы мен төлеу шарттары</w:t>
      </w:r>
    </w:p>
    <w:bookmarkEnd w:id="42"/>
    <w:p>
      <w:pPr>
        <w:spacing w:after="0"/>
        <w:ind w:left="0"/>
        <w:jc w:val="both"/>
      </w:pPr>
      <w:r>
        <w:rPr>
          <w:rFonts w:ascii="Times New Roman"/>
          <w:b w:val="false"/>
          <w:i w:val="false"/>
          <w:color w:val="000000"/>
          <w:sz w:val="28"/>
        </w:rPr>
        <w:t>1. Шарттың жалпы сомасы барлық салықтар мен бюджетке төленетін басқа</w:t>
      </w:r>
      <w:r>
        <w:br/>
      </w:r>
      <w:r>
        <w:rPr>
          <w:rFonts w:ascii="Times New Roman"/>
          <w:b w:val="false"/>
          <w:i w:val="false"/>
          <w:color w:val="000000"/>
          <w:sz w:val="28"/>
        </w:rPr>
        <w:t>
да міндетті төлемдерді ескере отырып, қызметтерді орындауға</w:t>
      </w:r>
      <w:r>
        <w:br/>
      </w:r>
      <w:r>
        <w:rPr>
          <w:rFonts w:ascii="Times New Roman"/>
          <w:b w:val="false"/>
          <w:i w:val="false"/>
          <w:color w:val="000000"/>
          <w:sz w:val="28"/>
        </w:rPr>
        <w:t>
байланысты барлық шығындар құнын қоса алғанда, ____________ (жазумен)</w:t>
      </w:r>
      <w:r>
        <w:br/>
      </w:r>
      <w:r>
        <w:rPr>
          <w:rFonts w:ascii="Times New Roman"/>
          <w:b w:val="false"/>
          <w:i w:val="false"/>
          <w:color w:val="000000"/>
          <w:sz w:val="28"/>
        </w:rPr>
        <w:t>
теңгені құрайды.</w:t>
      </w:r>
      <w:r>
        <w:br/>
      </w:r>
      <w:r>
        <w:rPr>
          <w:rFonts w:ascii="Times New Roman"/>
          <w:b w:val="false"/>
          <w:i w:val="false"/>
          <w:color w:val="000000"/>
          <w:sz w:val="28"/>
        </w:rPr>
        <w:t>
2. Орындаушының жұмыстарына ақыны Тапсырыс беруші мынадай тәртіппен</w:t>
      </w:r>
      <w:r>
        <w:br/>
      </w:r>
      <w:r>
        <w:rPr>
          <w:rFonts w:ascii="Times New Roman"/>
          <w:b w:val="false"/>
          <w:i w:val="false"/>
          <w:color w:val="000000"/>
          <w:sz w:val="28"/>
        </w:rPr>
        <w:t>
төлейді: ____________________________________________________________</w:t>
      </w:r>
      <w:r>
        <w:br/>
      </w:r>
      <w:r>
        <w:rPr>
          <w:rFonts w:ascii="Times New Roman"/>
          <w:b w:val="false"/>
          <w:i w:val="false"/>
          <w:color w:val="000000"/>
          <w:sz w:val="28"/>
        </w:rPr>
        <w:t>
3. Қаржыландыру көзі: _______________________________________________</w:t>
      </w:r>
    </w:p>
    <w:bookmarkStart w:name="z64" w:id="43"/>
    <w:p>
      <w:pPr>
        <w:spacing w:after="0"/>
        <w:ind w:left="0"/>
        <w:jc w:val="both"/>
      </w:pPr>
      <w:r>
        <w:rPr>
          <w:rFonts w:ascii="Times New Roman"/>
          <w:b w:val="false"/>
          <w:i w:val="false"/>
          <w:color w:val="000000"/>
          <w:sz w:val="28"/>
        </w:rPr>
        <w:t>
4. Жұмыстарды тапсыру және қабылдау тәртібі</w:t>
      </w:r>
    </w:p>
    <w:bookmarkEnd w:id="43"/>
    <w:p>
      <w:pPr>
        <w:spacing w:after="0"/>
        <w:ind w:left="0"/>
        <w:jc w:val="both"/>
      </w:pPr>
      <w:r>
        <w:rPr>
          <w:rFonts w:ascii="Times New Roman"/>
          <w:b w:val="false"/>
          <w:i w:val="false"/>
          <w:color w:val="000000"/>
          <w:sz w:val="28"/>
        </w:rPr>
        <w:t>1. Шартты орындаудың жекелеген кезеңдерінде және ол аяқталған соң</w:t>
      </w:r>
      <w:r>
        <w:br/>
      </w:r>
      <w:r>
        <w:rPr>
          <w:rFonts w:ascii="Times New Roman"/>
          <w:b w:val="false"/>
          <w:i w:val="false"/>
          <w:color w:val="000000"/>
          <w:sz w:val="28"/>
        </w:rPr>
        <w:t>
Орындаушының ресімдеуіне және тапсыруына жататын ғылыми, техникалық</w:t>
      </w:r>
      <w:r>
        <w:br/>
      </w:r>
      <w:r>
        <w:rPr>
          <w:rFonts w:ascii="Times New Roman"/>
          <w:b w:val="false"/>
          <w:i w:val="false"/>
          <w:color w:val="000000"/>
          <w:sz w:val="28"/>
        </w:rPr>
        <w:t>
және басқа да құжаттаманың тізбесі Қазақстан Республикасының</w:t>
      </w:r>
      <w:r>
        <w:br/>
      </w:r>
      <w:r>
        <w:rPr>
          <w:rFonts w:ascii="Times New Roman"/>
          <w:b w:val="false"/>
          <w:i w:val="false"/>
          <w:color w:val="000000"/>
          <w:sz w:val="28"/>
        </w:rPr>
        <w:t>
ғылыми-технологиялық саладағы қолданыстағы нормативтік құжаттарында</w:t>
      </w:r>
      <w:r>
        <w:br/>
      </w:r>
      <w:r>
        <w:rPr>
          <w:rFonts w:ascii="Times New Roman"/>
          <w:b w:val="false"/>
          <w:i w:val="false"/>
          <w:color w:val="000000"/>
          <w:sz w:val="28"/>
        </w:rPr>
        <w:t>
айқындалған.</w:t>
      </w:r>
      <w:r>
        <w:br/>
      </w:r>
      <w:r>
        <w:rPr>
          <w:rFonts w:ascii="Times New Roman"/>
          <w:b w:val="false"/>
          <w:i w:val="false"/>
          <w:color w:val="000000"/>
          <w:sz w:val="28"/>
        </w:rPr>
        <w:t>
2. Шарттың жекелеген кезеңдері бойынша белгіленген тәртіппен</w:t>
      </w:r>
      <w:r>
        <w:br/>
      </w:r>
      <w:r>
        <w:rPr>
          <w:rFonts w:ascii="Times New Roman"/>
          <w:b w:val="false"/>
          <w:i w:val="false"/>
          <w:color w:val="000000"/>
          <w:sz w:val="28"/>
        </w:rPr>
        <w:t>
ресімделген құжаттаманы беру ________ сайынғы орындалған жұмыстар</w:t>
      </w:r>
      <w:r>
        <w:br/>
      </w:r>
      <w:r>
        <w:rPr>
          <w:rFonts w:ascii="Times New Roman"/>
          <w:b w:val="false"/>
          <w:i w:val="false"/>
          <w:color w:val="000000"/>
          <w:sz w:val="28"/>
        </w:rPr>
        <w:t>
актісімен және Орындаушының аннотацияланған есебімен жүзеге асырылады.</w:t>
      </w:r>
      <w:r>
        <w:br/>
      </w:r>
      <w:r>
        <w:rPr>
          <w:rFonts w:ascii="Times New Roman"/>
          <w:b w:val="false"/>
          <w:i w:val="false"/>
          <w:color w:val="000000"/>
          <w:sz w:val="28"/>
        </w:rPr>
        <w:t>
3. Орындаушы Тапсырыс берушіге жүргізілген ғылыми-зерттеу және</w:t>
      </w:r>
      <w:r>
        <w:br/>
      </w:r>
      <w:r>
        <w:rPr>
          <w:rFonts w:ascii="Times New Roman"/>
          <w:b w:val="false"/>
          <w:i w:val="false"/>
          <w:color w:val="000000"/>
          <w:sz w:val="28"/>
        </w:rPr>
        <w:t>
тәжірибелік-конструкторлық жұмыстар туралы жылдық есепті</w:t>
      </w:r>
      <w:r>
        <w:br/>
      </w:r>
      <w:r>
        <w:rPr>
          <w:rFonts w:ascii="Times New Roman"/>
          <w:b w:val="false"/>
          <w:i w:val="false"/>
          <w:color w:val="000000"/>
          <w:sz w:val="28"/>
        </w:rPr>
        <w:t>
«___»_____________20__ кешіктірмей ұсынуға міндеттенеді.</w:t>
      </w:r>
      <w:r>
        <w:br/>
      </w:r>
      <w:r>
        <w:rPr>
          <w:rFonts w:ascii="Times New Roman"/>
          <w:b w:val="false"/>
          <w:i w:val="false"/>
          <w:color w:val="000000"/>
          <w:sz w:val="28"/>
        </w:rPr>
        <w:t>
4. Жұмыстар мерзімінен бұрын орындалған жағдайда, Тапсырыс беруші</w:t>
      </w:r>
      <w:r>
        <w:br/>
      </w:r>
      <w:r>
        <w:rPr>
          <w:rFonts w:ascii="Times New Roman"/>
          <w:b w:val="false"/>
          <w:i w:val="false"/>
          <w:color w:val="000000"/>
          <w:sz w:val="28"/>
        </w:rPr>
        <w:t>
жұмысты мерзімінен бұрын қабылдап, оған ақы төлеуге құқылы.</w:t>
      </w:r>
      <w:r>
        <w:br/>
      </w:r>
      <w:r>
        <w:rPr>
          <w:rFonts w:ascii="Times New Roman"/>
          <w:b w:val="false"/>
          <w:i w:val="false"/>
          <w:color w:val="000000"/>
          <w:sz w:val="28"/>
        </w:rPr>
        <w:t>
5. Егер жұмысты орындау процесінде теріс нәтиже алуға мәжбүр</w:t>
      </w:r>
      <w:r>
        <w:br/>
      </w:r>
      <w:r>
        <w:rPr>
          <w:rFonts w:ascii="Times New Roman"/>
          <w:b w:val="false"/>
          <w:i w:val="false"/>
          <w:color w:val="000000"/>
          <w:sz w:val="28"/>
        </w:rPr>
        <w:t>
болатындығы немесе жұмысты одан әрі жүргізудің орынсыздығы анықталса,</w:t>
      </w:r>
      <w:r>
        <w:br/>
      </w:r>
      <w:r>
        <w:rPr>
          <w:rFonts w:ascii="Times New Roman"/>
          <w:b w:val="false"/>
          <w:i w:val="false"/>
          <w:color w:val="000000"/>
          <w:sz w:val="28"/>
        </w:rPr>
        <w:t>
Орындаушы оны тоқтата тұруға, жұмыс тоқтатыла тұрған күннен кейін 5</w:t>
      </w:r>
      <w:r>
        <w:br/>
      </w:r>
      <w:r>
        <w:rPr>
          <w:rFonts w:ascii="Times New Roman"/>
          <w:b w:val="false"/>
          <w:i w:val="false"/>
          <w:color w:val="000000"/>
          <w:sz w:val="28"/>
        </w:rPr>
        <w:t>
(бес) күн мерзімде Тапсырыс берушіні хабардар етуге міндетті.</w:t>
      </w:r>
      <w:r>
        <w:br/>
      </w:r>
      <w:r>
        <w:rPr>
          <w:rFonts w:ascii="Times New Roman"/>
          <w:b w:val="false"/>
          <w:i w:val="false"/>
          <w:color w:val="000000"/>
          <w:sz w:val="28"/>
        </w:rPr>
        <w:t>
Бұл жағдайда тараптар жұмысты жалғастырудың орындылығы және бағыттары</w:t>
      </w:r>
      <w:r>
        <w:br/>
      </w:r>
      <w:r>
        <w:rPr>
          <w:rFonts w:ascii="Times New Roman"/>
          <w:b w:val="false"/>
          <w:i w:val="false"/>
          <w:color w:val="000000"/>
          <w:sz w:val="28"/>
        </w:rPr>
        <w:t>
туралы мәселені қарастыруға міндетті.</w:t>
      </w:r>
    </w:p>
    <w:bookmarkStart w:name="z65" w:id="44"/>
    <w:p>
      <w:pPr>
        <w:spacing w:after="0"/>
        <w:ind w:left="0"/>
        <w:jc w:val="both"/>
      </w:pPr>
      <w:r>
        <w:rPr>
          <w:rFonts w:ascii="Times New Roman"/>
          <w:b w:val="false"/>
          <w:i w:val="false"/>
          <w:color w:val="000000"/>
          <w:sz w:val="28"/>
        </w:rPr>
        <w:t>
5. Тараптардың жауапкершілігі</w:t>
      </w:r>
    </w:p>
    <w:bookmarkEnd w:id="44"/>
    <w:p>
      <w:pPr>
        <w:spacing w:after="0"/>
        <w:ind w:left="0"/>
        <w:jc w:val="both"/>
      </w:pPr>
      <w:r>
        <w:rPr>
          <w:rFonts w:ascii="Times New Roman"/>
          <w:b w:val="false"/>
          <w:i w:val="false"/>
          <w:color w:val="000000"/>
          <w:sz w:val="28"/>
        </w:rPr>
        <w:t>1. Шартта көзделген міндеттемелер орындалмаған кезде тараптар</w:t>
      </w:r>
      <w:r>
        <w:br/>
      </w:r>
      <w:r>
        <w:rPr>
          <w:rFonts w:ascii="Times New Roman"/>
          <w:b w:val="false"/>
          <w:i w:val="false"/>
          <w:color w:val="000000"/>
          <w:sz w:val="28"/>
        </w:rPr>
        <w:t>
қолданыстағы заңнамада белгіленген шарттарда және тәртіппен жауапты</w:t>
      </w:r>
      <w:r>
        <w:br/>
      </w:r>
      <w:r>
        <w:rPr>
          <w:rFonts w:ascii="Times New Roman"/>
          <w:b w:val="false"/>
          <w:i w:val="false"/>
          <w:color w:val="000000"/>
          <w:sz w:val="28"/>
        </w:rPr>
        <w:t>
болады.</w:t>
      </w:r>
      <w:r>
        <w:br/>
      </w:r>
      <w:r>
        <w:rPr>
          <w:rFonts w:ascii="Times New Roman"/>
          <w:b w:val="false"/>
          <w:i w:val="false"/>
          <w:color w:val="000000"/>
          <w:sz w:val="28"/>
        </w:rPr>
        <w:t>
2. Жұмыстар көрсетілген мерзімде орындалмаған жағдайда, Орындаушы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Орындаушы жұмыстарды тиісінше орындамаған жағдайда</w:t>
      </w:r>
      <w:r>
        <w:br/>
      </w:r>
      <w:r>
        <w:rPr>
          <w:rFonts w:ascii="Times New Roman"/>
          <w:b w:val="false"/>
          <w:i w:val="false"/>
          <w:color w:val="000000"/>
          <w:sz w:val="28"/>
        </w:rPr>
        <w:t>
_____________________________________________________________________</w:t>
      </w:r>
    </w:p>
    <w:bookmarkStart w:name="z66" w:id="45"/>
    <w:p>
      <w:pPr>
        <w:spacing w:after="0"/>
        <w:ind w:left="0"/>
        <w:jc w:val="both"/>
      </w:pPr>
      <w:r>
        <w:rPr>
          <w:rFonts w:ascii="Times New Roman"/>
          <w:b w:val="false"/>
          <w:i w:val="false"/>
          <w:color w:val="000000"/>
          <w:sz w:val="28"/>
        </w:rPr>
        <w:t>
6. Өзге талаптар</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 қол қойылған күнінен бастап күшіне енеді және тараптар үшін</w:t>
      </w:r>
      <w:r>
        <w:br/>
      </w:r>
      <w:r>
        <w:rPr>
          <w:rFonts w:ascii="Times New Roman"/>
          <w:b w:val="false"/>
          <w:i w:val="false"/>
          <w:color w:val="000000"/>
          <w:sz w:val="28"/>
        </w:rPr>
        <w:t>
міндетті болып табылады және 20__ жылғы «__» ____ дейін қолданылады.</w:t>
      </w:r>
      <w:r>
        <w:br/>
      </w:r>
      <w:r>
        <w:rPr>
          <w:rFonts w:ascii="Times New Roman"/>
          <w:b w:val="false"/>
          <w:i w:val="false"/>
          <w:color w:val="000000"/>
          <w:sz w:val="28"/>
        </w:rPr>
        <w:t>
Тараптардың қалауы бойынша басқа талаптар:</w:t>
      </w:r>
      <w:r>
        <w:br/>
      </w:r>
      <w:r>
        <w:rPr>
          <w:rFonts w:ascii="Times New Roman"/>
          <w:b w:val="false"/>
          <w:i w:val="false"/>
          <w:color w:val="000000"/>
          <w:sz w:val="28"/>
        </w:rPr>
        <w:t>
1) жұмыс күнтізбелік жоспарға сәйкес орындалады;</w:t>
      </w:r>
      <w:r>
        <w:br/>
      </w:r>
      <w:r>
        <w:rPr>
          <w:rFonts w:ascii="Times New Roman"/>
          <w:b w:val="false"/>
          <w:i w:val="false"/>
          <w:color w:val="000000"/>
          <w:sz w:val="28"/>
        </w:rPr>
        <w:t>
2) ғылыми-зерттеу жұмысы «Ұлттық ғылыми-техникалық ақпарат орталығы»</w:t>
      </w:r>
      <w:r>
        <w:br/>
      </w:r>
      <w:r>
        <w:rPr>
          <w:rFonts w:ascii="Times New Roman"/>
          <w:b w:val="false"/>
          <w:i w:val="false"/>
          <w:color w:val="000000"/>
          <w:sz w:val="28"/>
        </w:rPr>
        <w:t>
АҚ-да міндетті түрде мемлекеттік тіркеуден өтуі тиіс;</w:t>
      </w:r>
      <w:r>
        <w:br/>
      </w:r>
      <w:r>
        <w:rPr>
          <w:rFonts w:ascii="Times New Roman"/>
          <w:b w:val="false"/>
          <w:i w:val="false"/>
          <w:color w:val="000000"/>
          <w:sz w:val="28"/>
        </w:rPr>
        <w:t>
3) үшінші тараптардың барлық шағым-талаптары бойынша Орындаушы</w:t>
      </w:r>
      <w:r>
        <w:br/>
      </w:r>
      <w:r>
        <w:rPr>
          <w:rFonts w:ascii="Times New Roman"/>
          <w:b w:val="false"/>
          <w:i w:val="false"/>
          <w:color w:val="000000"/>
          <w:sz w:val="28"/>
        </w:rPr>
        <w:t>
жауапты болады.</w:t>
      </w:r>
    </w:p>
    <w:bookmarkStart w:name="z67" w:id="46"/>
    <w:p>
      <w:pPr>
        <w:spacing w:after="0"/>
        <w:ind w:left="0"/>
        <w:jc w:val="both"/>
      </w:pPr>
      <w:r>
        <w:rPr>
          <w:rFonts w:ascii="Times New Roman"/>
          <w:b w:val="false"/>
          <w:i w:val="false"/>
          <w:color w:val="000000"/>
          <w:sz w:val="28"/>
        </w:rPr>
        <w:t>
Тараптардың заңды мекенжайлары</w:t>
      </w:r>
    </w:p>
    <w:bookmarkEnd w:id="46"/>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68" w:id="47"/>
    <w:p>
      <w:pPr>
        <w:spacing w:after="0"/>
        <w:ind w:left="0"/>
        <w:jc w:val="both"/>
      </w:pPr>
      <w:r>
        <w:rPr>
          <w:rFonts w:ascii="Times New Roman"/>
          <w:b w:val="false"/>
          <w:i w:val="false"/>
          <w:color w:val="000000"/>
          <w:sz w:val="28"/>
        </w:rPr>
        <w:t>
Ғылыми-зерттеу және тәжірибелік-</w:t>
      </w:r>
      <w:r>
        <w:br/>
      </w:r>
      <w:r>
        <w:rPr>
          <w:rFonts w:ascii="Times New Roman"/>
          <w:b w:val="false"/>
          <w:i w:val="false"/>
          <w:color w:val="000000"/>
          <w:sz w:val="28"/>
        </w:rPr>
        <w:t xml:space="preserve">
конструкторлық жұмыстарды    </w:t>
      </w:r>
      <w:r>
        <w:br/>
      </w:r>
      <w:r>
        <w:rPr>
          <w:rFonts w:ascii="Times New Roman"/>
          <w:b w:val="false"/>
          <w:i w:val="false"/>
          <w:color w:val="000000"/>
          <w:sz w:val="28"/>
        </w:rPr>
        <w:t xml:space="preserve">
орындауға арналған үлгі шартқа  </w:t>
      </w:r>
      <w:r>
        <w:br/>
      </w:r>
      <w:r>
        <w:rPr>
          <w:rFonts w:ascii="Times New Roman"/>
          <w:b w:val="false"/>
          <w:i w:val="false"/>
          <w:color w:val="000000"/>
          <w:sz w:val="28"/>
        </w:rPr>
        <w:t xml:space="preserve">
1-қосымша             </w:t>
      </w:r>
    </w:p>
    <w:bookmarkEnd w:id="47"/>
    <w:bookmarkStart w:name="z69" w:id="48"/>
    <w:p>
      <w:pPr>
        <w:spacing w:after="0"/>
        <w:ind w:left="0"/>
        <w:jc w:val="left"/>
      </w:pPr>
      <w:r>
        <w:rPr>
          <w:rFonts w:ascii="Times New Roman"/>
          <w:b/>
          <w:i w:val="false"/>
          <w:color w:val="000000"/>
        </w:rPr>
        <w:t xml:space="preserve"> 
Жұмыстардың күнтізбелік жоспары</w:t>
      </w:r>
    </w:p>
    <w:bookmarkEnd w:id="48"/>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атауы)</w:t>
      </w:r>
    </w:p>
    <w:p>
      <w:pPr>
        <w:spacing w:after="0"/>
        <w:ind w:left="0"/>
        <w:jc w:val="both"/>
      </w:pPr>
      <w:r>
        <w:rPr>
          <w:rFonts w:ascii="Times New Roman"/>
          <w:b w:val="false"/>
          <w:i w:val="false"/>
          <w:color w:val="000000"/>
          <w:sz w:val="28"/>
        </w:rPr>
        <w:t>Тақырыбы: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5638"/>
        <w:gridCol w:w="1857"/>
        <w:gridCol w:w="1771"/>
        <w:gridCol w:w="2568"/>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кезеңі, шифры</w:t>
            </w:r>
          </w:p>
        </w:tc>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атауы және оның орындалуының негізгі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9"/>
    <w:p>
      <w:pPr>
        <w:spacing w:after="0"/>
        <w:ind w:left="0"/>
        <w:jc w:val="left"/>
      </w:pPr>
      <w:r>
        <w:rPr>
          <w:rFonts w:ascii="Times New Roman"/>
          <w:b/>
          <w:i w:val="false"/>
          <w:color w:val="000000"/>
        </w:rPr>
        <w:t xml:space="preserve"> 
Тараптардың заңды мекенжайлары</w:t>
      </w:r>
    </w:p>
    <w:bookmarkEnd w:id="49"/>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71" w:id="50"/>
    <w:p>
      <w:pPr>
        <w:spacing w:after="0"/>
        <w:ind w:left="0"/>
        <w:jc w:val="both"/>
      </w:pPr>
      <w:r>
        <w:rPr>
          <w:rFonts w:ascii="Times New Roman"/>
          <w:b w:val="false"/>
          <w:i w:val="false"/>
          <w:color w:val="000000"/>
          <w:sz w:val="28"/>
        </w:rPr>
        <w:t>
Ғылыми-зерттеу және тәжірибелік-</w:t>
      </w:r>
      <w:r>
        <w:br/>
      </w:r>
      <w:r>
        <w:rPr>
          <w:rFonts w:ascii="Times New Roman"/>
          <w:b w:val="false"/>
          <w:i w:val="false"/>
          <w:color w:val="000000"/>
          <w:sz w:val="28"/>
        </w:rPr>
        <w:t xml:space="preserve">
конструкторлық жұмыстарды    </w:t>
      </w:r>
      <w:r>
        <w:br/>
      </w:r>
      <w:r>
        <w:rPr>
          <w:rFonts w:ascii="Times New Roman"/>
          <w:b w:val="false"/>
          <w:i w:val="false"/>
          <w:color w:val="000000"/>
          <w:sz w:val="28"/>
        </w:rPr>
        <w:t xml:space="preserve">
орындауға арналған үлгі шартқа </w:t>
      </w:r>
      <w:r>
        <w:br/>
      </w:r>
      <w:r>
        <w:rPr>
          <w:rFonts w:ascii="Times New Roman"/>
          <w:b w:val="false"/>
          <w:i w:val="false"/>
          <w:color w:val="000000"/>
          <w:sz w:val="28"/>
        </w:rPr>
        <w:t xml:space="preserve">
2-қосымша             </w:t>
      </w:r>
    </w:p>
    <w:bookmarkEnd w:id="50"/>
    <w:bookmarkStart w:name="z72" w:id="51"/>
    <w:p>
      <w:pPr>
        <w:spacing w:after="0"/>
        <w:ind w:left="0"/>
        <w:jc w:val="left"/>
      </w:pPr>
      <w:r>
        <w:rPr>
          <w:rFonts w:ascii="Times New Roman"/>
          <w:b/>
          <w:i w:val="false"/>
          <w:color w:val="000000"/>
        </w:rPr>
        <w:t xml:space="preserve"> 
Техникалық ерекшелік</w:t>
      </w:r>
    </w:p>
    <w:bookmarkEnd w:id="51"/>
    <w:p>
      <w:pPr>
        <w:spacing w:after="0"/>
        <w:ind w:left="0"/>
        <w:jc w:val="both"/>
      </w:pPr>
      <w:r>
        <w:rPr>
          <w:rFonts w:ascii="Times New Roman"/>
          <w:b w:val="false"/>
          <w:i w:val="false"/>
          <w:color w:val="000000"/>
          <w:sz w:val="28"/>
        </w:rPr>
        <w:t>№ _____ шарт бойынша                     20__ жылғы « __ » 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(Орындаушының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4534"/>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тақырыбының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жылға арналған міндеттер</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Тараптардың заңды мекенжайлары</w:t>
      </w:r>
    </w:p>
    <w:p>
      <w:pPr>
        <w:spacing w:after="0"/>
        <w:ind w:left="0"/>
        <w:jc w:val="both"/>
      </w:pPr>
      <w:r>
        <w:rPr>
          <w:rFonts w:ascii="Times New Roman"/>
          <w:b w:val="false"/>
          <w:i w:val="false"/>
          <w:color w:val="000000"/>
          <w:sz w:val="28"/>
        </w:rPr>
        <w:t>Орындаушы:                            Тапсырыс беруші:</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p>
    <w:bookmarkStart w:name="z47"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195 қаулысына    </w:t>
      </w:r>
      <w:r>
        <w:br/>
      </w:r>
      <w:r>
        <w:rPr>
          <w:rFonts w:ascii="Times New Roman"/>
          <w:b w:val="false"/>
          <w:i w:val="false"/>
          <w:color w:val="000000"/>
          <w:sz w:val="28"/>
        </w:rPr>
        <w:t xml:space="preserve">
1-қосымша       </w:t>
      </w:r>
    </w:p>
    <w:bookmarkEnd w:id="52"/>
    <w:bookmarkStart w:name="z48" w:id="53"/>
    <w:p>
      <w:pPr>
        <w:spacing w:after="0"/>
        <w:ind w:left="0"/>
        <w:jc w:val="left"/>
      </w:pPr>
      <w:r>
        <w:rPr>
          <w:rFonts w:ascii="Times New Roman"/>
          <w:b/>
          <w:i w:val="false"/>
          <w:color w:val="000000"/>
        </w:rPr>
        <w:t xml:space="preserve"> 
Қазақстан Республикасы заңнамасының талаптарына өтініш берушінің сәйкестігі бөлігінде білім беру қызметін жүзеге асыруға лицензия беруге келісім беретін мемлекеттік органдар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13"/>
        <w:gridCol w:w="2973"/>
        <w:gridCol w:w="2793"/>
        <w:gridCol w:w="3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Лицензияланатын қызмет түрі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Лицензиянатын кіші қызмет түрі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Лицензиар</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санитариялық-эпидемиологиялық қадағалау комитеті</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Білім және ғылым саласындағы бақылау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(діни)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санитариялық-эпидемиологиялық қадағалау комитеті</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w:t>
            </w:r>
          </w:p>
        </w:tc>
        <w:tc>
          <w:tcPr>
            <w:tcW w:w="0" w:type="auto"/>
            <w:vMerge/>
            <w:tcBorders>
              <w:top w:val="nil"/>
              <w:left w:val="single" w:color="cfcfcf" w:sz="5"/>
              <w:bottom w:val="single" w:color="cfcfcf" w:sz="5"/>
              <w:right w:val="single" w:color="cfcfcf" w:sz="5"/>
            </w:tcBorders>
          </w:tcPr>
          <w:p/>
        </w:tc>
      </w:tr>
    </w:tbl>
    <w:bookmarkStart w:name="z49"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195 қаулысына    </w:t>
      </w:r>
      <w:r>
        <w:br/>
      </w:r>
      <w:r>
        <w:rPr>
          <w:rFonts w:ascii="Times New Roman"/>
          <w:b w:val="false"/>
          <w:i w:val="false"/>
          <w:color w:val="000000"/>
          <w:sz w:val="28"/>
        </w:rPr>
        <w:t xml:space="preserve">
2-қосымша       </w:t>
      </w:r>
    </w:p>
    <w:bookmarkEnd w:id="54"/>
    <w:bookmarkStart w:name="z50" w:id="5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5"/>
    <w:bookmarkStart w:name="z51" w:id="56"/>
    <w:p>
      <w:pPr>
        <w:spacing w:after="0"/>
        <w:ind w:left="0"/>
        <w:jc w:val="both"/>
      </w:pPr>
      <w:r>
        <w:rPr>
          <w:rFonts w:ascii="Times New Roman"/>
          <w:b w:val="false"/>
          <w:i w:val="false"/>
          <w:color w:val="000000"/>
          <w:sz w:val="28"/>
        </w:rPr>
        <w:t>
      1.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18, 202-құжат).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2 маусымдағы № 452 қаулысына өзгерістер мен толықтырулар енгізу туралы» Қазақстан Республикасы Үкіметінің 2008 жылғы 28 мамырдағы № 506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28, 264-құжат).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2 маусымдағы № 452 қаулысына өзгеріс пен толықтыру енгізу туралы» Қазақстан Республикасы Үкіметінің 2009 жылғы 5 желтоқсандағы № 2020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494-құжат).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Дін істері агенттігінің мәселелері» туралы Қазақстан Республикасы Үкіметінің 2011 жылғы 1 тамыздағы № 888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51, 690-құжат).</w:t>
      </w:r>
      <w:r>
        <w:br/>
      </w:r>
      <w:r>
        <w:rPr>
          <w:rFonts w:ascii="Times New Roman"/>
          <w:b w:val="false"/>
          <w:i w:val="false"/>
          <w:color w:val="000000"/>
          <w:sz w:val="28"/>
        </w:rPr>
        <w:t>
</w:t>
      </w:r>
      <w:r>
        <w:rPr>
          <w:rFonts w:ascii="Times New Roman"/>
          <w:b w:val="false"/>
          <w:i w:val="false"/>
          <w:color w:val="000000"/>
          <w:sz w:val="28"/>
        </w:rPr>
        <w:t>
      6. «Білім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 452 қаулысына өзгерістер енгізу туралы» Қазақстан Республикасы Үкіметінің 2011 жылғы 1 желтоқсандағы № 1426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 92-құжат).</w:t>
      </w:r>
      <w:r>
        <w:br/>
      </w:r>
      <w:r>
        <w:rPr>
          <w:rFonts w:ascii="Times New Roman"/>
          <w:b w:val="false"/>
          <w:i w:val="false"/>
          <w:color w:val="000000"/>
          <w:sz w:val="28"/>
        </w:rPr>
        <w:t>
</w:t>
      </w:r>
      <w:r>
        <w:rPr>
          <w:rFonts w:ascii="Times New Roman"/>
          <w:b w:val="false"/>
          <w:i w:val="false"/>
          <w:color w:val="000000"/>
          <w:sz w:val="28"/>
        </w:rPr>
        <w:t>
      7. «Білім беру қызметін лицензиялау кезінде қойылатын біліктілік талаптарын бекіту туралы» Қазақстан Республикасы Үкіметінің 2007 жылғы 2 маусымдағы № 452 қаулысына өзгеріс енгізу туралы» Қазақстан Республикасы Үкіметінің 2012 жылғы 11 маусымдағы № 778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56, 771-құжат).</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