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2fa3" w14:textId="cab2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интеграция мәселелері жөніндегі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наурыздағы № 232 қаулысы. Күші жойылды - Қазақстан Республикасы Үкіметінің 2017 жылғы 17 ақпандағы № 77 қаулысымен.</w:t>
      </w:r>
    </w:p>
    <w:p>
      <w:pPr>
        <w:spacing w:after="0"/>
        <w:ind w:left="0"/>
        <w:jc w:val="both"/>
      </w:pPr>
      <w:r>
        <w:rPr>
          <w:rFonts w:ascii="Times New Roman"/>
          <w:b w:val="false"/>
          <w:i w:val="false"/>
          <w:color w:val="ff0000"/>
          <w:sz w:val="28"/>
        </w:rPr>
        <w:t xml:space="preserve">
      Ескерту. Күші жойылды – ҚР Үкіметінің 17.02.2017 </w:t>
      </w:r>
      <w:r>
        <w:rPr>
          <w:rFonts w:ascii="Times New Roman"/>
          <w:b w:val="false"/>
          <w:i w:val="false"/>
          <w:color w:val="ff0000"/>
          <w:sz w:val="28"/>
        </w:rPr>
        <w:t>№ 77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Экономикалық интеграция және Кеден одағы мен Бірыңғай экономикалық кеңістіктің жұмыс істеуі шеңберінде экономиканың жаңа жағдайларға интеграциялануы және бейімделуі мәселелері бойынша талдамалық жұмысты үйлестіру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экономикалық интеграция мәселелері жөніндегі үйлестіру кеңесі (бұдан әрі - Үйлестіру кеңесі)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13 наурыздағы</w:t>
            </w:r>
            <w:r>
              <w:br/>
            </w:r>
            <w:r>
              <w:rPr>
                <w:rFonts w:ascii="Times New Roman"/>
                <w:b w:val="false"/>
                <w:i w:val="false"/>
                <w:color w:val="000000"/>
                <w:sz w:val="20"/>
              </w:rPr>
              <w:t>№ 232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Экономикалық интеграция мәселелері жөніндегі үйлестіру кеңесінің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Ұлттық қауіпсіздік комитеті қызметінің директоры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төрағасының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13 наурыздағы</w:t>
            </w:r>
            <w:r>
              <w:br/>
            </w:r>
            <w:r>
              <w:rPr>
                <w:rFonts w:ascii="Times New Roman"/>
                <w:b w:val="false"/>
                <w:i w:val="false"/>
                <w:color w:val="000000"/>
                <w:sz w:val="20"/>
              </w:rPr>
              <w:t>№ 232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Экономикалық интеграция мәселелері жөніндегі үйлестіру кеңесі</w:t>
      </w:r>
      <w:r>
        <w:br/>
      </w:r>
      <w:r>
        <w:rPr>
          <w:rFonts w:ascii="Times New Roman"/>
          <w:b/>
          <w:i w:val="false"/>
          <w:color w:val="000000"/>
        </w:rPr>
        <w:t>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Экономикалық интеграция мәселелері жөніндегі үйлестіру кеңесі (бұдан әрі - Кеңес) Қазақстан Республикасы Үкіметінің жанындағы консультативтік-кеңесші орган болып табылады.</w:t>
      </w:r>
    </w:p>
    <w:bookmarkEnd w:id="6"/>
    <w:bookmarkStart w:name="z10" w:id="7"/>
    <w:p>
      <w:pPr>
        <w:spacing w:after="0"/>
        <w:ind w:left="0"/>
        <w:jc w:val="both"/>
      </w:pPr>
      <w:r>
        <w:rPr>
          <w:rFonts w:ascii="Times New Roman"/>
          <w:b w:val="false"/>
          <w:i w:val="false"/>
          <w:color w:val="000000"/>
          <w:sz w:val="28"/>
        </w:rPr>
        <w:t xml:space="preserve">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Қазақстан Республикасының халықаралық шарттарын, сондай-ақ осы Ережені басшылыққа алады.</w:t>
      </w:r>
    </w:p>
    <w:bookmarkEnd w:id="7"/>
    <w:bookmarkStart w:name="z11" w:id="8"/>
    <w:p>
      <w:pPr>
        <w:spacing w:after="0"/>
        <w:ind w:left="0"/>
        <w:jc w:val="both"/>
      </w:pPr>
      <w:r>
        <w:rPr>
          <w:rFonts w:ascii="Times New Roman"/>
          <w:b w:val="false"/>
          <w:i w:val="false"/>
          <w:color w:val="000000"/>
          <w:sz w:val="28"/>
        </w:rPr>
        <w:t>
      3. Кеңес өз қызметін Қазақстан Республикасының мемлекеттік органдарымен, ғылыми және (немесе) ғылыми-техникалық қызмет субъектілерімен, жеке кәсіпкерлік субъектілерімен және олардың бірлестіктерімен Кеден одағы мен Бірыңғай экономикалық кеңістіктің жұмыс істеуі, сондай-ақ интеграцияны одан әрі дамыту және Еуразиялық экономикалық одақ құру мәселелері бойынша өзара іс-қимылда жүзеге асырады.</w:t>
      </w:r>
    </w:p>
    <w:bookmarkEnd w:id="8"/>
    <w:bookmarkStart w:name="z12" w:id="9"/>
    <w:p>
      <w:pPr>
        <w:spacing w:after="0"/>
        <w:ind w:left="0"/>
        <w:jc w:val="both"/>
      </w:pPr>
      <w:r>
        <w:rPr>
          <w:rFonts w:ascii="Times New Roman"/>
          <w:b w:val="false"/>
          <w:i w:val="false"/>
          <w:color w:val="000000"/>
          <w:sz w:val="28"/>
        </w:rPr>
        <w:t>
      4. Кеңестің шешімдері ұсынымдық сипатқа ие.</w:t>
      </w:r>
    </w:p>
    <w:bookmarkEnd w:id="9"/>
    <w:bookmarkStart w:name="z13" w:id="10"/>
    <w:p>
      <w:pPr>
        <w:spacing w:after="0"/>
        <w:ind w:left="0"/>
        <w:jc w:val="left"/>
      </w:pPr>
      <w:r>
        <w:rPr>
          <w:rFonts w:ascii="Times New Roman"/>
          <w:b/>
          <w:i w:val="false"/>
          <w:color w:val="000000"/>
        </w:rPr>
        <w:t xml:space="preserve"> 2. Кеңестің міндеттері мен функциялары</w:t>
      </w:r>
    </w:p>
    <w:bookmarkEnd w:id="10"/>
    <w:bookmarkStart w:name="z14" w:id="11"/>
    <w:p>
      <w:pPr>
        <w:spacing w:after="0"/>
        <w:ind w:left="0"/>
        <w:jc w:val="both"/>
      </w:pPr>
      <w:r>
        <w:rPr>
          <w:rFonts w:ascii="Times New Roman"/>
          <w:b w:val="false"/>
          <w:i w:val="false"/>
          <w:color w:val="000000"/>
          <w:sz w:val="28"/>
        </w:rPr>
        <w:t>
      5. Кеңестің негізгі міндеттері:</w:t>
      </w:r>
    </w:p>
    <w:bookmarkEnd w:id="11"/>
    <w:bookmarkStart w:name="z15" w:id="12"/>
    <w:p>
      <w:pPr>
        <w:spacing w:after="0"/>
        <w:ind w:left="0"/>
        <w:jc w:val="both"/>
      </w:pPr>
      <w:r>
        <w:rPr>
          <w:rFonts w:ascii="Times New Roman"/>
          <w:b w:val="false"/>
          <w:i w:val="false"/>
          <w:color w:val="000000"/>
          <w:sz w:val="28"/>
        </w:rPr>
        <w:t>
      1) Еуразиялық экономикалық комиссияның (бұдан әрі - Комиссия) шешімдері мен ұсынымдары бойынша ұсыныстар қалыптастыру;</w:t>
      </w:r>
    </w:p>
    <w:bookmarkEnd w:id="12"/>
    <w:bookmarkStart w:name="z16" w:id="13"/>
    <w:p>
      <w:pPr>
        <w:spacing w:after="0"/>
        <w:ind w:left="0"/>
        <w:jc w:val="both"/>
      </w:pPr>
      <w:r>
        <w:rPr>
          <w:rFonts w:ascii="Times New Roman"/>
          <w:b w:val="false"/>
          <w:i w:val="false"/>
          <w:color w:val="000000"/>
          <w:sz w:val="28"/>
        </w:rPr>
        <w:t>
      2) Кеден одағы мен Бірыңғай экономикалық кеңістіктің жұмыс істеуіне байланысты проблемалық мәселелерді талдауды жүзеге асыру;</w:t>
      </w:r>
    </w:p>
    <w:bookmarkEnd w:id="13"/>
    <w:bookmarkStart w:name="z17" w:id="14"/>
    <w:p>
      <w:pPr>
        <w:spacing w:after="0"/>
        <w:ind w:left="0"/>
        <w:jc w:val="both"/>
      </w:pPr>
      <w:r>
        <w:rPr>
          <w:rFonts w:ascii="Times New Roman"/>
          <w:b w:val="false"/>
          <w:i w:val="false"/>
          <w:color w:val="000000"/>
          <w:sz w:val="28"/>
        </w:rPr>
        <w:t>
      3) Кеден одағы мен Бірыңғай экономикалық кеңістіктің жұмыс істеуіне байланысты, сондай-ақ интеграцияны одан әрі дамыту және Еуразиялық экономикалық одақ құру мәселелерін шешуде Қазақстан Республикасының мемлекеттік органдарын, ұйымдарын, ғылыми және (немесе) ғылыми-техникалық қызмет субъектілерін, жеке кәсіпкерлік субъектілерін және олардың бірлестіктерін үйлестіру бойынша ұсыныстар әзірлеу;</w:t>
      </w:r>
    </w:p>
    <w:bookmarkEnd w:id="14"/>
    <w:bookmarkStart w:name="z18" w:id="15"/>
    <w:p>
      <w:pPr>
        <w:spacing w:after="0"/>
        <w:ind w:left="0"/>
        <w:jc w:val="both"/>
      </w:pPr>
      <w:r>
        <w:rPr>
          <w:rFonts w:ascii="Times New Roman"/>
          <w:b w:val="false"/>
          <w:i w:val="false"/>
          <w:color w:val="000000"/>
          <w:sz w:val="28"/>
        </w:rPr>
        <w:t>
      4) Кеден одағы мен Бірыңғай экономикалық кеңістіктің шарттық-құқықтық базасын құрайтын халықаралық шарттардың, Комиссия шешімдерінің қабылдануына байланысты Қазақстан Республикасының заңнамасын жетілдіру бойынша ұсынымдар мен ұсыныстар әзірлеу;</w:t>
      </w:r>
    </w:p>
    <w:bookmarkEnd w:id="15"/>
    <w:bookmarkStart w:name="z56" w:id="16"/>
    <w:p>
      <w:pPr>
        <w:spacing w:after="0"/>
        <w:ind w:left="0"/>
        <w:jc w:val="both"/>
      </w:pPr>
      <w:r>
        <w:rPr>
          <w:rFonts w:ascii="Times New Roman"/>
          <w:b w:val="false"/>
          <w:i w:val="false"/>
          <w:color w:val="000000"/>
          <w:sz w:val="28"/>
        </w:rPr>
        <w:t>
      5) Беларусь Республикасы, Қазақстан Республикасы мен Ресей Федерациясы арасында өңіраралық кооперацияны дамыту бойынша ұсыныстар әзірлеу;</w:t>
      </w:r>
    </w:p>
    <w:bookmarkEnd w:id="16"/>
    <w:bookmarkStart w:name="z57" w:id="17"/>
    <w:p>
      <w:pPr>
        <w:spacing w:after="0"/>
        <w:ind w:left="0"/>
        <w:jc w:val="both"/>
      </w:pPr>
      <w:r>
        <w:rPr>
          <w:rFonts w:ascii="Times New Roman"/>
          <w:b w:val="false"/>
          <w:i w:val="false"/>
          <w:color w:val="000000"/>
          <w:sz w:val="28"/>
        </w:rPr>
        <w:t>
      6) Беларусь Республикасының, Қазақстан Республикасы мен Ресей Федерациясының Бірыңғай экономикалық кеңістігі (бұдан әрі – БЭК) жағдайында экономиканы дамыту, өндірісті кеңейту, басқару тиімділігі мен ғылыми-техникалық прогресті арттыруды ынталандыру, тауар нарықтарында ресурстардың оңтайлы бөлінуін қамтамасыз ету бойынша ұсыныстар әзірлеу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11.05.2014 </w:t>
      </w:r>
      <w:r>
        <w:rPr>
          <w:rFonts w:ascii="Times New Roman"/>
          <w:b w:val="false"/>
          <w:i w:val="false"/>
          <w:color w:val="ff0000"/>
          <w:sz w:val="28"/>
        </w:rPr>
        <w:t>№ 466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Негізгі міндеттерді орындау мақсатында Кеңес мынадай функцияларды атқарады:</w:t>
      </w:r>
    </w:p>
    <w:bookmarkEnd w:id="18"/>
    <w:bookmarkStart w:name="z20" w:id="19"/>
    <w:p>
      <w:pPr>
        <w:spacing w:after="0"/>
        <w:ind w:left="0"/>
        <w:jc w:val="both"/>
      </w:pPr>
      <w:r>
        <w:rPr>
          <w:rFonts w:ascii="Times New Roman"/>
          <w:b w:val="false"/>
          <w:i w:val="false"/>
          <w:color w:val="000000"/>
          <w:sz w:val="28"/>
        </w:rPr>
        <w:t>
      1) экономикалық интеграцияны дамыту жағдайларында ұлттық экономикада бәсекеге қабілетті өндірістердің дамуы үшін қолайлы жағдайлар жасау бойынша ұсыныстарды қарайды;</w:t>
      </w:r>
    </w:p>
    <w:bookmarkEnd w:id="19"/>
    <w:bookmarkStart w:name="z21" w:id="20"/>
    <w:p>
      <w:pPr>
        <w:spacing w:after="0"/>
        <w:ind w:left="0"/>
        <w:jc w:val="both"/>
      </w:pPr>
      <w:r>
        <w:rPr>
          <w:rFonts w:ascii="Times New Roman"/>
          <w:b w:val="false"/>
          <w:i w:val="false"/>
          <w:color w:val="000000"/>
          <w:sz w:val="28"/>
        </w:rPr>
        <w:t>
      2) Кеден одағы мен Бірыңғай экономикалық кеңістіктің шарттық-құқықтық базасын Қазақстан Республикасының ұлттық заңнамасына имплементациялау, стратегиялық мақсаттарға және мемлекеттік органдар мен ғылыми-зерттеу ұйымдарының тиімділігі мен өзара іс-қимылын арттырудың міндеттеріне қол жеткізу, Кеден одағы мен Бірыңғай экономикалық кеңістікті қалыптастыру шеңберінде Қазақстан Республикасының ұлттық мүдделерін қамтамасыз ету мәселелері бойынша ұсыныстар, ұсынымдар және консультативтік қорытындылар дайындайды және Қазақстан Республикасының Үкіметіне енгізеді;</w:t>
      </w:r>
    </w:p>
    <w:bookmarkEnd w:id="20"/>
    <w:bookmarkStart w:name="z22" w:id="21"/>
    <w:p>
      <w:pPr>
        <w:spacing w:after="0"/>
        <w:ind w:left="0"/>
        <w:jc w:val="both"/>
      </w:pPr>
      <w:r>
        <w:rPr>
          <w:rFonts w:ascii="Times New Roman"/>
          <w:b w:val="false"/>
          <w:i w:val="false"/>
          <w:color w:val="000000"/>
          <w:sz w:val="28"/>
        </w:rPr>
        <w:t>
      3) экономикалық интеграция мәселелері жөніндегі зерттеулердің өзекті тақырыптары бойынша ғылыми және (немесе) ғылыми-техникалық қызмет субъектілерін үйлестіру бойынша ұсыныстар әзірлейді;</w:t>
      </w:r>
    </w:p>
    <w:bookmarkEnd w:id="21"/>
    <w:bookmarkStart w:name="z58" w:id="22"/>
    <w:p>
      <w:pPr>
        <w:spacing w:after="0"/>
        <w:ind w:left="0"/>
        <w:jc w:val="both"/>
      </w:pPr>
      <w:r>
        <w:rPr>
          <w:rFonts w:ascii="Times New Roman"/>
          <w:b w:val="false"/>
          <w:i w:val="false"/>
          <w:color w:val="000000"/>
          <w:sz w:val="28"/>
        </w:rPr>
        <w:t>
      4) БЭК шеңберінде жаңғырту және инновациялық технологиялық дамыту мен өнеркәсіптік кооперация саласындағы өзара келісілген шешімдер негізінде БЭК шеңберінде өнеркәсіптік саясат жүргізуде бірыңғай тәсілдерді қалыптастыру мәселелері бойынша ұсыныстар әзірлейді.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11.05.2014 </w:t>
      </w:r>
      <w:r>
        <w:rPr>
          <w:rFonts w:ascii="Times New Roman"/>
          <w:b w:val="false"/>
          <w:i w:val="false"/>
          <w:color w:val="ff0000"/>
          <w:sz w:val="28"/>
        </w:rPr>
        <w:t>№ 466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3"/>
    <w:p>
      <w:pPr>
        <w:spacing w:after="0"/>
        <w:ind w:left="0"/>
        <w:jc w:val="left"/>
      </w:pPr>
      <w:r>
        <w:rPr>
          <w:rFonts w:ascii="Times New Roman"/>
          <w:b/>
          <w:i w:val="false"/>
          <w:color w:val="000000"/>
        </w:rPr>
        <w:t xml:space="preserve">  3. Кеңестің құқықтары</w:t>
      </w:r>
    </w:p>
    <w:bookmarkEnd w:id="23"/>
    <w:bookmarkStart w:name="z24" w:id="24"/>
    <w:p>
      <w:pPr>
        <w:spacing w:after="0"/>
        <w:ind w:left="0"/>
        <w:jc w:val="both"/>
      </w:pPr>
      <w:r>
        <w:rPr>
          <w:rFonts w:ascii="Times New Roman"/>
          <w:b w:val="false"/>
          <w:i w:val="false"/>
          <w:color w:val="000000"/>
          <w:sz w:val="28"/>
        </w:rPr>
        <w:t>
      7. Кеңес өз міндеттерін жүзеге асыру мақсатында Қазақстан</w:t>
      </w:r>
    </w:p>
    <w:bookmarkEnd w:id="24"/>
    <w:p>
      <w:pPr>
        <w:spacing w:after="0"/>
        <w:ind w:left="0"/>
        <w:jc w:val="both"/>
      </w:pPr>
      <w:r>
        <w:rPr>
          <w:rFonts w:ascii="Times New Roman"/>
          <w:b w:val="false"/>
          <w:i w:val="false"/>
          <w:color w:val="000000"/>
          <w:sz w:val="28"/>
        </w:rPr>
        <w:t>
      Республикасының заңнамасында белгіленген тәртіппен:</w:t>
      </w:r>
    </w:p>
    <w:bookmarkStart w:name="z25" w:id="25"/>
    <w:p>
      <w:pPr>
        <w:spacing w:after="0"/>
        <w:ind w:left="0"/>
        <w:jc w:val="both"/>
      </w:pPr>
      <w:r>
        <w:rPr>
          <w:rFonts w:ascii="Times New Roman"/>
          <w:b w:val="false"/>
          <w:i w:val="false"/>
          <w:color w:val="000000"/>
          <w:sz w:val="28"/>
        </w:rPr>
        <w:t>
      1) мемлекеттік органдар мен ұйымдардан қажетті құжаттарды, материалдарды және экономикалық интеграция мәселелері жөніндегі ақпаратты сұратады;</w:t>
      </w:r>
    </w:p>
    <w:bookmarkEnd w:id="25"/>
    <w:bookmarkStart w:name="z26" w:id="26"/>
    <w:p>
      <w:pPr>
        <w:spacing w:after="0"/>
        <w:ind w:left="0"/>
        <w:jc w:val="both"/>
      </w:pPr>
      <w:r>
        <w:rPr>
          <w:rFonts w:ascii="Times New Roman"/>
          <w:b w:val="false"/>
          <w:i w:val="false"/>
          <w:color w:val="000000"/>
          <w:sz w:val="28"/>
        </w:rPr>
        <w:t>
      2) Кеден одағы мен Бірыңғай экономикалық кеңістіктің жұмыс істеуі, сондай-ақ Еуразиялық экономикалық одақты одан әрі интеграциялауды дамыту және құру мәселелері бойынша ұсынымдар береді және Қазақстан Республикасының Үкіметіне ұсыныстар енгізеді;</w:t>
      </w:r>
    </w:p>
    <w:bookmarkEnd w:id="26"/>
    <w:bookmarkStart w:name="z27" w:id="27"/>
    <w:p>
      <w:pPr>
        <w:spacing w:after="0"/>
        <w:ind w:left="0"/>
        <w:jc w:val="both"/>
      </w:pPr>
      <w:r>
        <w:rPr>
          <w:rFonts w:ascii="Times New Roman"/>
          <w:b w:val="false"/>
          <w:i w:val="false"/>
          <w:color w:val="000000"/>
          <w:sz w:val="28"/>
        </w:rPr>
        <w:t>
      3) Қазақстан Республикасы мемлекеттік ұйымдарының, ғылыми және (немесе) ғылыми-техникалық қызмет субъектілерінің, жеке кәсіпкерлік субъектілері мен олардың бірлестіктерінің өкілдерін Кеңес отырыстарына шақырады және тыңдайды;</w:t>
      </w:r>
    </w:p>
    <w:bookmarkEnd w:id="27"/>
    <w:bookmarkStart w:name="z28" w:id="28"/>
    <w:p>
      <w:pPr>
        <w:spacing w:after="0"/>
        <w:ind w:left="0"/>
        <w:jc w:val="both"/>
      </w:pPr>
      <w:r>
        <w:rPr>
          <w:rFonts w:ascii="Times New Roman"/>
          <w:b w:val="false"/>
          <w:i w:val="false"/>
          <w:color w:val="000000"/>
          <w:sz w:val="28"/>
        </w:rPr>
        <w:t>
      4) Кеңес шеңберінде экономикалық интеграция проблематикасының жекелеген бағыттары бойынша арнайы жұмыс топтарын құрады.</w:t>
      </w:r>
    </w:p>
    <w:bookmarkEnd w:id="28"/>
    <w:bookmarkStart w:name="z29" w:id="29"/>
    <w:p>
      <w:pPr>
        <w:spacing w:after="0"/>
        <w:ind w:left="0"/>
        <w:jc w:val="left"/>
      </w:pPr>
      <w:r>
        <w:rPr>
          <w:rFonts w:ascii="Times New Roman"/>
          <w:b/>
          <w:i w:val="false"/>
          <w:color w:val="000000"/>
        </w:rPr>
        <w:t xml:space="preserve"> 4. Кеңес қызметін ұйымдастыру</w:t>
      </w:r>
    </w:p>
    <w:bookmarkEnd w:id="29"/>
    <w:bookmarkStart w:name="z30" w:id="30"/>
    <w:p>
      <w:pPr>
        <w:spacing w:after="0"/>
        <w:ind w:left="0"/>
        <w:jc w:val="both"/>
      </w:pPr>
      <w:r>
        <w:rPr>
          <w:rFonts w:ascii="Times New Roman"/>
          <w:b w:val="false"/>
          <w:i w:val="false"/>
          <w:color w:val="000000"/>
          <w:sz w:val="28"/>
        </w:rPr>
        <w:t>
      8. Кеңесті төраға басқарады.</w:t>
      </w:r>
    </w:p>
    <w:bookmarkEnd w:id="30"/>
    <w:bookmarkStart w:name="z31" w:id="31"/>
    <w:p>
      <w:pPr>
        <w:spacing w:after="0"/>
        <w:ind w:left="0"/>
        <w:jc w:val="both"/>
      </w:pPr>
      <w:r>
        <w:rPr>
          <w:rFonts w:ascii="Times New Roman"/>
          <w:b w:val="false"/>
          <w:i w:val="false"/>
          <w:color w:val="000000"/>
          <w:sz w:val="28"/>
        </w:rPr>
        <w:t>
      9. Кеңес төрағасы:</w:t>
      </w:r>
    </w:p>
    <w:bookmarkEnd w:id="31"/>
    <w:bookmarkStart w:name="z32" w:id="32"/>
    <w:p>
      <w:pPr>
        <w:spacing w:after="0"/>
        <w:ind w:left="0"/>
        <w:jc w:val="both"/>
      </w:pPr>
      <w:r>
        <w:rPr>
          <w:rFonts w:ascii="Times New Roman"/>
          <w:b w:val="false"/>
          <w:i w:val="false"/>
          <w:color w:val="000000"/>
          <w:sz w:val="28"/>
        </w:rPr>
        <w:t>
      1) Кеңестің жұмысына жалпы басшылықты жүзеге асырады;</w:t>
      </w:r>
    </w:p>
    <w:bookmarkEnd w:id="32"/>
    <w:bookmarkStart w:name="z33" w:id="33"/>
    <w:p>
      <w:pPr>
        <w:spacing w:after="0"/>
        <w:ind w:left="0"/>
        <w:jc w:val="both"/>
      </w:pPr>
      <w:r>
        <w:rPr>
          <w:rFonts w:ascii="Times New Roman"/>
          <w:b w:val="false"/>
          <w:i w:val="false"/>
          <w:color w:val="000000"/>
          <w:sz w:val="28"/>
        </w:rPr>
        <w:t>
      2) Кеңес отырыстарында төрағалық етеді;</w:t>
      </w:r>
    </w:p>
    <w:bookmarkEnd w:id="33"/>
    <w:bookmarkStart w:name="z34" w:id="34"/>
    <w:p>
      <w:pPr>
        <w:spacing w:after="0"/>
        <w:ind w:left="0"/>
        <w:jc w:val="both"/>
      </w:pPr>
      <w:r>
        <w:rPr>
          <w:rFonts w:ascii="Times New Roman"/>
          <w:b w:val="false"/>
          <w:i w:val="false"/>
          <w:color w:val="000000"/>
          <w:sz w:val="28"/>
        </w:rPr>
        <w:t>
      3) Қазақстан Республикасының Үкіметі мен Қазақстан Республикасының Премьер-Министрі алдында Кеңес жұмысының қорытындылары туралы есеп береді.</w:t>
      </w:r>
    </w:p>
    <w:bookmarkEnd w:id="34"/>
    <w:bookmarkStart w:name="z35" w:id="35"/>
    <w:p>
      <w:pPr>
        <w:spacing w:after="0"/>
        <w:ind w:left="0"/>
        <w:jc w:val="both"/>
      </w:pPr>
      <w:r>
        <w:rPr>
          <w:rFonts w:ascii="Times New Roman"/>
          <w:b w:val="false"/>
          <w:i w:val="false"/>
          <w:color w:val="000000"/>
          <w:sz w:val="28"/>
        </w:rPr>
        <w:t>
      10. Кеңес отырысы өткізілгеннен кейін Кеңес хатшысы хаттама ресімдейді. Хатшы Кеңес мүшесі болып табылмайды.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11. Кеңестің отырысын төраға өз бастамасы, Кеңес төрағасы орынбасарының бастамасы не Кеңес мүшесінің бастамасы бойынша Кеңестің қарауына ұсынылатын материалдар негізінде шақырады.</w:t>
      </w:r>
    </w:p>
    <w:bookmarkEnd w:id="36"/>
    <w:bookmarkStart w:name="z42" w:id="37"/>
    <w:p>
      <w:pPr>
        <w:spacing w:after="0"/>
        <w:ind w:left="0"/>
        <w:jc w:val="both"/>
      </w:pPr>
      <w:r>
        <w:rPr>
          <w:rFonts w:ascii="Times New Roman"/>
          <w:b w:val="false"/>
          <w:i w:val="false"/>
          <w:color w:val="000000"/>
          <w:sz w:val="28"/>
        </w:rPr>
        <w:t>
      12. Кеңес отырыстары қажеттілігіне қарай, бірақ жарты жылда бір реттен сиретпей өткізіледі және Кеңес мүшелерінің жалпы санының кемінде үштен екісі қатысса, заңды деп есептеледі.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13. Кеңес отырыстарына Қазақстан Республикасы Президенті Әкімшілігінің, Үкіметінің, Қазақстан Республикасы Үкіметінің құрамына кірмейтін басқа да мемлекеттік органдардың, Қазақстан Республикасының ғылыми-зерттеу органдарының, бизнес-қоғамдастықтарының және өзге де ұйымдарының өкілдері шақырылуы мүмкін.</w:t>
      </w:r>
    </w:p>
    <w:bookmarkEnd w:id="38"/>
    <w:bookmarkStart w:name="z44" w:id="39"/>
    <w:p>
      <w:pPr>
        <w:spacing w:after="0"/>
        <w:ind w:left="0"/>
        <w:jc w:val="both"/>
      </w:pPr>
      <w:r>
        <w:rPr>
          <w:rFonts w:ascii="Times New Roman"/>
          <w:b w:val="false"/>
          <w:i w:val="false"/>
          <w:color w:val="000000"/>
          <w:sz w:val="28"/>
        </w:rPr>
        <w:t>
      14. Төраға болмаған кезде отырыстарда Кеңес төрағасының орынбасары төрағалық етеді.</w:t>
      </w:r>
    </w:p>
    <w:bookmarkEnd w:id="39"/>
    <w:bookmarkStart w:name="z45" w:id="40"/>
    <w:p>
      <w:pPr>
        <w:spacing w:after="0"/>
        <w:ind w:left="0"/>
        <w:jc w:val="both"/>
      </w:pPr>
      <w:r>
        <w:rPr>
          <w:rFonts w:ascii="Times New Roman"/>
          <w:b w:val="false"/>
          <w:i w:val="false"/>
          <w:color w:val="000000"/>
          <w:sz w:val="28"/>
        </w:rPr>
        <w:t xml:space="preserve">
      15. Кеңес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Кеңестің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40"/>
    <w:bookmarkStart w:name="z36" w:id="41"/>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p>
    <w:bookmarkEnd w:id="41"/>
    <w:bookmarkStart w:name="z37" w:id="42"/>
    <w:p>
      <w:pPr>
        <w:spacing w:after="0"/>
        <w:ind w:left="0"/>
        <w:jc w:val="both"/>
      </w:pPr>
      <w:r>
        <w:rPr>
          <w:rFonts w:ascii="Times New Roman"/>
          <w:b w:val="false"/>
          <w:i w:val="false"/>
          <w:color w:val="000000"/>
          <w:sz w:val="28"/>
        </w:rPr>
        <w:t>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42"/>
    <w:bookmarkStart w:name="z38" w:id="43"/>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p>
    <w:bookmarkEnd w:id="43"/>
    <w:bookmarkStart w:name="z39" w:id="44"/>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16. Шешім қабылдау кезінде Кеңес мүшелерінің дауыстары тең болады.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17.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46"/>
    <w:bookmarkStart w:name="z48" w:id="47"/>
    <w:p>
      <w:pPr>
        <w:spacing w:after="0"/>
        <w:ind w:left="0"/>
        <w:jc w:val="both"/>
      </w:pPr>
      <w:r>
        <w:rPr>
          <w:rFonts w:ascii="Times New Roman"/>
          <w:b w:val="false"/>
          <w:i w:val="false"/>
          <w:color w:val="000000"/>
          <w:sz w:val="28"/>
        </w:rPr>
        <w:t>
      18. Қажет болған жағдайда, Кеңес шешімдері Қазақстан Республикасының мүдделі мемлекеттік органдарына Кеңес отырыстарының хаттамасынан үзінді көшірмелерді жолдау арқылы жеткізіледі.</w:t>
      </w:r>
    </w:p>
    <w:bookmarkEnd w:id="47"/>
    <w:bookmarkStart w:name="z49" w:id="48"/>
    <w:p>
      <w:pPr>
        <w:spacing w:after="0"/>
        <w:ind w:left="0"/>
        <w:jc w:val="both"/>
      </w:pPr>
      <w:r>
        <w:rPr>
          <w:rFonts w:ascii="Times New Roman"/>
          <w:b w:val="false"/>
          <w:i w:val="false"/>
          <w:color w:val="000000"/>
          <w:sz w:val="28"/>
        </w:rPr>
        <w:t>
      19. Қазақстан Республикасы Ұлттық экономика министрлігі Кеңестің жұмыс органы болып табылады.</w:t>
      </w:r>
    </w:p>
    <w:bookmarkEnd w:id="48"/>
    <w:bookmarkStart w:name="z40" w:id="49"/>
    <w:p>
      <w:pPr>
        <w:spacing w:after="0"/>
        <w:ind w:left="0"/>
        <w:jc w:val="both"/>
      </w:pP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Кеңес мүшелеріне жіберілуі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20. Кеңестің жұмыс органы:</w:t>
      </w:r>
    </w:p>
    <w:bookmarkEnd w:id="50"/>
    <w:bookmarkStart w:name="z51" w:id="51"/>
    <w:p>
      <w:pPr>
        <w:spacing w:after="0"/>
        <w:ind w:left="0"/>
        <w:jc w:val="both"/>
      </w:pPr>
      <w:r>
        <w:rPr>
          <w:rFonts w:ascii="Times New Roman"/>
          <w:b w:val="false"/>
          <w:i w:val="false"/>
          <w:color w:val="000000"/>
          <w:sz w:val="28"/>
        </w:rPr>
        <w:t>
      1) Кеңесте қарау үшін ұсыныстарды жинауды жүзеге асырады, Кеңестің қарауына мемлекеттік органдар мен өзге де ұйымдар енгізетін ұсыныстарды қалыптастырады;</w:t>
      </w:r>
    </w:p>
    <w:bookmarkEnd w:id="51"/>
    <w:bookmarkStart w:name="z52" w:id="52"/>
    <w:p>
      <w:pPr>
        <w:spacing w:after="0"/>
        <w:ind w:left="0"/>
        <w:jc w:val="both"/>
      </w:pPr>
      <w:r>
        <w:rPr>
          <w:rFonts w:ascii="Times New Roman"/>
          <w:b w:val="false"/>
          <w:i w:val="false"/>
          <w:color w:val="000000"/>
          <w:sz w:val="28"/>
        </w:rPr>
        <w:t>
      2) Кеңес шешімдерінің орындалуын бақылайды;</w:t>
      </w:r>
    </w:p>
    <w:bookmarkEnd w:id="52"/>
    <w:bookmarkStart w:name="z53" w:id="53"/>
    <w:p>
      <w:pPr>
        <w:spacing w:after="0"/>
        <w:ind w:left="0"/>
        <w:jc w:val="both"/>
      </w:pPr>
      <w:r>
        <w:rPr>
          <w:rFonts w:ascii="Times New Roman"/>
          <w:b w:val="false"/>
          <w:i w:val="false"/>
          <w:color w:val="000000"/>
          <w:sz w:val="28"/>
        </w:rPr>
        <w:t>
      3) мемлекеттік органдар мен басқа да ұйымдардан Кеңестің міндеттерін орындау үшін қажетті ақпаратты сұратады.</w:t>
      </w:r>
    </w:p>
    <w:bookmarkEnd w:id="53"/>
    <w:bookmarkStart w:name="z55" w:id="54"/>
    <w:p>
      <w:pPr>
        <w:spacing w:after="0"/>
        <w:ind w:left="0"/>
        <w:jc w:val="both"/>
      </w:pPr>
      <w:r>
        <w:rPr>
          <w:rFonts w:ascii="Times New Roman"/>
          <w:b w:val="false"/>
          <w:i w:val="false"/>
          <w:color w:val="000000"/>
          <w:sz w:val="28"/>
        </w:rPr>
        <w:t>
      21.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