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7535" w14:textId="c877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қайтару жөніндегі мәміленің бағаларын белгілеу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420 қаулысы</w:t>
      </w:r>
    </w:p>
    <w:p>
      <w:pPr>
        <w:spacing w:after="0"/>
        <w:ind w:left="0"/>
        <w:jc w:val="both"/>
      </w:pPr>
      <w:bookmarkStart w:name="z1" w:id="0"/>
      <w:r>
        <w:rPr>
          <w:rFonts w:ascii="Times New Roman"/>
          <w:b w:val="false"/>
          <w:i w:val="false"/>
          <w:color w:val="000000"/>
          <w:sz w:val="28"/>
        </w:rPr>
        <w:t>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жылғы 7 қаңтардағы Табиғи газды қарызға алу туралы келісімге сәйкес «ҚазРосГаз» жауапкершілігі шектеулі серіктестігі мен «Газпром» ашық акционерлік қоғамының уәкілетті ұйымы арасында жасалатын мәміле бойынша газдың бағасы 2013 жылы газды экспортқа өткізу кезінде 2011 жылғы қараша – 2013 жылғы сәуірде пайдаланылған және «АлматыГазТрейд» жауапкершілігі шектеулі серіктестігіне берілген газды «Азиялық Газ құбыры» жауапкершілігі шектеулі серіктестігіне қайтару мақсатында Қазақстан Республикасының ішкі нарығын газбен жабдықтау үшін Орта Азиялық газының бірдей көлемін:</w:t>
      </w:r>
      <w:r>
        <w:br/>
      </w:r>
      <w:r>
        <w:rPr>
          <w:rFonts w:ascii="Times New Roman"/>
          <w:b w:val="false"/>
          <w:i w:val="false"/>
          <w:color w:val="000000"/>
          <w:sz w:val="28"/>
        </w:rPr>
        <w:t>
      1) 300 000 000 текше метрге дейінгі көлемдегі түркімен газын Қарашығанақ кен орнының өңделген газына қарсы жеткізу жолымен Қазақстан Республикасының аумағында тұтыну үшін әкелместен, «Түркіменстан – Қытай» магистральдық газ құбырының «Багтыярлык» газ өлшеу станциясында өлшей отырып, Түркіменстан/Өзбекстан шекарасында – 1000 текше метрі үшін 105 АҚШ доллары;</w:t>
      </w:r>
      <w:r>
        <w:br/>
      </w:r>
      <w:r>
        <w:rPr>
          <w:rFonts w:ascii="Times New Roman"/>
          <w:b w:val="false"/>
          <w:i w:val="false"/>
          <w:color w:val="000000"/>
          <w:sz w:val="28"/>
        </w:rPr>
        <w:t>
      2) 1 336 000 000 текше метрге дейінгі көлемдегі өзбек газын Қарашығанақ кен орнының өңделген газына қарсы жеткізу жолымен Қазақстан Республикасының аумағында тұтыну үшін әкелместен, «Түркіменстан – Қытай» магистральдық газ құбырының «Баймұрат» газ өлшеу станциясында өлшей отырып, Өзбекстан/Қазақстан шекарасында – 1000 текше метрі үшін 85 АҚШ доллары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29.10.2013 </w:t>
      </w:r>
      <w:r>
        <w:rPr>
          <w:rFonts w:ascii="Times New Roman"/>
          <w:b w:val="false"/>
          <w:i w:val="false"/>
          <w:color w:val="000000"/>
          <w:sz w:val="28"/>
        </w:rPr>
        <w:t>№ 1150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