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cb335" w14:textId="71cb3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"Басым жобалар бойынша шетелдік жұмыс күшін тартуға 2012 жылға арналған квоталар белгілеу және басым жобалар бойынша шетелдік жұмыс күшін тартуға рұқсат беру шарттарын бекіту туралы" Қазақстан Республикасы Үкіметінің 2012 жылғы 5 шілдедегі № 918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8 мамырдағы № 463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«Басым жобалар бойынша шетелдік жұмыс күшін тартуға 2012 жылға арналған квоталар белгілеу және басым жобалар бойынша шетелдік жұмыс күшін тартуға рұқсат беру шарттарын бекіту туралы» Қазақстан Республикасы Үкіметінің 2012 жылғы 5 шілдедегі № 918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62, 858-құжат)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көрсетілген қаулымен бекітілген «Қазақстан – Қытай» газ құбырының «С» желісін салу» жобасын іске асыру үшін шетелдік жұмыс күшін тартуға рұқсат беру </w:t>
      </w:r>
      <w:r>
        <w:rPr>
          <w:rFonts w:ascii="Times New Roman"/>
          <w:b w:val="false"/>
          <w:i w:val="false"/>
          <w:color w:val="000000"/>
          <w:sz w:val="28"/>
        </w:rPr>
        <w:t>шарттарында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(өтініш беруші – «Азия газ құбыры» жауапкершілігі шектеулі серіктестігі):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«4) газ құбырының «С» желісін салу үшін Қазақстан Республикасы азаматтарының саны «Азия газ құбыры» ЖШС-тағы төртінші санатқа жатқызылатын қызметкерлерінің тізімдік санының 100 %-нан кем болмауы және мердігерлік және қосалқы мердігерлік ұйымдардағы төртінші санатқа жатқызылатын қызметкерлерінің тізімдік санының 90 %-нан кем болмауы тиіс.»;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қаулымен бекітілген «Бейнеу – Бозой – Шымкент» газ құбырының желілік бөлігін салу» жобасын іске асыру үшін шетелдік жұмыс күшін тартуға рұқсат беру </w:t>
      </w:r>
      <w:r>
        <w:rPr>
          <w:rFonts w:ascii="Times New Roman"/>
          <w:b w:val="false"/>
          <w:i w:val="false"/>
          <w:color w:val="000000"/>
          <w:sz w:val="28"/>
        </w:rPr>
        <w:t>шарттарында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(өтініш беруші – «Бейнеу-Шымкент» газ құбыры» жауапкершілігі шектеулі серіктестігі):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«4) газ құбырының желілік бөлігін салу үшін Қазақстан Республикасы азаматтарының саны «Бейнеу – Шымкент» газ құбыры» ЖШС-тағы төртінші санатқа жатқызылатын қызметкерлерінің тізімдік санының 100 %-нан кем болмауы және мердігерлік және қосалқы мердігерлік ұйымдардағы төртінші санатқа жатқызылатын қызметкерлерінің тізімдік санының 90 %-нан кем болмауы тиіс.»;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көрсетілген қаулымен бекітілген «Жаңажол газ өңдеу зауытының» екінші және үшінші кезегін салу үшін шетелдік жұмыс күшін тартуға рұқсат беру </w:t>
      </w:r>
      <w:r>
        <w:rPr>
          <w:rFonts w:ascii="Times New Roman"/>
          <w:b w:val="false"/>
          <w:i w:val="false"/>
          <w:color w:val="000000"/>
          <w:sz w:val="28"/>
        </w:rPr>
        <w:t>шарттарында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(өтініш беруші – «СНПС – Ақтөбемұнайгаз» акционерлік қоғамы):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«4) зауыттың екінші және үшінші кезегін салу үшін Қазақстан Республикасы азаматтарының саны мердігерлік және қосалқы мердігерлік ұйымдардағы төртінші санатқа жатқызылатын қызметкерлерінің тізімдік санының 82 %-нан кем болмауы тиіс.».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