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69f9" w14:textId="edf6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қоршаған ортаны қорғау саласындағы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30 мамырдағы № 559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қоршаған ортаны қорғау саласындағы ынтымақтастығы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бере отырып, Қазақстан Республикасының Үкіметі атынан Тәуелсіз Мемлекеттер Достастығына қатысушы мемлекеттердің қоршаған ортаны қорғау саласындағы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қоршаған ортаны қорғау саласындағы ынтымақтастығы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өз халқының және басқа мемлекеттер халықтарының, сондай-ақ болашақ ұрпақ алдында өмір сүруге қолайлы жағдайларды қамтамасыз етуге жауапкершілікті сезіне отырып,</w:t>
      </w:r>
      <w:r>
        <w:br/>
      </w:r>
      <w:r>
        <w:rPr>
          <w:rFonts w:ascii="Times New Roman"/>
          <w:b w:val="false"/>
          <w:i w:val="false"/>
          <w:color w:val="000000"/>
          <w:sz w:val="28"/>
        </w:rPr>
        <w:t>
      әр мемлекеттің жерді, оның жер қойнауын, ормандарын, су ресурстарын, өсімдік пен жануарлар әлемін және басқа да табиғи ресурстарды пайдалану тәртібін орнату құқығын негізге ала отырып,</w:t>
      </w:r>
      <w:r>
        <w:br/>
      </w:r>
      <w:r>
        <w:rPr>
          <w:rFonts w:ascii="Times New Roman"/>
          <w:b w:val="false"/>
          <w:i w:val="false"/>
          <w:color w:val="000000"/>
          <w:sz w:val="28"/>
        </w:rPr>
        <w:t>
      қоршаған ортаның тұтастығы мен бөлінбейтіндігі, оның сақталуы мен орнықты дамуына барлық мемлекеттер мүдделерінің біртұтастығы ұғымын негізге ала отырып,</w:t>
      </w:r>
      <w:r>
        <w:br/>
      </w:r>
      <w:r>
        <w:rPr>
          <w:rFonts w:ascii="Times New Roman"/>
          <w:b w:val="false"/>
          <w:i w:val="false"/>
          <w:color w:val="000000"/>
          <w:sz w:val="28"/>
        </w:rPr>
        <w:t>
      табиғи-экологиялық және бассейіндік шекараларға мемлекеттер арасындағы шекаралар сәйкес келе бермейтінін ескере отырып және бір мемлекеттің аумағындағы шаруашылық және өзге де қызмет басқа мемлекеттердің қоршаған ортасына, халқының тұрмыс сапасына және шаруашылық қызметіне залал тигізбеуге тиіс екенін түсіне отырып,</w:t>
      </w:r>
      <w:r>
        <w:br/>
      </w:r>
      <w:r>
        <w:rPr>
          <w:rFonts w:ascii="Times New Roman"/>
          <w:b w:val="false"/>
          <w:i w:val="false"/>
          <w:color w:val="000000"/>
          <w:sz w:val="28"/>
        </w:rPr>
        <w:t>
      қоршаған ортаны қорғау мен табиғатты пайдаланудың құқықтық негіздерін жасау саласында келісілген іс-қимыл жасау және мемлекетаралық қатынастарды дамыту қажеттігін мойындай отырып,</w:t>
      </w:r>
      <w:r>
        <w:br/>
      </w:r>
      <w:r>
        <w:rPr>
          <w:rFonts w:ascii="Times New Roman"/>
          <w:b w:val="false"/>
          <w:i w:val="false"/>
          <w:color w:val="000000"/>
          <w:sz w:val="28"/>
        </w:rPr>
        <w:t>
      үйлестірілген іргелі және қолданбалы экологиялық зерттеулер жүргізу қажеттігін сезіне отырып,</w:t>
      </w:r>
      <w:r>
        <w:br/>
      </w:r>
      <w:r>
        <w:rPr>
          <w:rFonts w:ascii="Times New Roman"/>
          <w:b w:val="false"/>
          <w:i w:val="false"/>
          <w:color w:val="000000"/>
          <w:sz w:val="28"/>
        </w:rPr>
        <w:t>
      2007 жылғы 5 қазандағы Тәуелсіз Мемлекеттер Достастығын одан әрі дамыту тұжырымдамасы мен 2008 жылғы 14 қарашадағы Тәуелсіз Мемлекеттер Достастығының 2020 жылға дейінгі кезеңге арналған экономикалық даму стратегиясын басшылыққа ала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қоршаған ортаны қорғау: жерді, топырақты, жер қойнауын, ормандарды, суды, атмосфералық ауаны, озон қабаты мен климатты, өсімдік және жануарлар әлемін қорғау және пайдалану саласында ынтымақтасады.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Тараптардың ынтымақтастығы мынадай негізгі бағыттар бойынша жүзеге асырылады:</w:t>
      </w:r>
      <w:r>
        <w:br/>
      </w:r>
      <w:r>
        <w:rPr>
          <w:rFonts w:ascii="Times New Roman"/>
          <w:b w:val="false"/>
          <w:i w:val="false"/>
          <w:color w:val="000000"/>
          <w:sz w:val="28"/>
        </w:rPr>
        <w:t>
      қоршаған ортаны қорғау және табиғат пайдалану саласындағы нормативтік құқықтық актілерді, экологиялық нормалар мен стандарттарды әзірлеу және қабылдау;</w:t>
      </w:r>
      <w:r>
        <w:br/>
      </w:r>
      <w:r>
        <w:rPr>
          <w:rFonts w:ascii="Times New Roman"/>
          <w:b w:val="false"/>
          <w:i w:val="false"/>
          <w:color w:val="000000"/>
          <w:sz w:val="28"/>
        </w:rPr>
        <w:t>
      табиғи ресурстар кадастрын жүргізу және экологиялық мониторингті жүзеге асыру;</w:t>
      </w:r>
      <w:r>
        <w:br/>
      </w:r>
      <w:r>
        <w:rPr>
          <w:rFonts w:ascii="Times New Roman"/>
          <w:b w:val="false"/>
          <w:i w:val="false"/>
          <w:color w:val="000000"/>
          <w:sz w:val="28"/>
        </w:rPr>
        <w:t>
      қоршаған ортаның жай-күйін мемлекеттік бақылау жүйесін жетілдіру;</w:t>
      </w:r>
      <w:r>
        <w:br/>
      </w:r>
      <w:r>
        <w:rPr>
          <w:rFonts w:ascii="Times New Roman"/>
          <w:b w:val="false"/>
          <w:i w:val="false"/>
          <w:color w:val="000000"/>
          <w:sz w:val="28"/>
        </w:rPr>
        <w:t>
      жанды ресурстарды молайту, биологиялық алуантүрлілікті сақтау және қалпына келтіру үшін шаралар қабылдау;</w:t>
      </w:r>
      <w:r>
        <w:br/>
      </w:r>
      <w:r>
        <w:rPr>
          <w:rFonts w:ascii="Times New Roman"/>
          <w:b w:val="false"/>
          <w:i w:val="false"/>
          <w:color w:val="000000"/>
          <w:sz w:val="28"/>
        </w:rPr>
        <w:t>
      қорықтар, қаумалдар, ұлттық парктер және ерекше қорғалатын басқа да табиғи аумақтар мен табиғи кешендер желілерін дамыту, оларға іргелес жатқан аймақтарда шаруашылық және өзге де қызметтерді мейлінше азайту шараларын қабылдау;</w:t>
      </w:r>
      <w:r>
        <w:br/>
      </w:r>
      <w:r>
        <w:rPr>
          <w:rFonts w:ascii="Times New Roman"/>
          <w:b w:val="false"/>
          <w:i w:val="false"/>
          <w:color w:val="000000"/>
          <w:sz w:val="28"/>
        </w:rPr>
        <w:t>
      шаруашылық және өзге қызметтердің экологиялық салдарын жан-жақты бағалау;</w:t>
      </w:r>
      <w:r>
        <w:br/>
      </w:r>
      <w:r>
        <w:rPr>
          <w:rFonts w:ascii="Times New Roman"/>
          <w:b w:val="false"/>
          <w:i w:val="false"/>
          <w:color w:val="000000"/>
          <w:sz w:val="28"/>
        </w:rPr>
        <w:t>
      экологиялық сараптаманы, соның ішінде жоспарлар мен бағдарламаларды дамыту мен жетілдіруге бағытталған іс-қимылды жүзеге асыру, сондай-ақ трансшекаралық контексте жоспарланатын қызметтің қоршаған ортаға әсеріне бағалау жүргізу;</w:t>
      </w:r>
      <w:r>
        <w:br/>
      </w:r>
      <w:r>
        <w:rPr>
          <w:rFonts w:ascii="Times New Roman"/>
          <w:b w:val="false"/>
          <w:i w:val="false"/>
          <w:color w:val="000000"/>
          <w:sz w:val="28"/>
        </w:rPr>
        <w:t>
      халыққа экологиялық білім беру мен тәрбиелеуді дамыту, экология мәселелерінде жариялылықты қамтамасыз ету үшін шаралар қабылдау;</w:t>
      </w:r>
      <w:r>
        <w:br/>
      </w:r>
      <w:r>
        <w:rPr>
          <w:rFonts w:ascii="Times New Roman"/>
          <w:b w:val="false"/>
          <w:i w:val="false"/>
          <w:color w:val="000000"/>
          <w:sz w:val="28"/>
        </w:rPr>
        <w:t>
      таралу аймағы осы Келісімге қатысушы мемлекеттер үшін ортақ жануарлар мен өсімдіктердің сирек және құрып кету қаупі төнген түрлерін қалпына келтіру бойынша ортақ тәсілдерді әзірлеу және келісілген іс-шараларды жүзеге асыру;</w:t>
      </w:r>
      <w:r>
        <w:br/>
      </w:r>
      <w:r>
        <w:rPr>
          <w:rFonts w:ascii="Times New Roman"/>
          <w:b w:val="false"/>
          <w:i w:val="false"/>
          <w:color w:val="000000"/>
          <w:sz w:val="28"/>
        </w:rPr>
        <w:t>
      инновациялық жобаларды, энергия тиімді және ресурс үнемдеуші технологияларды, қалдығы аз, қалдықсыз және экологиялық қауіпсіз технологиялық процестерді енгізу;</w:t>
      </w:r>
      <w:r>
        <w:br/>
      </w:r>
      <w:r>
        <w:rPr>
          <w:rFonts w:ascii="Times New Roman"/>
          <w:b w:val="false"/>
          <w:i w:val="false"/>
          <w:color w:val="000000"/>
          <w:sz w:val="28"/>
        </w:rPr>
        <w:t>
      табиғат пайдалану мен қоршаған ортаны қорғаудың экономикалық тетіктерінің жүйесін қалыптастыруды жүзеге асыру, экологиялық қызметтер, өнімдер, технологиялар және жабдықтар нарығын дамытуды ынталандыру.</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қоршаған ортаны қорғау саласындағы ынтымақтастықты қамтамасыз ету үшін мыналарды орынды деп таныды:</w:t>
      </w:r>
      <w:r>
        <w:br/>
      </w:r>
      <w:r>
        <w:rPr>
          <w:rFonts w:ascii="Times New Roman"/>
          <w:b w:val="false"/>
          <w:i w:val="false"/>
          <w:color w:val="000000"/>
          <w:sz w:val="28"/>
        </w:rPr>
        <w:t>
      қоршаған ортаны қорғау мен экологиялық қауіпсіздік саласында бірлескен мемлекетаралық бағдарламалар мен жобаларды әзірлеу және жүзеге асыру;</w:t>
      </w:r>
      <w:r>
        <w:br/>
      </w:r>
      <w:r>
        <w:rPr>
          <w:rFonts w:ascii="Times New Roman"/>
          <w:b w:val="false"/>
          <w:i w:val="false"/>
          <w:color w:val="000000"/>
          <w:sz w:val="28"/>
        </w:rPr>
        <w:t>
      трансшекаралық контексте қоршаған ортаның жай-күйі туралы деректердің салыстырылуын қамтамасыз ете отырып, қоршаған ортаның сапасын бағалау мен оның жай-күйін бақылаудың және оған антропогендік әсер етудің келісілген көрсеткіштерін әзірлеу және қолдану;</w:t>
      </w:r>
      <w:r>
        <w:br/>
      </w:r>
      <w:r>
        <w:rPr>
          <w:rFonts w:ascii="Times New Roman"/>
          <w:b w:val="false"/>
          <w:i w:val="false"/>
          <w:color w:val="000000"/>
          <w:sz w:val="28"/>
        </w:rPr>
        <w:t>
      уағдаластық бойынша қоршаған ортаға шаруашылық және өзге қызметтің әсерін бағалау жөнінде келісілген әдістемелерді әзірлеу және пайдалану;</w:t>
      </w:r>
      <w:r>
        <w:br/>
      </w:r>
      <w:r>
        <w:rPr>
          <w:rFonts w:ascii="Times New Roman"/>
          <w:b w:val="false"/>
          <w:i w:val="false"/>
          <w:color w:val="000000"/>
          <w:sz w:val="28"/>
        </w:rPr>
        <w:t>
      мыналарға: жабайы аңдар мен жабайы өсімдіктердің сирек кездесетін және жойылып бара жатқан түрлерін қорғауға, сондай-ақ олар мекендейтін және өсетін жерлерге; жабайы жануарлар мен жабайы өсімдіктердің агрессивті бөгде түрлерінің инвазиясынан келетін зиянды болдырмауға және азайтуға; биологиялық алуантүрлілік құрауыштарына генетикалық өзгерген организмдердің әсерін зерттеуге қатысты бақылаудың келісілген әдістерін әзірлеу және қолдану;</w:t>
      </w:r>
      <w:r>
        <w:br/>
      </w:r>
      <w:r>
        <w:rPr>
          <w:rFonts w:ascii="Times New Roman"/>
          <w:b w:val="false"/>
          <w:i w:val="false"/>
          <w:color w:val="000000"/>
          <w:sz w:val="28"/>
        </w:rPr>
        <w:t>
      жалпы тәсілдерді әзірлеу және таралу аймағы осы Келісімге қатысушы мемлекеттер үшін ортақ жануарлар мен өсімдіктердің сирек кездесетін және құрып кету қаупі төнген түрлерін қалпына келтіру бойынша келісілген іс-шараларды жүзеге асыру;</w:t>
      </w:r>
      <w:r>
        <w:br/>
      </w:r>
      <w:r>
        <w:rPr>
          <w:rFonts w:ascii="Times New Roman"/>
          <w:b w:val="false"/>
          <w:i w:val="false"/>
          <w:color w:val="000000"/>
          <w:sz w:val="28"/>
        </w:rPr>
        <w:t>
      қоршаған ортаның жай-күйі туралы ақпарат алмасуды жүзеге асыру;</w:t>
      </w:r>
      <w:r>
        <w:br/>
      </w:r>
      <w:r>
        <w:rPr>
          <w:rFonts w:ascii="Times New Roman"/>
          <w:b w:val="false"/>
          <w:i w:val="false"/>
          <w:color w:val="000000"/>
          <w:sz w:val="28"/>
        </w:rPr>
        <w:t>
      қоршаған ортаны қорғау саласында келісілген ғылыми-техникалық саясатты әзірлеу және жүзеге асыру, үйлестірілген ғылыми зерттеулер жүргізуді;</w:t>
      </w:r>
      <w:r>
        <w:br/>
      </w:r>
      <w:r>
        <w:rPr>
          <w:rFonts w:ascii="Times New Roman"/>
          <w:b w:val="false"/>
          <w:i w:val="false"/>
          <w:color w:val="000000"/>
          <w:sz w:val="28"/>
        </w:rPr>
        <w:t>
      табиғат қорғау қызметін ынталандырудың келісілген қағидаттарын әзірлеу және қолдану;</w:t>
      </w:r>
      <w:r>
        <w:br/>
      </w:r>
      <w:r>
        <w:rPr>
          <w:rFonts w:ascii="Times New Roman"/>
          <w:b w:val="false"/>
          <w:i w:val="false"/>
          <w:color w:val="000000"/>
          <w:sz w:val="28"/>
        </w:rPr>
        <w:t>
      табиғат қорғау технологиялары саласында өзара іс-қимыл әрекеті, табиғат қорғау мақсатындағы қажетті жаңа техника аспаптарды, арнайы техникалық құралдар мен мониторинг үшін жеке қорғау құралдарын өндіру және өзара жеткізілуі, табиғи және техногендік апаттар салдарының алдын алу және жоюды;</w:t>
      </w:r>
      <w:r>
        <w:br/>
      </w:r>
      <w:r>
        <w:rPr>
          <w:rFonts w:ascii="Times New Roman"/>
          <w:b w:val="false"/>
          <w:i w:val="false"/>
          <w:color w:val="000000"/>
          <w:sz w:val="28"/>
        </w:rPr>
        <w:t>
      табиғи ресурстарды ұтымды пайдалану саласындағы, табиғи және техногендік сипаттағы төтенше жағдайларды болдырмау, білімді, ғылым мен техниканы дамытудың мемлекетаралық басым бағыттарын іске асыру үшін ресурстарды және бірлескен күш-жігерді біріктіру және шоғырландыру.</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осы Келісімді іске асыру үшін Тәуелсіз Мемлекеттер Достастығына қатысушы мемлекеттердің Мемлекетаралық экологиялық кеңесін құруға келісті.</w:t>
      </w:r>
      <w:r>
        <w:br/>
      </w:r>
      <w:r>
        <w:rPr>
          <w:rFonts w:ascii="Times New Roman"/>
          <w:b w:val="false"/>
          <w:i w:val="false"/>
          <w:color w:val="000000"/>
          <w:sz w:val="28"/>
        </w:rPr>
        <w:t>
      Тәуелсіз Мемлекеттер Достастығына қатысушы мемлекеттердің Мемлекетаралық экологиялық кеңесінің қызметі осы Келісімнің </w:t>
      </w:r>
      <w:r>
        <w:rPr>
          <w:rFonts w:ascii="Times New Roman"/>
          <w:b w:val="false"/>
          <w:i w:val="false"/>
          <w:color w:val="000000"/>
          <w:sz w:val="28"/>
        </w:rPr>
        <w:t>қосымшасы</w:t>
      </w:r>
      <w:r>
        <w:rPr>
          <w:rFonts w:ascii="Times New Roman"/>
          <w:b w:val="false"/>
          <w:i w:val="false"/>
          <w:color w:val="000000"/>
          <w:sz w:val="28"/>
        </w:rPr>
        <w:t xml:space="preserve"> және оның ажырамас бөлігі болып табылатын </w:t>
      </w:r>
      <w:r>
        <w:rPr>
          <w:rFonts w:ascii="Times New Roman"/>
          <w:b w:val="false"/>
          <w:i w:val="false"/>
          <w:color w:val="000000"/>
          <w:sz w:val="28"/>
        </w:rPr>
        <w:t>Ереженің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Тараптар Тәуелсіз Мемлекеттер Достастығына қатысушы мемлекеттердің Мемлекетаралық экологиялық кеңесінің мүшелерін тағайындайды және ол туралы ТМД Атқарушы комитетіне хабарлайды.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Қоршаған ортаны қорғау саласындағы ортақ іс-шаралар мен бағдарламаларды қаржыландыру тиісті министрліктер мен ведомстволарға жүктелген қызметтерді орындау ұлттық бюджеттерде олар үшін көзделген қаражат шегінде, сондай-ақ шарттық негізде бюджеттен тыс көздерді тарту есебінен жүзеге асырылады.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 Тараптардың мемлекеті қатысушысы болып табылатын басқа халықаралық шарттардан туындайтын олардың әрқайсысының құқықтары мен міндеттемелерін қозғамайды.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үшінші хабарламаны депозитарий алған күнінен бастап күшіне енеді.</w:t>
      </w:r>
      <w:r>
        <w:br/>
      </w:r>
      <w:r>
        <w:rPr>
          <w:rFonts w:ascii="Times New Roman"/>
          <w:b w:val="false"/>
          <w:i w:val="false"/>
          <w:color w:val="000000"/>
          <w:sz w:val="28"/>
        </w:rPr>
        <w:t>
      Мемлекетішілік рәсімдерді кеш орындаған Тараптар үшін осы Келісім депозитарий тиісті құжаттарды алған күнінен бастап күшіне енеді.</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Келісімге Тараптардың келісімі бойынша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күшіне енетін тиісті хаттамамен ресімделетін өзгерістер мен толықтырулар енгізілуі мүмкін.</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арқылы шешіледі.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оның мақсаттары мен қағидаттарын бөлісетін кез келген мемлекеттің депозитарийге қосылу туралы құжатты беру арқылы қосылуы үшін ашық.</w:t>
      </w:r>
      <w:r>
        <w:br/>
      </w:r>
      <w:r>
        <w:rPr>
          <w:rFonts w:ascii="Times New Roman"/>
          <w:b w:val="false"/>
          <w:i w:val="false"/>
          <w:color w:val="000000"/>
          <w:sz w:val="28"/>
        </w:rPr>
        <w:t>
      Келісім қосылатын мемлекет үшін:</w:t>
      </w:r>
      <w:r>
        <w:br/>
      </w:r>
      <w:r>
        <w:rPr>
          <w:rFonts w:ascii="Times New Roman"/>
          <w:b w:val="false"/>
          <w:i w:val="false"/>
          <w:color w:val="000000"/>
          <w:sz w:val="28"/>
        </w:rPr>
        <w:t>
      а) қосылу туралы құжат депозитарийге тапсырылған күні Келісім күшіне енген жағдайда, депозитарий қосылу туралы құжатты алған күнінен бастап;</w:t>
      </w:r>
      <w:r>
        <w:br/>
      </w:r>
      <w:r>
        <w:rPr>
          <w:rFonts w:ascii="Times New Roman"/>
          <w:b w:val="false"/>
          <w:i w:val="false"/>
          <w:color w:val="000000"/>
          <w:sz w:val="28"/>
        </w:rPr>
        <w:t>
      б) депозитарийге қосылу туралы құжат тапсырылған күні Келісім күшіне енбеген жағдайда, Келісім күшіне енген күнінен бастап күшіне енеді.</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депозитарийге шыққанға дейін кемінде алты ай бұрын өзінің ниеті туралы жазбаша хабарлама жібере отырып және Келісім қолданылған уақытта туындаған қаржылық және өзге де міндеттемелерін реттеп, осы Келісімнен шығуға құқылы.</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күшіне енген күнінен бастап оның Тараптары арасында 1992 жылғы 8 ақпандағы Экология және қоршаған табиғи ортаны қорғау саласындағы өзара іс-қимыл туралы келісім мен 1992 жылғы 8 ақпандағы Экология және қоршаған табиғи ортаны қорғау саласындағы өзара іс-қимыл туралы келісімге өзгерістер енгізу туралы 2002 жылғы 7 қазандағы хаттаманың қолданысы тоқтатылады.</w:t>
      </w:r>
    </w:p>
    <w:p>
      <w:pPr>
        <w:spacing w:after="0"/>
        <w:ind w:left="0"/>
        <w:jc w:val="both"/>
      </w:pPr>
      <w:r>
        <w:rPr>
          <w:rFonts w:ascii="Times New Roman"/>
          <w:b w:val="false"/>
          <w:i w:val="false"/>
          <w:color w:val="000000"/>
          <w:sz w:val="28"/>
        </w:rPr>
        <w:t>      _____ жылғы «___» ________________ _________ қаласында орыс тілінде бір түпнұсқа данада жасалды. Түпнұсқа данасы оның расталған көшірмесін осы Келісімге қол қойған әрбір мемлекетке жіберетін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714"/>
        <w:gridCol w:w="6286"/>
      </w:tblGrid>
      <w:tr>
        <w:trPr>
          <w:trHeight w:val="30" w:hRule="atLeast"/>
        </w:trPr>
        <w:tc>
          <w:tcPr>
            <w:tcW w:w="771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Әзербайжан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w:t>
            </w:r>
            <w:r>
              <w:br/>
            </w:r>
            <w:r>
              <w:rPr>
                <w:rFonts w:ascii="Times New Roman"/>
                <w:b w:val="false"/>
                <w:i w:val="false"/>
                <w:color w:val="000000"/>
                <w:sz w:val="20"/>
              </w:rPr>
              <w:t>
</w:t>
            </w:r>
            <w:r>
              <w:rPr>
                <w:rFonts w:ascii="Times New Roman"/>
                <w:b w:val="false"/>
                <w:i/>
                <w:color w:val="000000"/>
                <w:sz w:val="20"/>
              </w:rPr>
              <w:t>Үкіметі үшін</w:t>
            </w:r>
          </w:p>
        </w:tc>
      </w:tr>
      <w:tr>
        <w:trPr>
          <w:trHeight w:val="30" w:hRule="atLeast"/>
        </w:trPr>
        <w:tc>
          <w:tcPr>
            <w:tcW w:w="771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Молдова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6"/>
    <w:p>
      <w:pPr>
        <w:spacing w:after="0"/>
        <w:ind w:left="0"/>
        <w:jc w:val="both"/>
      </w:pPr>
      <w:r>
        <w:rPr>
          <w:rFonts w:ascii="Times New Roman"/>
          <w:b w:val="false"/>
          <w:i w:val="false"/>
          <w:color w:val="000000"/>
          <w:sz w:val="28"/>
        </w:rPr>
        <w:t>
Тәуелсіз Мемлекеттер Достастығына</w:t>
      </w:r>
      <w:r>
        <w:br/>
      </w:r>
      <w:r>
        <w:rPr>
          <w:rFonts w:ascii="Times New Roman"/>
          <w:b w:val="false"/>
          <w:i w:val="false"/>
          <w:color w:val="000000"/>
          <w:sz w:val="28"/>
        </w:rPr>
        <w:t xml:space="preserve">
қатысушы мемлекеттердің қоршаған </w:t>
      </w:r>
      <w:r>
        <w:br/>
      </w:r>
      <w:r>
        <w:rPr>
          <w:rFonts w:ascii="Times New Roman"/>
          <w:b w:val="false"/>
          <w:i w:val="false"/>
          <w:color w:val="000000"/>
          <w:sz w:val="28"/>
        </w:rPr>
        <w:t xml:space="preserve">
ортаны қорғау саласындағы     </w:t>
      </w:r>
      <w:r>
        <w:br/>
      </w:r>
      <w:r>
        <w:rPr>
          <w:rFonts w:ascii="Times New Roman"/>
          <w:b w:val="false"/>
          <w:i w:val="false"/>
          <w:color w:val="000000"/>
          <w:sz w:val="28"/>
        </w:rPr>
        <w:t xml:space="preserve">
ынтымақтастығы          </w:t>
      </w:r>
      <w:r>
        <w:br/>
      </w:r>
      <w:r>
        <w:rPr>
          <w:rFonts w:ascii="Times New Roman"/>
          <w:b w:val="false"/>
          <w:i w:val="false"/>
          <w:color w:val="000000"/>
          <w:sz w:val="28"/>
        </w:rPr>
        <w:t xml:space="preserve">
туралы келісімге қосымша     </w:t>
      </w:r>
    </w:p>
    <w:bookmarkEnd w:id="16"/>
    <w:bookmarkStart w:name="z67" w:id="17"/>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мемлекетаралық экологиялық кеңесі туралы</w:t>
      </w:r>
      <w:r>
        <w:br/>
      </w:r>
      <w:r>
        <w:rPr>
          <w:rFonts w:ascii="Times New Roman"/>
          <w:b/>
          <w:i w:val="false"/>
          <w:color w:val="000000"/>
        </w:rPr>
        <w:t>
ЕРЕЖЕ</w:t>
      </w:r>
    </w:p>
    <w:bookmarkEnd w:id="17"/>
    <w:bookmarkStart w:name="z68" w:id="18"/>
    <w:p>
      <w:pPr>
        <w:spacing w:after="0"/>
        <w:ind w:left="0"/>
        <w:jc w:val="left"/>
      </w:pPr>
      <w:r>
        <w:rPr>
          <w:rFonts w:ascii="Times New Roman"/>
          <w:b/>
          <w:i w:val="false"/>
          <w:color w:val="000000"/>
        </w:rPr>
        <w:t xml:space="preserve"> 
I. Жалпы ережелер</w:t>
      </w:r>
    </w:p>
    <w:bookmarkEnd w:id="18"/>
    <w:bookmarkStart w:name="z20" w:id="19"/>
    <w:p>
      <w:pPr>
        <w:spacing w:after="0"/>
        <w:ind w:left="0"/>
        <w:jc w:val="both"/>
      </w:pPr>
      <w:r>
        <w:rPr>
          <w:rFonts w:ascii="Times New Roman"/>
          <w:b w:val="false"/>
          <w:i w:val="false"/>
          <w:color w:val="000000"/>
          <w:sz w:val="28"/>
        </w:rPr>
        <w:t>
      1. Тәуелсіз Мемлекеттер Достастығына қатысушы мемлекеттердің Мемлекетаралық экологиялық кеңесі (бұдан әрі – Кеңес) Тәуелсіз Мемлекеттер Достастығының (бұдан әрі – ТМД) қоршаған ортаны қорғау саласындағы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2. Кеңес өз қызметінде халықаралық құқықтың жалпыға бірдей қабылданған қағидаттары мен нормаларын, ТМД шеңберінде жасалған жарғыны және басқа да халықаралық шарттарды, Мемлекеттер басшылары кеңесінің, Үкіметтер басшылары кеңесінің, Сыртқы істер министрлері кеңесінің және ТМД экономикалық кеңесінің шешімдерін, Тәуелсіз Мемлекеттер Достастығына қатысушы мемлекеттердің қоршаған ортаны қорғау саласындағы ынтымақтастығы туралы келісімді (бұдан әрі – Келісім) және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Кеңес өз қызметінде ТМД Үкіметтер басшыларының кеңесіне есеп береді.</w:t>
      </w:r>
      <w:r>
        <w:br/>
      </w:r>
      <w:r>
        <w:rPr>
          <w:rFonts w:ascii="Times New Roman"/>
          <w:b w:val="false"/>
          <w:i w:val="false"/>
          <w:color w:val="000000"/>
          <w:sz w:val="28"/>
        </w:rPr>
        <w:t>
</w:t>
      </w:r>
      <w:r>
        <w:rPr>
          <w:rFonts w:ascii="Times New Roman"/>
          <w:b w:val="false"/>
          <w:i w:val="false"/>
          <w:color w:val="000000"/>
          <w:sz w:val="28"/>
        </w:rPr>
        <w:t>
      4. Кеңес өз қызметін ТМД Атқарушы комитетімен, ТМД басқа да салалық ынтымақтастық ұйымдарымен өзара тығыз іс-қимыл жасай отырып жүзеге асырады.</w:t>
      </w:r>
      <w:r>
        <w:br/>
      </w:r>
      <w:r>
        <w:rPr>
          <w:rFonts w:ascii="Times New Roman"/>
          <w:b w:val="false"/>
          <w:i w:val="false"/>
          <w:color w:val="000000"/>
          <w:sz w:val="28"/>
        </w:rPr>
        <w:t>
</w:t>
      </w:r>
      <w:r>
        <w:rPr>
          <w:rFonts w:ascii="Times New Roman"/>
          <w:b w:val="false"/>
          <w:i w:val="false"/>
          <w:color w:val="000000"/>
          <w:sz w:val="28"/>
        </w:rPr>
        <w:t>
      5. Кеңестің құрамына Келісімге қатысушы мемлекеттердің табиғат қорғау органдарының басшылары немесе олардың құзыретті өкілдері кіреді.</w:t>
      </w:r>
      <w:r>
        <w:br/>
      </w:r>
      <w:r>
        <w:rPr>
          <w:rFonts w:ascii="Times New Roman"/>
          <w:b w:val="false"/>
          <w:i w:val="false"/>
          <w:color w:val="000000"/>
          <w:sz w:val="28"/>
        </w:rPr>
        <w:t>
      Келісімге қатысушы әрбір мемлекет Кеңесте бір дауысқа ие болады.</w:t>
      </w:r>
      <w:r>
        <w:br/>
      </w:r>
      <w:r>
        <w:rPr>
          <w:rFonts w:ascii="Times New Roman"/>
          <w:b w:val="false"/>
          <w:i w:val="false"/>
          <w:color w:val="000000"/>
          <w:sz w:val="28"/>
        </w:rPr>
        <w:t>
      Кеңес құрамына бақылаушы ретінде ТМД қатысушысы болып табылмайтын, бірақ Келісімге қол қойған мемлекеттердің өкілдері қатысады.</w:t>
      </w:r>
    </w:p>
    <w:bookmarkEnd w:id="19"/>
    <w:bookmarkStart w:name="z25" w:id="20"/>
    <w:p>
      <w:pPr>
        <w:spacing w:after="0"/>
        <w:ind w:left="0"/>
        <w:jc w:val="left"/>
      </w:pPr>
      <w:r>
        <w:rPr>
          <w:rFonts w:ascii="Times New Roman"/>
          <w:b/>
          <w:i w:val="false"/>
          <w:color w:val="000000"/>
        </w:rPr>
        <w:t xml:space="preserve"> 
II. Кеңестің міндеттері мен функциялары</w:t>
      </w:r>
    </w:p>
    <w:bookmarkEnd w:id="20"/>
    <w:bookmarkStart w:name="z26" w:id="21"/>
    <w:p>
      <w:pPr>
        <w:spacing w:after="0"/>
        <w:ind w:left="0"/>
        <w:jc w:val="both"/>
      </w:pPr>
      <w:r>
        <w:rPr>
          <w:rFonts w:ascii="Times New Roman"/>
          <w:b w:val="false"/>
          <w:i w:val="false"/>
          <w:color w:val="000000"/>
          <w:sz w:val="28"/>
        </w:rPr>
        <w:t>      Мыналар Кеңестің негізгі міндеттері мен функциялары болып табылады:</w:t>
      </w:r>
      <w:r>
        <w:br/>
      </w:r>
      <w:r>
        <w:rPr>
          <w:rFonts w:ascii="Times New Roman"/>
          <w:b w:val="false"/>
          <w:i w:val="false"/>
          <w:color w:val="000000"/>
          <w:sz w:val="28"/>
        </w:rPr>
        <w:t>
      1. Мемлекеттер басшыларының кеңесі, Үкіметтер басшыларының кеңесі, Сыртқы істер министрлерінің кеңесі және ТМД экономикалық кеңесі қабылдаған қоршаған ортаны қорғау саласындағы шешімдердің орындалуын ұйымдастыруға және үйлестіруге жәрдем көрсету.</w:t>
      </w:r>
      <w:r>
        <w:br/>
      </w:r>
      <w:r>
        <w:rPr>
          <w:rFonts w:ascii="Times New Roman"/>
          <w:b w:val="false"/>
          <w:i w:val="false"/>
          <w:color w:val="000000"/>
          <w:sz w:val="28"/>
        </w:rPr>
        <w:t>
</w:t>
      </w:r>
      <w:r>
        <w:rPr>
          <w:rFonts w:ascii="Times New Roman"/>
          <w:b w:val="false"/>
          <w:i w:val="false"/>
          <w:color w:val="000000"/>
          <w:sz w:val="28"/>
        </w:rPr>
        <w:t>
      2. Ұсынымдар тұжырымдау жолымен Келісімге қатысушы мемлекеттердің қоршаған ортаны қорғау саласындағы саясатын үйлестіру.</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құқықтық нормативтік актілерді үйлестіру бойынша ұсынымдар дайындау.</w:t>
      </w:r>
      <w:r>
        <w:br/>
      </w:r>
      <w:r>
        <w:rPr>
          <w:rFonts w:ascii="Times New Roman"/>
          <w:b w:val="false"/>
          <w:i w:val="false"/>
          <w:color w:val="000000"/>
          <w:sz w:val="28"/>
        </w:rPr>
        <w:t>
</w:t>
      </w:r>
      <w:r>
        <w:rPr>
          <w:rFonts w:ascii="Times New Roman"/>
          <w:b w:val="false"/>
          <w:i w:val="false"/>
          <w:color w:val="000000"/>
          <w:sz w:val="28"/>
        </w:rPr>
        <w:t>
      4. Табиғат пайдалану және қоршаған ортаны қорғау экономикасы саласындағы жалпы әдістемелік тәсілдерді әзірлеуге жәрдем көрсету.</w:t>
      </w:r>
      <w:r>
        <w:br/>
      </w:r>
      <w:r>
        <w:rPr>
          <w:rFonts w:ascii="Times New Roman"/>
          <w:b w:val="false"/>
          <w:i w:val="false"/>
          <w:color w:val="000000"/>
          <w:sz w:val="28"/>
        </w:rPr>
        <w:t>
</w:t>
      </w:r>
      <w:r>
        <w:rPr>
          <w:rFonts w:ascii="Times New Roman"/>
          <w:b w:val="false"/>
          <w:i w:val="false"/>
          <w:color w:val="000000"/>
          <w:sz w:val="28"/>
        </w:rPr>
        <w:t>
      5. Табиғатты пайдалану, экологиялық қауіпсіздік және ақпараттандыру саласындағы мемлекетаралық және өңірлік бағдарламалар мен жобаларды әзірлеуді ұйымдастыру және іске асыруға жәрдемдесу.</w:t>
      </w:r>
      <w:r>
        <w:br/>
      </w:r>
      <w:r>
        <w:rPr>
          <w:rFonts w:ascii="Times New Roman"/>
          <w:b w:val="false"/>
          <w:i w:val="false"/>
          <w:color w:val="000000"/>
          <w:sz w:val="28"/>
        </w:rPr>
        <w:t>
</w:t>
      </w:r>
      <w:r>
        <w:rPr>
          <w:rFonts w:ascii="Times New Roman"/>
          <w:b w:val="false"/>
          <w:i w:val="false"/>
          <w:color w:val="000000"/>
          <w:sz w:val="28"/>
        </w:rPr>
        <w:t>
      6. Келісімге қатысушы мемлекеттердің экологиялық ақпарат жинауы, бағалауы, болжауы және алмасуы мақсатында экологиялық мониторингтің мемлекетаралық жүйесін дамытуға жәрдем көрсету.</w:t>
      </w:r>
      <w:r>
        <w:br/>
      </w:r>
      <w:r>
        <w:rPr>
          <w:rFonts w:ascii="Times New Roman"/>
          <w:b w:val="false"/>
          <w:i w:val="false"/>
          <w:color w:val="000000"/>
          <w:sz w:val="28"/>
        </w:rPr>
        <w:t>
</w:t>
      </w:r>
      <w:r>
        <w:rPr>
          <w:rFonts w:ascii="Times New Roman"/>
          <w:b w:val="false"/>
          <w:i w:val="false"/>
          <w:color w:val="000000"/>
          <w:sz w:val="28"/>
        </w:rPr>
        <w:t>
      7. Келісімге қатысушы мемлекеттер үшін таралу аймағы ортақ сирек кездесетін және құрып кету қаупі төнген өсімдіктер мен жануарлардың түрлерін қалпына келтіру бойынша ортақ тәсілдерді әзірлеу және келісілген іс-шараларды жүзеге асыру.</w:t>
      </w:r>
      <w:r>
        <w:br/>
      </w:r>
      <w:r>
        <w:rPr>
          <w:rFonts w:ascii="Times New Roman"/>
          <w:b w:val="false"/>
          <w:i w:val="false"/>
          <w:color w:val="000000"/>
          <w:sz w:val="28"/>
        </w:rPr>
        <w:t>
</w:t>
      </w:r>
      <w:r>
        <w:rPr>
          <w:rFonts w:ascii="Times New Roman"/>
          <w:b w:val="false"/>
          <w:i w:val="false"/>
          <w:color w:val="000000"/>
          <w:sz w:val="28"/>
        </w:rPr>
        <w:t>
      8. Биологиялық алуантүрлілік құрауыштарына генетикалық өзгерген организмдердің әсерін болдырмау, сондай-ақ жабайы жануарлар мен жабайы өсімдіктердің агрессивті бөгде түрлерінің инвазиясынан келетін зиянды азайту әдістерін қолдануға және әзірлеуге жәрдемдесу.</w:t>
      </w:r>
      <w:r>
        <w:br/>
      </w:r>
      <w:r>
        <w:rPr>
          <w:rFonts w:ascii="Times New Roman"/>
          <w:b w:val="false"/>
          <w:i w:val="false"/>
          <w:color w:val="000000"/>
          <w:sz w:val="28"/>
        </w:rPr>
        <w:t>
</w:t>
      </w:r>
      <w:r>
        <w:rPr>
          <w:rFonts w:ascii="Times New Roman"/>
          <w:b w:val="false"/>
          <w:i w:val="false"/>
          <w:color w:val="000000"/>
          <w:sz w:val="28"/>
        </w:rPr>
        <w:t>
      9. Қоршаған ортаны қорғау саласындағы келісілген ғылыми-техникалық қызметті жүзеге асыру, үйлестірілген іргелі және қолданбалы экологиялық зерттеулерді ұйымдастыру, экологиялық білім беру мен тәрбиелеуді жетілдіру.</w:t>
      </w:r>
      <w:r>
        <w:br/>
      </w:r>
      <w:r>
        <w:rPr>
          <w:rFonts w:ascii="Times New Roman"/>
          <w:b w:val="false"/>
          <w:i w:val="false"/>
          <w:color w:val="000000"/>
          <w:sz w:val="28"/>
        </w:rPr>
        <w:t>
</w:t>
      </w:r>
      <w:r>
        <w:rPr>
          <w:rFonts w:ascii="Times New Roman"/>
          <w:b w:val="false"/>
          <w:i w:val="false"/>
          <w:color w:val="000000"/>
          <w:sz w:val="28"/>
        </w:rPr>
        <w:t>
      10. Қоршаған ортаны қорғау саласындағы мамандардың жұмыста тәжірибе алмасуын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11. Экологиялық сараптама жүйесін дамытуға және жетілдіруге жәрдемдесу.</w:t>
      </w:r>
      <w:r>
        <w:br/>
      </w:r>
      <w:r>
        <w:rPr>
          <w:rFonts w:ascii="Times New Roman"/>
          <w:b w:val="false"/>
          <w:i w:val="false"/>
          <w:color w:val="000000"/>
          <w:sz w:val="28"/>
        </w:rPr>
        <w:t>
</w:t>
      </w:r>
      <w:r>
        <w:rPr>
          <w:rFonts w:ascii="Times New Roman"/>
          <w:b w:val="false"/>
          <w:i w:val="false"/>
          <w:color w:val="000000"/>
          <w:sz w:val="28"/>
        </w:rPr>
        <w:t>
      12. Қоршаған ортаны қорғау саласында кадрлар даярлауға жәрдемдесу.</w:t>
      </w:r>
      <w:r>
        <w:br/>
      </w:r>
      <w:r>
        <w:rPr>
          <w:rFonts w:ascii="Times New Roman"/>
          <w:b w:val="false"/>
          <w:i w:val="false"/>
          <w:color w:val="000000"/>
          <w:sz w:val="28"/>
        </w:rPr>
        <w:t>
</w:t>
      </w:r>
      <w:r>
        <w:rPr>
          <w:rFonts w:ascii="Times New Roman"/>
          <w:b w:val="false"/>
          <w:i w:val="false"/>
          <w:color w:val="000000"/>
          <w:sz w:val="28"/>
        </w:rPr>
        <w:t>
      13. Энергияның баламалы көздерін дамыту және енгізу мәселелеріне жәрдемдесу.</w:t>
      </w:r>
      <w:r>
        <w:br/>
      </w:r>
      <w:r>
        <w:rPr>
          <w:rFonts w:ascii="Times New Roman"/>
          <w:b w:val="false"/>
          <w:i w:val="false"/>
          <w:color w:val="000000"/>
          <w:sz w:val="28"/>
        </w:rPr>
        <w:t>
</w:t>
      </w:r>
      <w:r>
        <w:rPr>
          <w:rFonts w:ascii="Times New Roman"/>
          <w:b w:val="false"/>
          <w:i w:val="false"/>
          <w:color w:val="000000"/>
          <w:sz w:val="28"/>
        </w:rPr>
        <w:t>
      14. Кеңеске ТМД Үкіметтер басшыларының кеңесі айқындайтын басқа да міндеттер мен функциялар жүктелуі мүмкін.</w:t>
      </w:r>
    </w:p>
    <w:bookmarkEnd w:id="21"/>
    <w:bookmarkStart w:name="z40" w:id="22"/>
    <w:p>
      <w:pPr>
        <w:spacing w:after="0"/>
        <w:ind w:left="0"/>
        <w:jc w:val="left"/>
      </w:pPr>
      <w:r>
        <w:rPr>
          <w:rFonts w:ascii="Times New Roman"/>
          <w:b/>
          <w:i w:val="false"/>
          <w:color w:val="000000"/>
        </w:rPr>
        <w:t xml:space="preserve"> 
III. Кеңестің құқықтары</w:t>
      </w:r>
    </w:p>
    <w:bookmarkEnd w:id="22"/>
    <w:bookmarkStart w:name="z41" w:id="23"/>
    <w:p>
      <w:pPr>
        <w:spacing w:after="0"/>
        <w:ind w:left="0"/>
        <w:jc w:val="both"/>
      </w:pPr>
      <w:r>
        <w:rPr>
          <w:rFonts w:ascii="Times New Roman"/>
          <w:b w:val="false"/>
          <w:i w:val="false"/>
          <w:color w:val="000000"/>
          <w:sz w:val="28"/>
        </w:rPr>
        <w:t>      Кеңестің өз міндеттері мен функцияларын жүзеге асыру үшін мынадай құқығы бар:</w:t>
      </w:r>
      <w:r>
        <w:br/>
      </w:r>
      <w:r>
        <w:rPr>
          <w:rFonts w:ascii="Times New Roman"/>
          <w:b w:val="false"/>
          <w:i w:val="false"/>
          <w:color w:val="000000"/>
          <w:sz w:val="28"/>
        </w:rPr>
        <w:t>
      1. Келісімге қатысушы мемлекеттерден өз функцияларын орындау үшін қажетті, жабық болып табылмайтын ақпаратты, сондай-ақ Кеңестің шешімдерін орындау туралы ақпаратты сұрату және алу.</w:t>
      </w:r>
      <w:r>
        <w:br/>
      </w:r>
      <w:r>
        <w:rPr>
          <w:rFonts w:ascii="Times New Roman"/>
          <w:b w:val="false"/>
          <w:i w:val="false"/>
          <w:color w:val="000000"/>
          <w:sz w:val="28"/>
        </w:rPr>
        <w:t>
</w:t>
      </w:r>
      <w:r>
        <w:rPr>
          <w:rFonts w:ascii="Times New Roman"/>
          <w:b w:val="false"/>
          <w:i w:val="false"/>
          <w:color w:val="000000"/>
          <w:sz w:val="28"/>
        </w:rPr>
        <w:t>
      2. Кеңес дайындаған құжаттардың жобаларын Мемлекеттер басшылары кеңесінің, Үкіметтер басшылары кеңесінің және ТМД басқа да органдарының қарауына белгіленген тәртіппен енгізу.</w:t>
      </w:r>
      <w:r>
        <w:br/>
      </w:r>
      <w:r>
        <w:rPr>
          <w:rFonts w:ascii="Times New Roman"/>
          <w:b w:val="false"/>
          <w:i w:val="false"/>
          <w:color w:val="000000"/>
          <w:sz w:val="28"/>
        </w:rPr>
        <w:t>
</w:t>
      </w:r>
      <w:r>
        <w:rPr>
          <w:rFonts w:ascii="Times New Roman"/>
          <w:b w:val="false"/>
          <w:i w:val="false"/>
          <w:color w:val="000000"/>
          <w:sz w:val="28"/>
        </w:rPr>
        <w:t>
      3. Нақты міндеттерді шешу үшін тұрақты немесе уақытша жұмыс топтар құру, олардың жұмыс регламентін қабылдау, мұндай топтардың басшыларын тағайындау және қызметін бақылау.</w:t>
      </w:r>
      <w:r>
        <w:br/>
      </w:r>
      <w:r>
        <w:rPr>
          <w:rFonts w:ascii="Times New Roman"/>
          <w:b w:val="false"/>
          <w:i w:val="false"/>
          <w:color w:val="000000"/>
          <w:sz w:val="28"/>
        </w:rPr>
        <w:t>
</w:t>
      </w:r>
      <w:r>
        <w:rPr>
          <w:rFonts w:ascii="Times New Roman"/>
          <w:b w:val="false"/>
          <w:i w:val="false"/>
          <w:color w:val="000000"/>
          <w:sz w:val="28"/>
        </w:rPr>
        <w:t>
      4. Экологиялық сараптаманы, оның ішінде жоспарлар мен бағдарламаларды, дамытуға және жетілдіруге, сондай-ақ трансшекаралық контексте жоспарланатын қызметтің қоршаған ортаға әсерін бағалауды жүргізуге бағытталған іс-қимылды жүзеге асыру.</w:t>
      </w:r>
      <w:r>
        <w:br/>
      </w:r>
      <w:r>
        <w:rPr>
          <w:rFonts w:ascii="Times New Roman"/>
          <w:b w:val="false"/>
          <w:i w:val="false"/>
          <w:color w:val="000000"/>
          <w:sz w:val="28"/>
        </w:rPr>
        <w:t>
</w:t>
      </w:r>
      <w:r>
        <w:rPr>
          <w:rFonts w:ascii="Times New Roman"/>
          <w:b w:val="false"/>
          <w:i w:val="false"/>
          <w:color w:val="000000"/>
          <w:sz w:val="28"/>
        </w:rPr>
        <w:t>
      5. Халықаралық форумдарда және халықаралық бастамаларды іске асыру кезінде өзара мүдделілік туғызатын мәселелер бойынша ТМД-ға қатысушы мемлекеттердің қоршаған ортаны қорғау саласындағы келісілген тәсілдерін тұжырымдау.</w:t>
      </w:r>
      <w:r>
        <w:br/>
      </w:r>
      <w:r>
        <w:rPr>
          <w:rFonts w:ascii="Times New Roman"/>
          <w:b w:val="false"/>
          <w:i w:val="false"/>
          <w:color w:val="000000"/>
          <w:sz w:val="28"/>
        </w:rPr>
        <w:t>
</w:t>
      </w:r>
      <w:r>
        <w:rPr>
          <w:rFonts w:ascii="Times New Roman"/>
          <w:b w:val="false"/>
          <w:i w:val="false"/>
          <w:color w:val="000000"/>
          <w:sz w:val="28"/>
        </w:rPr>
        <w:t>
      6. Өз жұмысының регламентін әзірлеу және бекіту, сондай-ақ оған өзгерістер енгізу.</w:t>
      </w:r>
    </w:p>
    <w:bookmarkEnd w:id="23"/>
    <w:bookmarkStart w:name="z47" w:id="24"/>
    <w:p>
      <w:pPr>
        <w:spacing w:after="0"/>
        <w:ind w:left="0"/>
        <w:jc w:val="left"/>
      </w:pPr>
      <w:r>
        <w:rPr>
          <w:rFonts w:ascii="Times New Roman"/>
          <w:b/>
          <w:i w:val="false"/>
          <w:color w:val="000000"/>
        </w:rPr>
        <w:t xml:space="preserve"> 
IV. Кеңес жұмысын ұйымдастыру және оның тәртібі</w:t>
      </w:r>
    </w:p>
    <w:bookmarkEnd w:id="24"/>
    <w:bookmarkStart w:name="z48" w:id="25"/>
    <w:p>
      <w:pPr>
        <w:spacing w:after="0"/>
        <w:ind w:left="0"/>
        <w:jc w:val="both"/>
      </w:pPr>
      <w:r>
        <w:rPr>
          <w:rFonts w:ascii="Times New Roman"/>
          <w:b w:val="false"/>
          <w:i w:val="false"/>
          <w:color w:val="000000"/>
          <w:sz w:val="28"/>
        </w:rPr>
        <w:t>
      1. Кеңестің жұмысы әдетте, Кеңес отырыстарын Келісімге қатысушы мемлекеттерде кезек-кезек өткізу арқылы жүзеге асырылады.</w:t>
      </w:r>
      <w:r>
        <w:br/>
      </w:r>
      <w:r>
        <w:rPr>
          <w:rFonts w:ascii="Times New Roman"/>
          <w:b w:val="false"/>
          <w:i w:val="false"/>
          <w:color w:val="000000"/>
          <w:sz w:val="28"/>
        </w:rPr>
        <w:t>
      Кеңес өз жұмысын өзі әзірлеген және бекіткен жоспарлар негізінде ұйымдастырады.</w:t>
      </w:r>
      <w:r>
        <w:br/>
      </w:r>
      <w:r>
        <w:rPr>
          <w:rFonts w:ascii="Times New Roman"/>
          <w:b w:val="false"/>
          <w:i w:val="false"/>
          <w:color w:val="000000"/>
          <w:sz w:val="28"/>
        </w:rPr>
        <w:t>
</w:t>
      </w:r>
      <w:r>
        <w:rPr>
          <w:rFonts w:ascii="Times New Roman"/>
          <w:b w:val="false"/>
          <w:i w:val="false"/>
          <w:color w:val="000000"/>
          <w:sz w:val="28"/>
        </w:rPr>
        <w:t>
      2. Кеңестің отырыстары қажетіне қарай, бірақ жылына кемінде бір рет өткізіледі. Кезекті отырыс өткізілетін жер Кеңестің алдыңғы отырысында, әдетте мемлекеттер атауының әліпбилік тәртібімен айқындалады. Кеңестің кезектен тыс отырысы Келісімге қатысушы кез келген мемлекеттің бастамасы бойынша және Кеңес мүшелерінің көпшілігінің келісімімен шақырылуы мүмкін.</w:t>
      </w:r>
      <w:r>
        <w:br/>
      </w:r>
      <w:r>
        <w:rPr>
          <w:rFonts w:ascii="Times New Roman"/>
          <w:b w:val="false"/>
          <w:i w:val="false"/>
          <w:color w:val="000000"/>
          <w:sz w:val="28"/>
        </w:rPr>
        <w:t>
      Егер Кеңес отырысына оның мүшелерінің немесе ол уәкілеттік берген тұлғалардың жартысынан астам қатысса, ол заңды болып табылады.</w:t>
      </w:r>
      <w:r>
        <w:br/>
      </w:r>
      <w:r>
        <w:rPr>
          <w:rFonts w:ascii="Times New Roman"/>
          <w:b w:val="false"/>
          <w:i w:val="false"/>
          <w:color w:val="000000"/>
          <w:sz w:val="28"/>
        </w:rPr>
        <w:t>
</w:t>
      </w:r>
      <w:r>
        <w:rPr>
          <w:rFonts w:ascii="Times New Roman"/>
          <w:b w:val="false"/>
          <w:i w:val="false"/>
          <w:color w:val="000000"/>
          <w:sz w:val="28"/>
        </w:rPr>
        <w:t>
      3. Егер Кеңес өзгеше белгілемесе, Кеңесте төрағалықты Келісімге қатысушы мемлекеттер атауларының орыс әліпбиі тәртібімен әрбір мемлекеттің атынан кезектесіп оның өкілі бір жыл бойы жүзеге асырады.</w:t>
      </w:r>
      <w:r>
        <w:br/>
      </w:r>
      <w:r>
        <w:rPr>
          <w:rFonts w:ascii="Times New Roman"/>
          <w:b w:val="false"/>
          <w:i w:val="false"/>
          <w:color w:val="000000"/>
          <w:sz w:val="28"/>
        </w:rPr>
        <w:t>
      Кеңестің алдыңғы және кейінгі төрағалары оның тең төрағалары болып табылады. Кеңестің төрағасы уақытша болмаған жағдайда, оның міндеттері тең төрағалардың біріне жүктеледі.</w:t>
      </w:r>
      <w:r>
        <w:br/>
      </w:r>
      <w:r>
        <w:rPr>
          <w:rFonts w:ascii="Times New Roman"/>
          <w:b w:val="false"/>
          <w:i w:val="false"/>
          <w:color w:val="000000"/>
          <w:sz w:val="28"/>
        </w:rPr>
        <w:t>
</w:t>
      </w:r>
      <w:r>
        <w:rPr>
          <w:rFonts w:ascii="Times New Roman"/>
          <w:b w:val="false"/>
          <w:i w:val="false"/>
          <w:color w:val="000000"/>
          <w:sz w:val="28"/>
        </w:rPr>
        <w:t>
      4. Кеңестің төрағасы:</w:t>
      </w:r>
      <w:r>
        <w:br/>
      </w:r>
      <w:r>
        <w:rPr>
          <w:rFonts w:ascii="Times New Roman"/>
          <w:b w:val="false"/>
          <w:i w:val="false"/>
          <w:color w:val="000000"/>
          <w:sz w:val="28"/>
        </w:rPr>
        <w:t>
      Кеңестің қызметіне жалпы басшылықты жүзеге асырады;</w:t>
      </w:r>
      <w:r>
        <w:br/>
      </w:r>
      <w:r>
        <w:rPr>
          <w:rFonts w:ascii="Times New Roman"/>
          <w:b w:val="false"/>
          <w:i w:val="false"/>
          <w:color w:val="000000"/>
          <w:sz w:val="28"/>
        </w:rPr>
        <w:t>
      Кеңестің отырыстарын өткізеді;</w:t>
      </w:r>
      <w:r>
        <w:br/>
      </w:r>
      <w:r>
        <w:rPr>
          <w:rFonts w:ascii="Times New Roman"/>
          <w:b w:val="false"/>
          <w:i w:val="false"/>
          <w:color w:val="000000"/>
          <w:sz w:val="28"/>
        </w:rPr>
        <w:t>
      белгіленген тәртіппен ТМД органдарында Кеңестің мүддесін білдіреді;</w:t>
      </w:r>
      <w:r>
        <w:br/>
      </w:r>
      <w:r>
        <w:rPr>
          <w:rFonts w:ascii="Times New Roman"/>
          <w:b w:val="false"/>
          <w:i w:val="false"/>
          <w:color w:val="000000"/>
          <w:sz w:val="28"/>
        </w:rPr>
        <w:t>
      Кеңестің тапсырмасы бойынша өз құзыреті шегінде олардың жұмыс топтары деңгейінде басқа ұйымдармен байланыс жасауды қолдайды көрсетеді және дамытады;</w:t>
      </w:r>
      <w:r>
        <w:br/>
      </w:r>
      <w:r>
        <w:rPr>
          <w:rFonts w:ascii="Times New Roman"/>
          <w:b w:val="false"/>
          <w:i w:val="false"/>
          <w:color w:val="000000"/>
          <w:sz w:val="28"/>
        </w:rPr>
        <w:t>
      ТМД-ға қатысушы мемлекеттердің мемлекеттік билігінің табиғат қорғау органдары арасында өзара іс-қимылды жасауды қамтамасыз етуге жәрдем көрсетеді;</w:t>
      </w:r>
      <w:r>
        <w:br/>
      </w:r>
      <w:r>
        <w:rPr>
          <w:rFonts w:ascii="Times New Roman"/>
          <w:b w:val="false"/>
          <w:i w:val="false"/>
          <w:color w:val="000000"/>
          <w:sz w:val="28"/>
        </w:rPr>
        <w:t>
      Кеңестің қызметін қамтамасыз етуге байланысты өзге де іс-қимылдарды жүзеге асырады.</w:t>
      </w:r>
      <w:r>
        <w:br/>
      </w:r>
      <w:r>
        <w:rPr>
          <w:rFonts w:ascii="Times New Roman"/>
          <w:b w:val="false"/>
          <w:i w:val="false"/>
          <w:color w:val="000000"/>
          <w:sz w:val="28"/>
        </w:rPr>
        <w:t>
</w:t>
      </w:r>
      <w:r>
        <w:rPr>
          <w:rFonts w:ascii="Times New Roman"/>
          <w:b w:val="false"/>
          <w:i w:val="false"/>
          <w:color w:val="000000"/>
          <w:sz w:val="28"/>
        </w:rPr>
        <w:t>
      5. Кеңес мүшесі жұмыс топтарының қызметі, қабылдаған шешімдері туралы қажетті ақпарат алуға, сондай-ақ Кеңес құзыретінің шегінде кез келген мәселені талқылауға енгізуге құқылы.</w:t>
      </w:r>
      <w:r>
        <w:br/>
      </w:r>
      <w:r>
        <w:rPr>
          <w:rFonts w:ascii="Times New Roman"/>
          <w:b w:val="false"/>
          <w:i w:val="false"/>
          <w:color w:val="000000"/>
          <w:sz w:val="28"/>
        </w:rPr>
        <w:t>
</w:t>
      </w:r>
      <w:r>
        <w:rPr>
          <w:rFonts w:ascii="Times New Roman"/>
          <w:b w:val="false"/>
          <w:i w:val="false"/>
          <w:color w:val="000000"/>
          <w:sz w:val="28"/>
        </w:rPr>
        <w:t>
      6. Кеңестің отырысына Келісімге қатысушы мемлекеттердің қоғамдық ұйымдарының өкілдері, осы Келісімге қатысушы болып табылмайтын ТМД мемлекеттерінің өкілдері, сондай-ақ Кеңес мүшелерінің келісімімен Кеңес отырысына қатысатын үшінші мемлекеттердің, мемлекетаралық бірлестіктер мен халықаралық ұйымдардың өкілдері бақылаушы ретінде қатыса алады.</w:t>
      </w:r>
      <w:r>
        <w:br/>
      </w:r>
      <w:r>
        <w:rPr>
          <w:rFonts w:ascii="Times New Roman"/>
          <w:b w:val="false"/>
          <w:i w:val="false"/>
          <w:color w:val="000000"/>
          <w:sz w:val="28"/>
        </w:rPr>
        <w:t>
</w:t>
      </w:r>
      <w:r>
        <w:rPr>
          <w:rFonts w:ascii="Times New Roman"/>
          <w:b w:val="false"/>
          <w:i w:val="false"/>
          <w:color w:val="000000"/>
          <w:sz w:val="28"/>
        </w:rPr>
        <w:t>
      7. Кеңестің әрбір келесі отырысының күні мен алдын ала күн тәртібі Кеңестің кезекті отырысында айқындалады.</w:t>
      </w:r>
      <w:r>
        <w:br/>
      </w:r>
      <w:r>
        <w:rPr>
          <w:rFonts w:ascii="Times New Roman"/>
          <w:b w:val="false"/>
          <w:i w:val="false"/>
          <w:color w:val="000000"/>
          <w:sz w:val="28"/>
        </w:rPr>
        <w:t>
      Келісімге қатысушы мемлекеттердің табиғат қорғау органдары және өзге де мемлекеттік органдары Кеңес отырысында қарау үшін ұсыныстар әзірлейді.</w:t>
      </w:r>
      <w:r>
        <w:br/>
      </w:r>
      <w:r>
        <w:rPr>
          <w:rFonts w:ascii="Times New Roman"/>
          <w:b w:val="false"/>
          <w:i w:val="false"/>
          <w:color w:val="000000"/>
          <w:sz w:val="28"/>
        </w:rPr>
        <w:t>
      Ұсыныстар құжаттардың немесе олардың тұжырымдамаларының алдын ала жобалары түрінде енгізіледі.</w:t>
      </w:r>
      <w:r>
        <w:br/>
      </w:r>
      <w:r>
        <w:rPr>
          <w:rFonts w:ascii="Times New Roman"/>
          <w:b w:val="false"/>
          <w:i w:val="false"/>
          <w:color w:val="000000"/>
          <w:sz w:val="28"/>
        </w:rPr>
        <w:t>
      Мәселені күн тәртібіне енгізу туралы түпкілікті шешімді Кеңес қабылдайды.</w:t>
      </w:r>
      <w:r>
        <w:br/>
      </w:r>
      <w:r>
        <w:rPr>
          <w:rFonts w:ascii="Times New Roman"/>
          <w:b w:val="false"/>
          <w:i w:val="false"/>
          <w:color w:val="000000"/>
          <w:sz w:val="28"/>
        </w:rPr>
        <w:t>
</w:t>
      </w:r>
      <w:r>
        <w:rPr>
          <w:rFonts w:ascii="Times New Roman"/>
          <w:b w:val="false"/>
          <w:i w:val="false"/>
          <w:color w:val="000000"/>
          <w:sz w:val="28"/>
        </w:rPr>
        <w:t>
      8. Кеңес шешімдері Кеңестің қатысып отырған мүшелерінің көпшілік даусымен қабылданады. Бағдарламалар мен жобаларды, осы Ережені өзгерту туралы ұсыныстарды бекіту туралы Кеңес шешімдері Кеңестің қатысып отырған мүшелерінің үштен екісінің дауыс беруімен қабылданады.</w:t>
      </w:r>
      <w:r>
        <w:br/>
      </w:r>
      <w:r>
        <w:rPr>
          <w:rFonts w:ascii="Times New Roman"/>
          <w:b w:val="false"/>
          <w:i w:val="false"/>
          <w:color w:val="000000"/>
          <w:sz w:val="28"/>
        </w:rPr>
        <w:t>
</w:t>
      </w:r>
      <w:r>
        <w:rPr>
          <w:rFonts w:ascii="Times New Roman"/>
          <w:b w:val="false"/>
          <w:i w:val="false"/>
          <w:color w:val="000000"/>
          <w:sz w:val="28"/>
        </w:rPr>
        <w:t>
      9. Келісімге қатысушы қандай да бір мемлекеттің мүддесін тікелей қозғайтын Кеңес шешімі оның өкілетті өкілінің қатысуынсыз қабылданбайды.</w:t>
      </w:r>
      <w:r>
        <w:br/>
      </w:r>
      <w:r>
        <w:rPr>
          <w:rFonts w:ascii="Times New Roman"/>
          <w:b w:val="false"/>
          <w:i w:val="false"/>
          <w:color w:val="000000"/>
          <w:sz w:val="28"/>
        </w:rPr>
        <w:t>
</w:t>
      </w:r>
      <w:r>
        <w:rPr>
          <w:rFonts w:ascii="Times New Roman"/>
          <w:b w:val="false"/>
          <w:i w:val="false"/>
          <w:color w:val="000000"/>
          <w:sz w:val="28"/>
        </w:rPr>
        <w:t>
      10. Кеңестің жұмысы туралы есеп белгіленген тәртіппен Үкіметтер басшылары кеңесінің, Сыртқы істер министрлері кеңесінің, ТМД Экономикалық кеңесінің, жарғылық және басқа да Достастық органдары жанындағы Достастыққа қатысушы мемлекеттердің тұрақты өкілетті өкілдері кеңесінің, сондай-ақ ТМД Экономикалық кеңесі жанындағы Экономикалық мәселелер жөніндегі комиссияның отырыстарында қаралады.</w:t>
      </w:r>
    </w:p>
    <w:bookmarkEnd w:id="25"/>
    <w:bookmarkStart w:name="z58" w:id="26"/>
    <w:p>
      <w:pPr>
        <w:spacing w:after="0"/>
        <w:ind w:left="0"/>
        <w:jc w:val="left"/>
      </w:pPr>
      <w:r>
        <w:rPr>
          <w:rFonts w:ascii="Times New Roman"/>
          <w:b/>
          <w:i w:val="false"/>
          <w:color w:val="000000"/>
        </w:rPr>
        <w:t xml:space="preserve"> 
V. Кеңестің хатшылығы</w:t>
      </w:r>
    </w:p>
    <w:bookmarkEnd w:id="26"/>
    <w:bookmarkStart w:name="z59" w:id="27"/>
    <w:p>
      <w:pPr>
        <w:spacing w:after="0"/>
        <w:ind w:left="0"/>
        <w:jc w:val="both"/>
      </w:pPr>
      <w:r>
        <w:rPr>
          <w:rFonts w:ascii="Times New Roman"/>
          <w:b w:val="false"/>
          <w:i w:val="false"/>
          <w:color w:val="000000"/>
          <w:sz w:val="28"/>
        </w:rPr>
        <w:t>
      1. Кеңес хатшылығының функциялары басшысы Кеңес төрағасы болып табылатын мемлекеттік биліктің табиғат қорғау органының аппаратына және ТМД Атқарушы комитетінің тиісті құрылымдық бөлімшесіне жүктеледі.</w:t>
      </w:r>
      <w:r>
        <w:br/>
      </w:r>
      <w:r>
        <w:rPr>
          <w:rFonts w:ascii="Times New Roman"/>
          <w:b w:val="false"/>
          <w:i w:val="false"/>
          <w:color w:val="000000"/>
          <w:sz w:val="28"/>
        </w:rPr>
        <w:t>
      Кеңестің хатшылығы мынадай функцияларды атқарады:</w:t>
      </w:r>
      <w:r>
        <w:br/>
      </w:r>
      <w:r>
        <w:rPr>
          <w:rFonts w:ascii="Times New Roman"/>
          <w:b w:val="false"/>
          <w:i w:val="false"/>
          <w:color w:val="000000"/>
          <w:sz w:val="28"/>
        </w:rPr>
        <w:t>
      қабылдаушы тараппен бірлесіп, Кеңестің кезекті отырыстарын өткізуді ұйымдастыру және қамтамасыз ету;</w:t>
      </w:r>
      <w:r>
        <w:br/>
      </w:r>
      <w:r>
        <w:rPr>
          <w:rFonts w:ascii="Times New Roman"/>
          <w:b w:val="false"/>
          <w:i w:val="false"/>
          <w:color w:val="000000"/>
          <w:sz w:val="28"/>
        </w:rPr>
        <w:t>
      Кеңес мүшелерінің қызметін, ұйымдастырушылық, құжаттамалық және ақпараттық қамтамасыз етуді жүзеге асыру;</w:t>
      </w:r>
      <w:r>
        <w:br/>
      </w:r>
      <w:r>
        <w:rPr>
          <w:rFonts w:ascii="Times New Roman"/>
          <w:b w:val="false"/>
          <w:i w:val="false"/>
          <w:color w:val="000000"/>
          <w:sz w:val="28"/>
        </w:rPr>
        <w:t>
      Кеңес мүшелерінің ұсыныстары негізінде Кеңес отырыстарының күн тәртібінің жобасын әзірлеу және оларға жұмыс материалдарын дайындау;</w:t>
      </w:r>
      <w:r>
        <w:br/>
      </w:r>
      <w:r>
        <w:rPr>
          <w:rFonts w:ascii="Times New Roman"/>
          <w:b w:val="false"/>
          <w:i w:val="false"/>
          <w:color w:val="000000"/>
          <w:sz w:val="28"/>
        </w:rPr>
        <w:t>
      Кеңес отырыстарына құжаттардың жобаларын дайындау және келісу;</w:t>
      </w:r>
      <w:r>
        <w:br/>
      </w:r>
      <w:r>
        <w:rPr>
          <w:rFonts w:ascii="Times New Roman"/>
          <w:b w:val="false"/>
          <w:i w:val="false"/>
          <w:color w:val="000000"/>
          <w:sz w:val="28"/>
        </w:rPr>
        <w:t>
      Келіп түскен құжаттарды қорыту және оларды Кеңес мүшелеріне таратуды ұйымдастыру;</w:t>
      </w:r>
      <w:r>
        <w:br/>
      </w:r>
      <w:r>
        <w:rPr>
          <w:rFonts w:ascii="Times New Roman"/>
          <w:b w:val="false"/>
          <w:i w:val="false"/>
          <w:color w:val="000000"/>
          <w:sz w:val="28"/>
        </w:rPr>
        <w:t>
      Кеңес қызметі мәселелері бойынша Кеңес мүшелерімен хат алмасуды қамтамасыз ету;</w:t>
      </w:r>
      <w:r>
        <w:br/>
      </w:r>
      <w:r>
        <w:rPr>
          <w:rFonts w:ascii="Times New Roman"/>
          <w:b w:val="false"/>
          <w:i w:val="false"/>
          <w:color w:val="000000"/>
          <w:sz w:val="28"/>
        </w:rPr>
        <w:t>
      Кеңесте қабылдаған шешімдердің орындалу дәрежесін көрсететін жалпы мәліметтерді қорыту;</w:t>
      </w:r>
      <w:r>
        <w:br/>
      </w:r>
      <w:r>
        <w:rPr>
          <w:rFonts w:ascii="Times New Roman"/>
          <w:b w:val="false"/>
          <w:i w:val="false"/>
          <w:color w:val="000000"/>
          <w:sz w:val="28"/>
        </w:rPr>
        <w:t>
      Кеңесті ТМД басқа органдарының және халықаралық ұйымдардың қызметі жөніндегі қажетті ақпаратпен қамтамасыз ету.</w:t>
      </w:r>
      <w:r>
        <w:br/>
      </w:r>
      <w:r>
        <w:rPr>
          <w:rFonts w:ascii="Times New Roman"/>
          <w:b w:val="false"/>
          <w:i w:val="false"/>
          <w:color w:val="000000"/>
          <w:sz w:val="28"/>
        </w:rPr>
        <w:t>
</w:t>
      </w:r>
      <w:r>
        <w:rPr>
          <w:rFonts w:ascii="Times New Roman"/>
          <w:b w:val="false"/>
          <w:i w:val="false"/>
          <w:color w:val="000000"/>
          <w:sz w:val="28"/>
        </w:rPr>
        <w:t>
      2. Кеңес хатшысын Кеңес төрағасы тағайындайды және басшысы Кеңесте төрағалық ететін мемлекеттік биліктің табиғат қорғау органының өкілі, ал хатшының орынбасары – ТМД Атқарушы комитетінің өкілі болып табылады.</w:t>
      </w:r>
      <w:r>
        <w:br/>
      </w:r>
      <w:r>
        <w:rPr>
          <w:rFonts w:ascii="Times New Roman"/>
          <w:b w:val="false"/>
          <w:i w:val="false"/>
          <w:color w:val="000000"/>
          <w:sz w:val="28"/>
        </w:rPr>
        <w:t>
</w:t>
      </w:r>
      <w:r>
        <w:rPr>
          <w:rFonts w:ascii="Times New Roman"/>
          <w:b w:val="false"/>
          <w:i w:val="false"/>
          <w:color w:val="000000"/>
          <w:sz w:val="28"/>
        </w:rPr>
        <w:t>
      3. Кеңес хатшылығы туралы ережені Кеңес бекітеді.</w:t>
      </w:r>
      <w:r>
        <w:br/>
      </w:r>
      <w:r>
        <w:rPr>
          <w:rFonts w:ascii="Times New Roman"/>
          <w:b w:val="false"/>
          <w:i w:val="false"/>
          <w:color w:val="000000"/>
          <w:sz w:val="28"/>
        </w:rPr>
        <w:t>
</w:t>
      </w:r>
      <w:r>
        <w:rPr>
          <w:rFonts w:ascii="Times New Roman"/>
          <w:b w:val="false"/>
          <w:i w:val="false"/>
          <w:color w:val="000000"/>
          <w:sz w:val="28"/>
        </w:rPr>
        <w:t>
      4. Кеңес қабылдаған құжаттардың депозитарий ТМД Атқарушы комитеті болып табылады.</w:t>
      </w:r>
    </w:p>
    <w:bookmarkEnd w:id="27"/>
    <w:bookmarkStart w:name="z63" w:id="28"/>
    <w:p>
      <w:pPr>
        <w:spacing w:after="0"/>
        <w:ind w:left="0"/>
        <w:jc w:val="left"/>
      </w:pPr>
      <w:r>
        <w:rPr>
          <w:rFonts w:ascii="Times New Roman"/>
          <w:b/>
          <w:i w:val="false"/>
          <w:color w:val="000000"/>
        </w:rPr>
        <w:t xml:space="preserve"> 
VI. Қаржыландыру</w:t>
      </w:r>
    </w:p>
    <w:bookmarkEnd w:id="28"/>
    <w:bookmarkStart w:name="z64" w:id="29"/>
    <w:p>
      <w:pPr>
        <w:spacing w:after="0"/>
        <w:ind w:left="0"/>
        <w:jc w:val="both"/>
      </w:pPr>
      <w:r>
        <w:rPr>
          <w:rFonts w:ascii="Times New Roman"/>
          <w:b w:val="false"/>
          <w:i w:val="false"/>
          <w:color w:val="000000"/>
          <w:sz w:val="28"/>
        </w:rPr>
        <w:t>
      1. Кеңестің отырысын өткізуді қаржыландыруға байланысты шығыстар аумағында Кеңестің отырысы өткізілетін Келісімге қатысушы мемлекеттің мемлекеттік билігінің табиғат қорғау органы есебінен жүзеге асырылады.</w:t>
      </w:r>
      <w:r>
        <w:br/>
      </w:r>
      <w:r>
        <w:rPr>
          <w:rFonts w:ascii="Times New Roman"/>
          <w:b w:val="false"/>
          <w:i w:val="false"/>
          <w:color w:val="000000"/>
          <w:sz w:val="28"/>
        </w:rPr>
        <w:t>
</w:t>
      </w:r>
      <w:r>
        <w:rPr>
          <w:rFonts w:ascii="Times New Roman"/>
          <w:b w:val="false"/>
          <w:i w:val="false"/>
          <w:color w:val="000000"/>
          <w:sz w:val="28"/>
        </w:rPr>
        <w:t>
      2. Кеңес мүшелерінің және сарапшылардың отырысқа қатысуына байланысты шығыстарды жіберуші Тараптың жіберген мемлекеттік билігінің тиісті органы дербес көтереді.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