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2334" w14:textId="bde2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 маусымдағы № 564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мемлекеттік басқару жүйесін одан әрі жетілдіру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мемлекеттік басқару жүйесін одан әрі жетілдіру туралы</w:t>
      </w:r>
    </w:p>
    <w:p>
      <w:pPr>
        <w:spacing w:after="0"/>
        <w:ind w:left="0"/>
        <w:jc w:val="both"/>
      </w:pPr>
      <w:r>
        <w:rPr>
          <w:rFonts w:ascii="Times New Roman"/>
          <w:b w:val="false"/>
          <w:i w:val="false"/>
          <w:color w:val="000000"/>
          <w:sz w:val="28"/>
        </w:rPr>
        <w:t>      Қазақстан Республикасы Конституциясының 44-бабының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Қоршаған ортаны қорғау министрлігі, оған Қазақстан Республикасы Ауыл шаруашылығы министрлігінен жерді гидромелиорациялау саласындағы мемлекеттік саясатты қалыптастыру және іске асыру жөніндегі функциялар мен өкілеттіктерді бере отырып, оны Қазақстан Республикасы Қоршаған орта және су ресурстары министрлігі етіп қайта құру жолымен қайта ұйымдастырылсын.</w:t>
      </w:r>
      <w:r>
        <w:br/>
      </w:r>
      <w:r>
        <w:rPr>
          <w:rFonts w:ascii="Times New Roman"/>
          <w:b w:val="false"/>
          <w:i w:val="false"/>
          <w:color w:val="000000"/>
          <w:sz w:val="28"/>
        </w:rPr>
        <w:t>
      2. «Қазақстан Республикасы Үкіметінің құрылымы туралы» Қазақстан Республикасы Президентінің 1999 жылғы 22 қаңтардағы № 6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1-тармақта:</w:t>
      </w:r>
      <w:r>
        <w:br/>
      </w:r>
      <w:r>
        <w:rPr>
          <w:rFonts w:ascii="Times New Roman"/>
          <w:b w:val="false"/>
          <w:i w:val="false"/>
          <w:color w:val="000000"/>
          <w:sz w:val="28"/>
        </w:rPr>
        <w:t>
      мына:</w:t>
      </w:r>
      <w:r>
        <w:br/>
      </w:r>
      <w:r>
        <w:rPr>
          <w:rFonts w:ascii="Times New Roman"/>
          <w:b w:val="false"/>
          <w:i w:val="false"/>
          <w:color w:val="000000"/>
          <w:sz w:val="28"/>
        </w:rPr>
        <w:t>
      «Қазақстан Республикасының Қоршаған ортаны қорғау министрлігі» деген жол мынадай редакцияда жазылсын:</w:t>
      </w:r>
      <w:r>
        <w:br/>
      </w:r>
      <w:r>
        <w:rPr>
          <w:rFonts w:ascii="Times New Roman"/>
          <w:b w:val="false"/>
          <w:i w:val="false"/>
          <w:color w:val="000000"/>
          <w:sz w:val="28"/>
        </w:rPr>
        <w:t>
      «Қазақстан Республикасының Қоршаған орта және су ресурстары министрлігі».</w:t>
      </w:r>
      <w:r>
        <w:br/>
      </w:r>
      <w:r>
        <w:rPr>
          <w:rFonts w:ascii="Times New Roman"/>
          <w:b w:val="false"/>
          <w:i w:val="false"/>
          <w:color w:val="000000"/>
          <w:sz w:val="28"/>
        </w:rPr>
        <w:t>
      3. Қазақстан Республикасының Үкіметі:</w:t>
      </w:r>
      <w:r>
        <w:br/>
      </w:r>
      <w:r>
        <w:rPr>
          <w:rFonts w:ascii="Times New Roman"/>
          <w:b w:val="false"/>
          <w:i w:val="false"/>
          <w:color w:val="000000"/>
          <w:sz w:val="28"/>
        </w:rPr>
        <w:t>
      1) Қазақстан Республикасының көрсетілген мемлекеттік органдарының штат санын және мүлкін қайта бөлуді қамтамасыз етсін;</w:t>
      </w:r>
      <w:r>
        <w:br/>
      </w:r>
      <w:r>
        <w:rPr>
          <w:rFonts w:ascii="Times New Roman"/>
          <w:b w:val="false"/>
          <w:i w:val="false"/>
          <w:color w:val="000000"/>
          <w:sz w:val="28"/>
        </w:rPr>
        <w:t>
      2) осы Жарлықты іске асыру жөніндегі өзге де қажетті шараларды қабылдасын.</w:t>
      </w:r>
      <w:r>
        <w:br/>
      </w:r>
      <w:r>
        <w:rPr>
          <w:rFonts w:ascii="Times New Roman"/>
          <w:b w:val="false"/>
          <w:i w:val="false"/>
          <w:color w:val="000000"/>
          <w:sz w:val="28"/>
        </w:rPr>
        <w:t>
      4. Осы Жарлықтың орындалуын бақылау Қазақстан Республикасы</w:t>
      </w:r>
      <w:r>
        <w:br/>
      </w:r>
      <w:r>
        <w:rPr>
          <w:rFonts w:ascii="Times New Roman"/>
          <w:b w:val="false"/>
          <w:i w:val="false"/>
          <w:color w:val="000000"/>
          <w:sz w:val="28"/>
        </w:rPr>
        <w:t>
Президентінің Әкімшілігіне жүктелсін.</w:t>
      </w:r>
      <w:r>
        <w:br/>
      </w:r>
      <w:r>
        <w:rPr>
          <w:rFonts w:ascii="Times New Roman"/>
          <w:b w:val="false"/>
          <w:i w:val="false"/>
          <w:color w:val="000000"/>
          <w:sz w:val="28"/>
        </w:rPr>
        <w:t>
      5.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