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1d4d" w14:textId="4e61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 елдерінің корпоративтік басқару стандарттарын енгізу және Кеден одағы шеңберінде инвестициялық бизнес-ахуалды одан әрі жақсарту жөніндегі кешенді жұмыс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маусымдағы № 643 қаулысы. Күші жойылды - Қазақстан Республикасы Үкіметінің 2016 жылғы 24 ақпандағы № 103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беріліп отырған Экономикалық ынтымақтастық және даму ұйымы елдерінің корпоративтік басқару стандарттарын енгізу және Кеден одағы шеңберінде инвестициялық бизнес-ахуалды одан әрі жақсарту жөніндегі </w:t>
      </w:r>
      <w:r>
        <w:rPr>
          <w:rFonts w:ascii="Times New Roman"/>
          <w:b w:val="false"/>
          <w:i w:val="false"/>
          <w:color w:val="000000"/>
          <w:sz w:val="28"/>
        </w:rPr>
        <w:t>кешенді жұмыс 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Кешенді жоспардың орындалуына жауапты мүдделі ұйымдар:</w:t>
      </w:r>
      <w:r>
        <w:br/>
      </w:r>
      <w:r>
        <w:rPr>
          <w:rFonts w:ascii="Times New Roman"/>
          <w:b w:val="false"/>
          <w:i w:val="false"/>
          <w:color w:val="000000"/>
          <w:sz w:val="28"/>
        </w:rPr>
        <w:t>
      1) Кешенді жоспарды іске асыру жөнінде шаралар қабылдасын;</w:t>
      </w:r>
      <w:r>
        <w:br/>
      </w:r>
      <w:r>
        <w:rPr>
          <w:rFonts w:ascii="Times New Roman"/>
          <w:b w:val="false"/>
          <w:i w:val="false"/>
          <w:color w:val="000000"/>
          <w:sz w:val="28"/>
        </w:rPr>
        <w:t>
      2) жыл қорытындысы бойынша 20 қаңтардан кешіктірмей Қазақстан Республикасы Ұлттық экономика министрлігіне оның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28.12.2015 </w:t>
      </w:r>
      <w:r>
        <w:rPr>
          <w:rFonts w:ascii="Times New Roman"/>
          <w:b w:val="false"/>
          <w:i w:val="false"/>
          <w:color w:val="000000"/>
          <w:sz w:val="28"/>
        </w:rPr>
        <w:t>№ 1092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жыл қорытындысы бойынша 1 ақпаннан кешіктірмей Қазақстан Республикасының Үкіметіне Кешенді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28.12.2015 </w:t>
      </w:r>
      <w:r>
        <w:rPr>
          <w:rFonts w:ascii="Times New Roman"/>
          <w:b w:val="false"/>
          <w:i w:val="false"/>
          <w:color w:val="000000"/>
          <w:sz w:val="28"/>
        </w:rPr>
        <w:t>№ 1092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 жыл қорытындысы бойынша 1 наурыздан кешіктірмей Қазақстан Республикасы Президентінің Әкімшілігіне Кешенді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28.12.2015 </w:t>
      </w:r>
      <w:r>
        <w:rPr>
          <w:rFonts w:ascii="Times New Roman"/>
          <w:b w:val="false"/>
          <w:i w:val="false"/>
          <w:color w:val="000000"/>
          <w:sz w:val="28"/>
        </w:rPr>
        <w:t>№ 1092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маусымдағы</w:t>
      </w:r>
      <w:r>
        <w:br/>
      </w:r>
      <w:r>
        <w:rPr>
          <w:rFonts w:ascii="Times New Roman"/>
          <w:b w:val="false"/>
          <w:i w:val="false"/>
          <w:color w:val="000000"/>
          <w:sz w:val="28"/>
        </w:rPr>
        <w:t xml:space="preserve">
№ 643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Экономикалық ынтымақтастық және даму ұйымы елдерінің</w:t>
      </w:r>
      <w:r>
        <w:br/>
      </w:r>
      <w:r>
        <w:rPr>
          <w:rFonts w:ascii="Times New Roman"/>
          <w:b/>
          <w:i w:val="false"/>
          <w:color w:val="000000"/>
        </w:rPr>
        <w:t>
корпоративтік басқару стандарттарын енгізу және Кеден одағы</w:t>
      </w:r>
      <w:r>
        <w:br/>
      </w:r>
      <w:r>
        <w:rPr>
          <w:rFonts w:ascii="Times New Roman"/>
          <w:b/>
          <w:i w:val="false"/>
          <w:color w:val="000000"/>
        </w:rPr>
        <w:t>
шеңберінде инвестициялық бизнес-ахуалды одан әрі жақсарту</w:t>
      </w:r>
      <w:r>
        <w:br/>
      </w:r>
      <w:r>
        <w:rPr>
          <w:rFonts w:ascii="Times New Roman"/>
          <w:b/>
          <w:i w:val="false"/>
          <w:color w:val="000000"/>
        </w:rPr>
        <w:t>
жөніндегі кешенді жұмыс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28.12.2015 </w:t>
      </w:r>
      <w:r>
        <w:rPr>
          <w:rFonts w:ascii="Times New Roman"/>
          <w:b w:val="false"/>
          <w:i w:val="false"/>
          <w:color w:val="ff0000"/>
          <w:sz w:val="28"/>
        </w:rPr>
        <w:t>№ 1092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203"/>
        <w:gridCol w:w="1905"/>
        <w:gridCol w:w="2625"/>
        <w:gridCol w:w="1536"/>
        <w:gridCol w:w="1515"/>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r>
              <w:br/>
            </w:r>
            <w:r>
              <w:rPr>
                <w:rFonts w:ascii="Times New Roman"/>
                <w:b w:val="false"/>
                <w:i w:val="false"/>
                <w:color w:val="000000"/>
                <w:sz w:val="20"/>
              </w:rPr>
              <w:t>
Корпоративтік басқару мәселелері бойынша заңнаманы жетілдіру. Мемлекет қатысатын акционерлік қоғамдарға корпоративтік басқаруды енгізу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тарапынан корпоративтік басқару реформасын және құқықтық аспектілер бойынша техникалық көмекті жүзеге асыруға жәрдемдесу (өтеусіз негізде) жөніндегі жобаны қаржыландыру мәселесі шешілгеннен кейін Қазақстан Республикасының корпоративтік басқару мәселелері жөнінде заңнамасына өзгерістер мен толықтырулар енгізу бойынша ұсыныстар әзірлеу жөнінде барлық мүдделі тараптардың қатысуымен жұмыс тобын құру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 құру туралы ЭБЖМ бұйрығы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Әділетмині, «Самұрық-Қазына» ҰӘҚ» АҚ (келісім бойынша), «KAZNEX INVEST» экспорт және инвестициялар жөніндегі ұлттық агенттігі» АҚ (келісім бойынша), «ҚазАгро» ҰБХ»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қыркүйек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акционерлік қоғамдардағы корпоративтік басқару мәселелері бойынша өзгерістер мен толықтырулар енгізу туралы» Қазақстан Республикасының Заңы жобасының тұжырымдамасын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ВАК хаттамасы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r>
              <w:br/>
            </w:r>
            <w:r>
              <w:rPr>
                <w:rFonts w:ascii="Times New Roman"/>
                <w:b w:val="false"/>
                <w:i w:val="false"/>
                <w:color w:val="000000"/>
                <w:sz w:val="20"/>
              </w:rPr>
              <w:t>
ҰЭМ, Қаржымині, Әділетмині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орынбасары -Қазақстан Республикасы Экономика және бюджеттік жоспарлау министрінің 2007 жылғы 17 мамырдағы № 86 бұйрығымен бекітілген Мемлекет қатысатын акционерлік қоғамдар үшін корпоративтік басқарудың үлгілік кодексіне өзгерістер мен толықтырулар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«Самұрық-Қазына» ҰӘҚ» АҚ (келісім бойынша),</w:t>
            </w:r>
            <w:r>
              <w:br/>
            </w:r>
            <w:r>
              <w:rPr>
                <w:rFonts w:ascii="Times New Roman"/>
                <w:b w:val="false"/>
                <w:i w:val="false"/>
                <w:color w:val="000000"/>
                <w:sz w:val="20"/>
              </w:rPr>
              <w:t>
«КАZNЕХ INVEST» экспорт және инвестициялар жөніндегі ұлттық агенттігі» АҚ (келісім бойынша), «ҚазАгро» ҰБХ»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қыркүйек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акционерлік қоғамдарда корпоративтік басқаруды бағалау қағидаларын бекіту туралы» Қазақстан Республикасы Ұлттық экономика министрі бұйрығының жобасын әзірлеу және бекіту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бұйрығы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«Самұрық-Қазына» ҰӘҚ»</w:t>
            </w:r>
            <w:r>
              <w:br/>
            </w:r>
            <w:r>
              <w:rPr>
                <w:rFonts w:ascii="Times New Roman"/>
                <w:b w:val="false"/>
                <w:i w:val="false"/>
                <w:color w:val="000000"/>
                <w:sz w:val="20"/>
              </w:rPr>
              <w:t>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қыркүйек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стандарттарына сәйкес мемлекет қатысатын акционерлік қоғамдарда корпоративтік басқаруды енгізуге мониторинг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Үкіметіне</w:t>
            </w:r>
            <w:r>
              <w:br/>
            </w:r>
            <w:r>
              <w:rPr>
                <w:rFonts w:ascii="Times New Roman"/>
                <w:b w:val="false"/>
                <w:i w:val="false"/>
                <w:color w:val="000000"/>
                <w:sz w:val="20"/>
              </w:rPr>
              <w:t>
мониторинг</w:t>
            </w:r>
            <w:r>
              <w:br/>
            </w:r>
            <w:r>
              <w:rPr>
                <w:rFonts w:ascii="Times New Roman"/>
                <w:b w:val="false"/>
                <w:i w:val="false"/>
                <w:color w:val="000000"/>
                <w:sz w:val="20"/>
              </w:rPr>
              <w:t>
бойынша</w:t>
            </w:r>
            <w:r>
              <w:br/>
            </w:r>
            <w:r>
              <w:rPr>
                <w:rFonts w:ascii="Times New Roman"/>
                <w:b w:val="false"/>
                <w:i w:val="false"/>
                <w:color w:val="000000"/>
                <w:sz w:val="20"/>
              </w:rPr>
              <w:t>
есеп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жылдан бастап жыл сайын, 25 желтоқсанға қарай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w:t>
            </w:r>
            <w:r>
              <w:br/>
            </w:r>
            <w:r>
              <w:rPr>
                <w:rFonts w:ascii="Times New Roman"/>
                <w:b w:val="false"/>
                <w:i w:val="false"/>
                <w:color w:val="000000"/>
                <w:sz w:val="20"/>
              </w:rPr>
              <w:t>
Инвестициялық ахуалдың тартымдылығын арттыру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субъектілерінің мүдделерін қозғайтын нормативтік құқықтық актілер жобаларын әзірлеу процесіне қатысушылардың тобын кеңейту, оның ішінде шетелдік инвесторлармен және мемлекеттік емес ұйымдар өкілдерімен консультациялар жүргізу тетіктерін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ИЖТМ, «KAZNEX INVEST» экспорт және инвестициялар жөніндегі ұлттық агенттігі»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салаларына инвесторлар үшін заңнаманың өзгеруінен кепілдіктер беру мәселелерін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Әділетмині, «KAZNEX INVEST» экспорт және инвестициялар жөніндегі ұлттық агенттігі»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өзгерту жөніндегі жоспарларға, қабылданған заңнамалық жаңалықтарға, сондай-ақ тиісті мамандандырылған веб-сайттарда және мемлекеттік органдар мен Қазақстан Республикасының шетелдегі мекемелерінің интернет-ресурстарында ақысыз негізде ағылшын тілінде инвесторлардың мүдделерін қозғайтын Қазақстан Республикасының барлық заңнамалық және заңға тәуелді актілерін жариялауға қатысты ақпараттың қолжетімділігін қамтамасыз ету жөнінде шаралар қабылдау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СІМ, Әділетмині, «KAZNEX INVEST» экспорт және инвестициялар жөніндегі ұлттық агенттігі»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Беларусь Республикасының және Ресей Федерациясының инвестициялық саясатына, оның ішінде мемлекеттік қолдау шараларына және бағдарламалық құжаттарына салыстырмалы талдау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w:t>
            </w:r>
            <w:r>
              <w:br/>
            </w:r>
            <w:r>
              <w:rPr>
                <w:rFonts w:ascii="Times New Roman"/>
                <w:b w:val="false"/>
                <w:i w:val="false"/>
                <w:color w:val="000000"/>
                <w:sz w:val="20"/>
              </w:rPr>
              <w:t>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r>
              <w:br/>
            </w:r>
            <w:r>
              <w:rPr>
                <w:rFonts w:ascii="Times New Roman"/>
                <w:b w:val="false"/>
                <w:i w:val="false"/>
                <w:color w:val="000000"/>
                <w:sz w:val="20"/>
              </w:rPr>
              <w:t>
наурыз</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жүргізіліп отырған инвестициялық саясаты шеңберінде Кеден одағы мен Бірыңғай мүмкіндіктерін талдау және қазақстандық экономиканың бәсекеге қабілеттілігін арттыру үшін осы әлеуетті барынша пайдалану бойынша шаралар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w:t>
            </w:r>
            <w:r>
              <w:br/>
            </w:r>
            <w:r>
              <w:rPr>
                <w:rFonts w:ascii="Times New Roman"/>
                <w:b w:val="false"/>
                <w:i w:val="false"/>
                <w:color w:val="000000"/>
                <w:sz w:val="20"/>
              </w:rPr>
              <w:t>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ӨЭМ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r>
              <w:br/>
            </w:r>
            <w:r>
              <w:rPr>
                <w:rFonts w:ascii="Times New Roman"/>
                <w:b w:val="false"/>
                <w:i w:val="false"/>
                <w:color w:val="000000"/>
                <w:sz w:val="20"/>
              </w:rPr>
              <w:t>
наурыз</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Кеден одағы мен Бірыңғай экономикалық кеңістіктің шарттық-құқықтық базасында көзделген алып тастауларды жою бойынша ұсыныстар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ИЖТМ, Әділетмині, Қаржыминi, МГМ, Еңбекминi, ӨДМ, мүдделі мемлекеттік органдар, ұйымдар, холдингтер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w:t>
            </w:r>
            <w:r>
              <w:br/>
            </w:r>
            <w:r>
              <w:rPr>
                <w:rFonts w:ascii="Times New Roman"/>
                <w:b w:val="false"/>
                <w:i w:val="false"/>
                <w:color w:val="000000"/>
                <w:sz w:val="20"/>
              </w:rPr>
              <w:t>
Шетелдік инвесторлардың халықаралық коммерциялық төрелікке қолжетімділігін кеңейту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шетелдік инвесторлардың халықаралық коммерциялық төрелікке қолжетімділігін кеңейту мәселесін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Әділетмині, СІМ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w:t>
            </w:r>
            <w:r>
              <w:br/>
            </w:r>
            <w:r>
              <w:rPr>
                <w:rFonts w:ascii="Times New Roman"/>
                <w:b w:val="false"/>
                <w:i w:val="false"/>
                <w:color w:val="000000"/>
                <w:sz w:val="20"/>
              </w:rPr>
              <w:t>
Қызметтердегі, тауарлар мен жұмыс күшіндегі жергілікті қамтуға қойылатын талаптардың икемділігін және шынайылығын қамтамасыз ету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Инвесторлардың қатысуымен және тікелей шетелдік инвестицияларды тарта отырып, шағын және орта бизнестің даму мәселесін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ИЖТМ, «Атамекен» одағы» ҰЭП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5-бағыт:</w:t>
            </w:r>
            <w:r>
              <w:br/>
            </w:r>
            <w:r>
              <w:rPr>
                <w:rFonts w:ascii="Times New Roman"/>
                <w:b w:val="false"/>
                <w:i w:val="false"/>
                <w:color w:val="000000"/>
                <w:sz w:val="20"/>
              </w:rPr>
              <w:t>
Мемлекеттік-жеке меншік әріптестік тетіктерін кеңейту бөлігінде МЖӘ дамыту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денсаулық сақтау, білім және ғылым, сумен жабдықтау салаларында МЖӘ «пилоттық» жобаларын енгізу мәселелерін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ККМ, ДСМ, ӨДМ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6-бағыт:</w:t>
            </w:r>
            <w:r>
              <w:br/>
            </w:r>
            <w:r>
              <w:rPr>
                <w:rFonts w:ascii="Times New Roman"/>
                <w:b w:val="false"/>
                <w:i w:val="false"/>
                <w:color w:val="000000"/>
                <w:sz w:val="20"/>
              </w:rPr>
              <w:t>
Зияткерлік меншік құқықтарын қорғау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сақтау, қорғау және дамыту саласында заңнаманы жетілдірудің Қазақстан Республикасының инвестициялық ахуалын жақсартудағы ықпалына талдау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Әділетмині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Заңының жобасын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Заң жобасын енгізу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қыркүйек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7-бағыт:</w:t>
            </w:r>
            <w:r>
              <w:br/>
            </w:r>
            <w:r>
              <w:rPr>
                <w:rFonts w:ascii="Times New Roman"/>
                <w:b w:val="false"/>
                <w:i w:val="false"/>
                <w:color w:val="000000"/>
                <w:sz w:val="20"/>
              </w:rPr>
              <w:t>
Бизнесті жауапты жүргізу тәжірибесін дамыту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және көпұлтты кәсіпорындар туралы» ЭЫДҰ Декларациясына Қазақстан Республикасының қосылуы мәселелерін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Әділетмині, СІМ, ИЖТМ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байланыс орталығы жұмыс органының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мүдделі мемлекеттік органдар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 қызметінің экологиялық және басқа қаржылық емес көрсеткіштеріне ақпаратты ашу бойынша қойылатын талаптарды тарату мүмкіндігін, атап айтқанда,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Бағалы қағаздар нарығы туралы</w:t>
            </w:r>
            <w:r>
              <w:rPr>
                <w:rFonts w:ascii="Times New Roman"/>
                <w:b w:val="false"/>
                <w:i w:val="false"/>
                <w:color w:val="000000"/>
                <w:sz w:val="20"/>
              </w:rPr>
              <w:t>» Қазақстан Республикасының Заңдарына және эмитент-компаниялардың қоршаған ортаны қорғау, еңбек қатынастары заңнамасын сақтау туралы, сондай-ақ іске асырылатын бизнесті жауапты жүргізу саясатына қатысты ақпаратты жариялау бойынша міндеттемелеріне толықтырулар енгізу арқылы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Қоршағанортамині, Әділетмині, Еңбекмині, «Самұрық-Қазына» ҰӘҚ» АҚ (келісім бойынша), «KAZNEX INVEST» экспорт және инвестициялар жөніндегі ұлттық агенттігі» АҚ (келісім бойынша), «Атамекен» одағы» ҰЭП (келісім бойынша), «ҚазАгро» ҰБХ»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жауапты жүргізу тәжірибесін дамытудың негізгі тәсілдерін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Қоршағанортамині, «Самұрық-Қазына» ҰӘҚ» АҚ (келісім бойынша), «KAZNEX INVEST» экспорт және инвестициялар жөніндегі ұлттық агенттігі» АҚ (келісім бойынша), «ҚазАгро» ҰБХ»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8-бағыт:</w:t>
            </w:r>
            <w:r>
              <w:br/>
            </w:r>
            <w:r>
              <w:rPr>
                <w:rFonts w:ascii="Times New Roman"/>
                <w:b w:val="false"/>
                <w:i w:val="false"/>
                <w:color w:val="000000"/>
                <w:sz w:val="20"/>
              </w:rPr>
              <w:t>
Шетелдік инвесторлардың ауыл шаруашылығы мақсатындағы жер ресурстарына қолжетімділігін кеңейту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шетелдік инвесторларға жалға берудің ең ұзақ мерзімін ұлғайту мәселесін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Қоршағанортамині, АШМ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9-бағыт:</w:t>
            </w:r>
            <w:r>
              <w:br/>
            </w:r>
            <w:r>
              <w:rPr>
                <w:rFonts w:ascii="Times New Roman"/>
                <w:b w:val="false"/>
                <w:i w:val="false"/>
                <w:color w:val="000000"/>
                <w:sz w:val="20"/>
              </w:rPr>
              <w:t>
Сауда саясатын ырықтандыру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кезінде талап етілетін құжаттардың тізімін қысқарту және олардың құнын төмендету бойынша ұсыныстар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қиылысатын жерлерде мемлекеттік бақылау түрлерін жетілдіру бойынша ұсыныстар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АШМ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деректерді өңдеудің автоматтандырылған жүйесін, оның ішінде электрондық декларациялау жүйесін енгізуді қамтамасыз ету, ағылшын тілінде нұсқаулықтың болуын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экспорттық-импорттық операциялар шеңберінде «Бірыңғай электрондық терезе» жүйесін енгізуді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10-бағыт:</w:t>
            </w:r>
            <w:r>
              <w:br/>
            </w:r>
            <w:r>
              <w:rPr>
                <w:rFonts w:ascii="Times New Roman"/>
                <w:b w:val="false"/>
                <w:i w:val="false"/>
                <w:color w:val="000000"/>
                <w:sz w:val="20"/>
              </w:rPr>
              <w:t>
Шетелдік инвесторларға әкімшілік және сыбайлас жемқорлық жүктемесін төмендету үшін жағдайлар жасау, шетелдік инвесторлардың ұлттық нарыққа шығуын неғұрлым тиімді сүйемелдеуді қамтамасыз ету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жүктемені төмендету және тиісті біліктілігі бар шетелдік мамандар үшін шетелдік жұмыс күшін тарту тәртібін жеңілдету мәселелерін пысықтау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Еңбекмині, ӨДМ, ИЖТМ, Әділетмині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http://www.invest.gov.kz веб-сайтында басым салаларда рұқсаттар алу (оның ішінде шетелдік жұмыс күшін тартуға) рәсімдері жөнінде өзекті егжей-тегжейлі ақпараттың болуын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СІМ, ЭБЖМ, мүдделі мемлекеттік органдар, «KAZNEX INVEST» экспорт және инвестициялар жөніндегі ұлттық агенттігі»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 тоқсан сайынғы негізде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күресті күшейту және сыбайлас жемқорлыққа қарсы іс-қимыл бойынша Қазақстанның ЭЫДҰ Стамбул жоспары ұсынымдарын орындауын қамтамасыз ету жөнінде шаралар қабылдау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 ЭБЖМ, Әділетмині, Қаржымині, ӨДМ, МГМ, ЖС (келісім бойынша), БП (келісім бойынша), МҚӘА (келісім бойынша), ЕК (келісім бойынша), ОСК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11-бағыт:</w:t>
            </w:r>
            <w:r>
              <w:br/>
            </w:r>
            <w:r>
              <w:rPr>
                <w:rFonts w:ascii="Times New Roman"/>
                <w:b w:val="false"/>
                <w:i w:val="false"/>
                <w:color w:val="000000"/>
                <w:sz w:val="20"/>
              </w:rPr>
              <w:t>
Инвестициялар үшін салық және кеден режимін жақсарту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 (Қазақстан Республикасының Салық </w:t>
            </w:r>
            <w:r>
              <w:rPr>
                <w:rFonts w:ascii="Times New Roman"/>
                <w:b w:val="false"/>
                <w:i w:val="false"/>
                <w:color w:val="000000"/>
                <w:sz w:val="20"/>
              </w:rPr>
              <w:t>кодексі</w:t>
            </w:r>
            <w:r>
              <w:rPr>
                <w:rFonts w:ascii="Times New Roman"/>
                <w:b w:val="false"/>
                <w:i w:val="false"/>
                <w:color w:val="000000"/>
                <w:sz w:val="20"/>
              </w:rPr>
              <w:t>, «Инвестициялар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халықаралық тәжірибені ескере отырып, экономиканың басым секторларына (өңдеу өнеркәсібі) инвесторлар үшін инвестициялық артықшылықтардың түрлерімен толықтырудың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«KAZNEX INVEST» экспорт және инвестициялар жөніндегі ұлттық агенттігі»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12-бағыт:</w:t>
            </w:r>
            <w:r>
              <w:br/>
            </w:r>
            <w:r>
              <w:rPr>
                <w:rFonts w:ascii="Times New Roman"/>
                <w:b w:val="false"/>
                <w:i w:val="false"/>
                <w:color w:val="000000"/>
                <w:sz w:val="20"/>
              </w:rPr>
              <w:t>
Мемлекеттің экономикадағы қатысуын және экономиканың жеке секторларында (телекоммуникация, БАҚ, банк секторы, көлік) шетелдік инвесторлар үшін кедергілерді азайту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кәсіпорындарға талдау жүргізу және жеке секторға беру үшін компаниялар тізбесін айқындау арқылы мемлекеттік кәсіпорындарды жекешелендірудің жаңа кезеңін жүргізудің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«Самұрық-Қазына» ҰӘҚ»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 үлесі бақылау пакетінен аз болған кезде бағалы қағаздарға тұрақты қосымша эмиссия жүргізуді, сондай-ақ мемлекеттің мажоритарлы қатысуы кезінде акциялар пакетін сатудың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«Самұрық-Қазына» ҰӘҚ»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50 %-дан артық қатысатын компанияларға жеке кәсіпорындардың акцияларын сатып алуға шектеу енгізудің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МО, «Самұрық-Қазына» ҰӘҚ»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компания капиталына ықтимал қатысу рәсімдері мен нақты шарттар тізбесін айқындай отырып, «Мемлекет меншігіне алу туралы» Қазақстан Республикасы Заңының жобасын әзірлеудің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 «Самұрық-Қазына» ҰӘҚ»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сатып алушыларға мемлекет қатысатын қандай да бір кәсіпорынды жекешелендірудің болжамды жоспарына енгізу туралы мәселені қарауға бастамашылық ету құқығын беруді болжайтын жекешелендірудің өтінімдік қағидатын енгізудің орындылығын зерделеу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мүдделі мемлекеттік органдар, «Самұрық-Қазына» ҰӘҚ» АҚ (келісім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0"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ЭСЖКА – Қазақстан Республикасы Экономикалық қылмысқа және сыбайлас жемқорлыққа қарсы күрес агенттiгi (қаржы полициясы)</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Республикасының Бiлiм және ғылым министрлігі</w:t>
      </w:r>
      <w:r>
        <w:br/>
      </w:r>
      <w:r>
        <w:rPr>
          <w:rFonts w:ascii="Times New Roman"/>
          <w:b w:val="false"/>
          <w:i w:val="false"/>
          <w:color w:val="000000"/>
          <w:sz w:val="28"/>
        </w:rPr>
        <w:t>
      Қоршағанортаминi – Қазақстан Республикасы Қоршаған ортаны қорғау министрлiгi</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Еңбекминi – Қазақстан Республикасы Еңбек және халықты әлеуметтiк қорғау министрлiгi</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Әділетмині – Қазақстан Республикасы Әдiлет министрлiгi</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«KAZNEX INVEST» экспорт және инвестициялар жөніндегі ұлттық агенттігі» АҚ – «KAZNEX INVEST» экспорт және инвестициялар жөніндегі ұлттық агенттігі» акционерлік қоғамы</w:t>
      </w:r>
      <w:r>
        <w:br/>
      </w:r>
      <w:r>
        <w:rPr>
          <w:rFonts w:ascii="Times New Roman"/>
          <w:b w:val="false"/>
          <w:i w:val="false"/>
          <w:color w:val="000000"/>
          <w:sz w:val="28"/>
        </w:rPr>
        <w:t>
      МЖӘ – мемлекеттік-жеке меншік әріптестік</w:t>
      </w:r>
      <w:r>
        <w:br/>
      </w:r>
      <w:r>
        <w:rPr>
          <w:rFonts w:ascii="Times New Roman"/>
          <w:b w:val="false"/>
          <w:i w:val="false"/>
          <w:color w:val="000000"/>
          <w:sz w:val="28"/>
        </w:rPr>
        <w:t>
      ЕҚДБ – Еуропа Қайта құру және Даму банкі</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БАҚ – бұқаралық ақпарат құралдары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