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8951" w14:textId="d2e8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 және өткізу мониторингін жүзеге асыру қағидаларын бекіту туралы" Қазақстан Республикасы Үкіметінің 2012 жылғы 19 қаңтардағы № 137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 шілдедегі № 669 қаулысы. Күші жойылды - Қазақстан Республикасы Үкіметінің 2015 жылғы 7 қыркүйектегі № 750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«Мұнай өнімдерін өндіру және өткізу мониторингін жүзеге асыру қағидаларын бекіту туралы» Қазақстан Республикасы Үкіметінің 2012 жылғы 19 қаңтардағы № 137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386-құжат)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Мұнай өнімдерін өндіру және өткізу мониторингін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«Мұнай өнімдерін өндіру саласындағы уәкілетті орган мұнай өнімдеріне бөлшек сауда бағаларына мониторинг жүргізу нәтижелері бойынша табиғи монополиялар салаларында және реттелетін нарықтарда басшылықты жүзеге асыратын уәкілетті органға ден қою шараларын қабылдау үшін мұнай өнiмдерiн бөлшек саудада өткiзу шектi бағасының асып кетуі фактілерін жібереді.».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