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331d" w14:textId="37e3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көрсетiлуге жататын мемлекеттiк қызметтердi iрiктеу қағидаларын бекiту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6 тамыздағы № 799 қаулысы. Күші жойылды - Қазақстан Республикасы Үкіметінің 2015 жылғы 10 тамыздағы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17 сәуірдегі № 461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Халыққа қызмет көрсету орталықтары арқылы көрсетілуге жататын мемлекеттік қызметтерді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1) «Әлеуметтік маңызы бар қызметтердің өлшемдерін бекіту туралы» Қазақстан Республикасы Үкiметiнiң 2011 жылғы 14 қарашадағы № 1334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2, 41-құжат);</w:t>
      </w:r>
      <w:r>
        <w:br/>
      </w:r>
      <w:r>
        <w:rPr>
          <w:rFonts w:ascii="Times New Roman"/>
          <w:b w:val="false"/>
          <w:i w:val="false"/>
          <w:color w:val="000000"/>
          <w:sz w:val="28"/>
        </w:rPr>
        <w:t>
      2) «Халыққа қызмет көрсету орталықтары арқылы көрсетiлуге жататын мемлекеттiк қызметтердi iрiктеу қағидаларын бекiту туралы» Қазақстан Республикасы Үкiметiнiң 2011 жылғы 8 желтоқсандағы № 1503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7, 140-құжат)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тамыздағы</w:t>
      </w:r>
      <w:r>
        <w:br/>
      </w:r>
      <w:r>
        <w:rPr>
          <w:rFonts w:ascii="Times New Roman"/>
          <w:b w:val="false"/>
          <w:i w:val="false"/>
          <w:color w:val="000000"/>
          <w:sz w:val="28"/>
        </w:rPr>
        <w:t xml:space="preserve">
№ 799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Халыққа қызмет көрсету орталықтары арқылы көрсетілуге жататын</w:t>
      </w:r>
      <w:r>
        <w:br/>
      </w:r>
      <w:r>
        <w:rPr>
          <w:rFonts w:ascii="Times New Roman"/>
          <w:b/>
          <w:i w:val="false"/>
          <w:color w:val="000000"/>
        </w:rPr>
        <w:t>
мемлекеттік қызметтерді іріктеу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Халыққа қызмет көрсету орталықтары арқылы көрсетілуге жататын мемлекеттік қызметтерді іріктеу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әзірленді және халыққа қызмет көрсету орталықтары (бұдан әрі – ХҚО) арқылы көрсету үшін мемлекеттік қызметтерді іріктеу тәртібін айқындайды.</w:t>
      </w:r>
      <w:r>
        <w:br/>
      </w:r>
      <w:r>
        <w:rPr>
          <w:rFonts w:ascii="Times New Roman"/>
          <w:b w:val="false"/>
          <w:i w:val="false"/>
          <w:color w:val="000000"/>
          <w:sz w:val="28"/>
        </w:rPr>
        <w:t>
</w:t>
      </w:r>
      <w:r>
        <w:rPr>
          <w:rFonts w:ascii="Times New Roman"/>
          <w:b w:val="false"/>
          <w:i w:val="false"/>
          <w:color w:val="000000"/>
          <w:sz w:val="28"/>
        </w:rPr>
        <w:t>
      2. ХҚО арқылы көрсетілетін мемлекеттік қызметтердің санын ұлғайту мемлекеттік көрсетілетін қызметтердің сапасын және оған қолжетімділікті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терминдер мен анықтамалар қолданылады:</w:t>
      </w:r>
      <w:r>
        <w:br/>
      </w:r>
      <w:r>
        <w:rPr>
          <w:rFonts w:ascii="Times New Roman"/>
          <w:b w:val="false"/>
          <w:i w:val="false"/>
          <w:color w:val="000000"/>
          <w:sz w:val="28"/>
        </w:rPr>
        <w:t>
      1)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ақпараттандыру және «электрондық үкімет» саласындағы басшылықты жүзеге асыратын орталық мемлекеттік орган;</w:t>
      </w:r>
      <w:r>
        <w:br/>
      </w:r>
      <w:r>
        <w:rPr>
          <w:rFonts w:ascii="Times New Roman"/>
          <w:b w:val="false"/>
          <w:i w:val="false"/>
          <w:color w:val="000000"/>
          <w:sz w:val="28"/>
        </w:rPr>
        <w:t>
      2) мемлекеттік қызметтер көрсету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мемлекеттік қызметтер көрсету саласындағы басшылықты және салааралық үйлестіруді жүзеге асыратын орталық мемлекеттік орган;</w:t>
      </w:r>
      <w:r>
        <w:br/>
      </w:r>
      <w:r>
        <w:rPr>
          <w:rFonts w:ascii="Times New Roman"/>
          <w:b w:val="false"/>
          <w:i w:val="false"/>
          <w:color w:val="000000"/>
          <w:sz w:val="28"/>
        </w:rPr>
        <w:t>
      3) ведомствоаралық комиссия – ақпараттандыру саласындағы уәкілетті орган жанындағы ХҚО арқылы көрсетілуге жататын мемлекеттік қызметтерді іріктеу жөніндегі ведомствоаралық комиссия, оның ережесі мен құрамы мемлекеттік органдар мен қоғамдық ұйымдар ұсынған ұсыныстар мен кандидатуралардың негізінде ақпараттандыру саласындағы уәкілетті органның бұйрығымен бекітіледі;</w:t>
      </w:r>
      <w:r>
        <w:br/>
      </w:r>
      <w:r>
        <w:rPr>
          <w:rFonts w:ascii="Times New Roman"/>
          <w:b w:val="false"/>
          <w:i w:val="false"/>
          <w:color w:val="000000"/>
          <w:sz w:val="28"/>
        </w:rPr>
        <w:t>
      4) мемлекеттік көрсетілетін қызметтердің </w:t>
      </w:r>
      <w:r>
        <w:rPr>
          <w:rFonts w:ascii="Times New Roman"/>
          <w:b w:val="false"/>
          <w:i w:val="false"/>
          <w:color w:val="000000"/>
          <w:sz w:val="28"/>
        </w:rPr>
        <w:t>тізілімі</w:t>
      </w:r>
      <w:r>
        <w:rPr>
          <w:rFonts w:ascii="Times New Roman"/>
          <w:b w:val="false"/>
          <w:i w:val="false"/>
          <w:color w:val="000000"/>
          <w:sz w:val="28"/>
        </w:rPr>
        <w:t xml:space="preserve"> – мемлекеттік көрсетілетін қызметтердің сыныпталған тізбесі.</w:t>
      </w:r>
    </w:p>
    <w:bookmarkEnd w:id="5"/>
    <w:bookmarkStart w:name="z11" w:id="6"/>
    <w:p>
      <w:pPr>
        <w:spacing w:after="0"/>
        <w:ind w:left="0"/>
        <w:jc w:val="left"/>
      </w:pPr>
      <w:r>
        <w:rPr>
          <w:rFonts w:ascii="Times New Roman"/>
          <w:b/>
          <w:i w:val="false"/>
          <w:color w:val="000000"/>
        </w:rPr>
        <w:t xml:space="preserve"> 
2. Мемлекеттік көрсетілетін қызметтерді іріктеу тәртібі</w:t>
      </w:r>
    </w:p>
    <w:bookmarkEnd w:id="6"/>
    <w:bookmarkStart w:name="z12" w:id="7"/>
    <w:p>
      <w:pPr>
        <w:spacing w:after="0"/>
        <w:ind w:left="0"/>
        <w:jc w:val="both"/>
      </w:pPr>
      <w:r>
        <w:rPr>
          <w:rFonts w:ascii="Times New Roman"/>
          <w:b w:val="false"/>
          <w:i w:val="false"/>
          <w:color w:val="000000"/>
          <w:sz w:val="28"/>
        </w:rPr>
        <w:t>
      4. ХҚО арқылы көрсетілуге жататын мемлекеттік қызметтерді іріктеу мынадай бір және (немесе) бірнеше өлшемдердің негізінде жүзеге асырылады:</w:t>
      </w:r>
      <w:r>
        <w:br/>
      </w:r>
      <w:r>
        <w:rPr>
          <w:rFonts w:ascii="Times New Roman"/>
          <w:b w:val="false"/>
          <w:i w:val="false"/>
          <w:color w:val="000000"/>
          <w:sz w:val="28"/>
        </w:rPr>
        <w:t>
      1) ақпараттық сипаттағы қызметтер (анықтамалар және өзге де ақпараттық құжаттар беру);</w:t>
      </w:r>
      <w:r>
        <w:br/>
      </w:r>
      <w:r>
        <w:rPr>
          <w:rFonts w:ascii="Times New Roman"/>
          <w:b w:val="false"/>
          <w:i w:val="false"/>
          <w:color w:val="000000"/>
          <w:sz w:val="28"/>
        </w:rPr>
        <w:t>
      2) құжаттың телнұсқасын берумен байланысты қызметтер;</w:t>
      </w:r>
      <w:r>
        <w:br/>
      </w:r>
      <w:r>
        <w:rPr>
          <w:rFonts w:ascii="Times New Roman"/>
          <w:b w:val="false"/>
          <w:i w:val="false"/>
          <w:color w:val="000000"/>
          <w:sz w:val="28"/>
        </w:rPr>
        <w:t>
      3) лицензияларды және өзге де рұқсат ету құжаттарын берумен байланысты қызметтер.</w:t>
      </w:r>
      <w:r>
        <w:br/>
      </w:r>
      <w:r>
        <w:rPr>
          <w:rFonts w:ascii="Times New Roman"/>
          <w:b w:val="false"/>
          <w:i w:val="false"/>
          <w:color w:val="000000"/>
          <w:sz w:val="28"/>
        </w:rPr>
        <w:t>
</w:t>
      </w:r>
      <w:r>
        <w:rPr>
          <w:rFonts w:ascii="Times New Roman"/>
          <w:b w:val="false"/>
          <w:i w:val="false"/>
          <w:color w:val="000000"/>
          <w:sz w:val="28"/>
        </w:rPr>
        <w:t>
      5. Орталық мемлекеттік және жергілікті атқарушы органдар жеке кәсіпкерлік субъектілерінің мүдделерін білдіретін қоғамдық бірлестіктердің ұсыныстарын ескере отырып, жыл сайын 1 ақпаннан кешіктірмей ақпараттандыру саласындағы уәкілетті органға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өлшемдер бойынша ХҚО арқылы көрсетілетін мемлекеттік қызметтердің санын арттыру жөнінде ұсыныстар береді.</w:t>
      </w:r>
      <w:r>
        <w:br/>
      </w:r>
      <w:r>
        <w:rPr>
          <w:rFonts w:ascii="Times New Roman"/>
          <w:b w:val="false"/>
          <w:i w:val="false"/>
          <w:color w:val="000000"/>
          <w:sz w:val="28"/>
        </w:rPr>
        <w:t>
</w:t>
      </w:r>
      <w:r>
        <w:rPr>
          <w:rFonts w:ascii="Times New Roman"/>
          <w:b w:val="false"/>
          <w:i w:val="false"/>
          <w:color w:val="000000"/>
          <w:sz w:val="28"/>
        </w:rPr>
        <w:t>
      6. Ақпараттандыру саласындағы уәкілетті орган жыл сайын 20 ақпаннан кешіктірмей мемлекеттік көрсетілетін қызметтерді талдау негізінде, оның ішінде жеке тұлғалар мен коммерциялық емес ұйымдар жүзеге асыратын мемлекеттік қызмет көрсету сапасының қоғамдық мониторингінің нәтижелерін, сондай-ақ мемлекеттік қызмет көрсету сапасын бағалауды тікелей ескере отырып, ведомствоаралық комиссияда қарау 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өлшемдер бойынша ХҚО арқылы көрсетілуге жататын мемлекеттік қызметтердің тізбесін (бұдан әрі – тізбе) қалыптастырады.</w:t>
      </w:r>
      <w:r>
        <w:br/>
      </w:r>
      <w:r>
        <w:rPr>
          <w:rFonts w:ascii="Times New Roman"/>
          <w:b w:val="false"/>
          <w:i w:val="false"/>
          <w:color w:val="000000"/>
          <w:sz w:val="28"/>
        </w:rPr>
        <w:t>
</w:t>
      </w:r>
      <w:r>
        <w:rPr>
          <w:rFonts w:ascii="Times New Roman"/>
          <w:b w:val="false"/>
          <w:i w:val="false"/>
          <w:color w:val="000000"/>
          <w:sz w:val="28"/>
        </w:rPr>
        <w:t>
      7. Ақпараттандыру саласындағы уәкілетті орган жыл сайын 20 наурыздан кешіктірмей тізбені ведомствоаралық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8. Ведомствоаралық комиссия тізбені қарау қорытындысы бойынша мемлекеттік қызметті ХҚО арқылы көрсетудің орындылығы туралы оң немесе теріс қорытынды шығарады.</w:t>
      </w:r>
      <w:r>
        <w:br/>
      </w:r>
      <w:r>
        <w:rPr>
          <w:rFonts w:ascii="Times New Roman"/>
          <w:b w:val="false"/>
          <w:i w:val="false"/>
          <w:color w:val="000000"/>
          <w:sz w:val="28"/>
        </w:rPr>
        <w:t>
</w:t>
      </w:r>
      <w:r>
        <w:rPr>
          <w:rFonts w:ascii="Times New Roman"/>
          <w:b w:val="false"/>
          <w:i w:val="false"/>
          <w:color w:val="000000"/>
          <w:sz w:val="28"/>
        </w:rPr>
        <w:t>
      9. Ақпараттандыру саласындағы уәкілетті орган ведомствоаралық комиссия оң қорытынды шығарғаннан кейін 10 мамырдан кешіктірмей жоғарыда аталған тізбені мемлекеттік қызметтер көрсету саласындағы уәкілетті органға (бұдан әрі – уәкілетті орган) жібереді.</w:t>
      </w:r>
      <w:r>
        <w:br/>
      </w:r>
      <w:r>
        <w:rPr>
          <w:rFonts w:ascii="Times New Roman"/>
          <w:b w:val="false"/>
          <w:i w:val="false"/>
          <w:color w:val="000000"/>
          <w:sz w:val="28"/>
        </w:rPr>
        <w:t>
      Уәкілетті орган жыл сайын 1 шілдеден кешіктірмей ақпараттандыру саласындағы уәкілетті орган ұсынған тізбе негізінде мемлекеттік көрсетілетін қызметтердің тізіліміне тиісті өзгерістер мен толықтырулар енгізуді көздейтін Қазақстан Республикасының Үкіметі қаулысының жобасын әзірлейді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10. Ақпараттандыру саласындағы уәкілетті орган және мүдделі мемлекеттік органдар мемлекеттік көрсетілетін қызметтердің тізіліміне өзгерістер мен толықтырулар енгізілгеннен кейін алты ай мерзімде кейіннен мемлекеттік көрсетілетін қызметтердің стандарттарына және өзге де нормативтік құқықтық актілерге өзгерістер енгізе отырып, ХҚО-да мемлекеттік қызметтер көрсетуді ұйымдастыру жөнінде шаралар қабылдайды.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