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a3c9" w14:textId="acba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26 тамыздағы № 840 Қаулысы. Күші жойылды - Қазақстан Республикасы Үкіметінің 2013 жылғы 31 желтоқсандағы № 1561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1561</w:t>
      </w:r>
      <w:r>
        <w:rPr>
          <w:rFonts w:ascii="Times New Roman"/>
          <w:b w:val="false"/>
          <w:i w:val="false"/>
          <w:color w:val="ff0000"/>
          <w:sz w:val="28"/>
        </w:rPr>
        <w:t> қаулысымен (01.01.2014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Көлік және коммуникация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және даму үрдісін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 инфрақұрылымын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проблемаларды талдау» деген </w:t>
      </w:r>
      <w:r>
        <w:rPr>
          <w:rFonts w:ascii="Times New Roman"/>
          <w:b w:val="false"/>
          <w:i w:val="false"/>
          <w:color w:val="000000"/>
          <w:sz w:val="28"/>
        </w:rPr>
        <w:t>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«Автомобиль көлігі»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«Тұтастай алғанда қазіргі заманғы телекоммуникациялық және спутниктік жүйелердің көмегімен жолаушы тасымалдарына толыққанды мониторингті жүзеге асыруға мүмкіндік беретін автоматтандырылған ақпараттық жүйелердің дамымағандығы байқалады.»;</w:t>
      </w:r>
      <w:r>
        <w:br/>
      </w:r>
      <w:r>
        <w:rPr>
          <w:rFonts w:ascii="Times New Roman"/>
          <w:b w:val="false"/>
          <w:i w:val="false"/>
          <w:color w:val="000000"/>
          <w:sz w:val="28"/>
        </w:rPr>
        <w:t>
</w:t>
      </w:r>
      <w:r>
        <w:rPr>
          <w:rFonts w:ascii="Times New Roman"/>
          <w:b w:val="false"/>
          <w:i w:val="false"/>
          <w:color w:val="000000"/>
          <w:sz w:val="28"/>
        </w:rPr>
        <w:t>
      жетінші бөліктің </w:t>
      </w:r>
      <w:r>
        <w:rPr>
          <w:rFonts w:ascii="Times New Roman"/>
          <w:b w:val="false"/>
          <w:i w:val="false"/>
          <w:color w:val="000000"/>
          <w:sz w:val="28"/>
        </w:rPr>
        <w:t>4) тармақшасындағы</w:t>
      </w:r>
      <w:r>
        <w:rPr>
          <w:rFonts w:ascii="Times New Roman"/>
          <w:b w:val="false"/>
          <w:i w:val="false"/>
          <w:color w:val="000000"/>
          <w:sz w:val="28"/>
        </w:rPr>
        <w:t xml:space="preserve"> «техникалық жай-күйі болып табылады.» деген сөздер «техникалық жай-күйі;»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қазіргі заманғы телекоммуникациялық және спутниктік жүйелер арқылы тұрақты қалааралық және халықаралық автобус тасымалдауларының мониторингі жүйесінің жер-жерде қызмет істемеуі болып табылады.»;</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нысаналы индикаторлары, міндеттері, іс-шаралары, нәтижелерінің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кешеннің озыңқы даму қарқынына қол жеткізу»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бағдарламалардың кодтары» деген жол «013», «017», «021», «051», «052»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«Автожол саласы инфрақұрылымының даму деңгейін арттыру»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 «2013 жыл» деген бағанда:</w:t>
      </w:r>
      <w:r>
        <w:br/>
      </w:r>
      <w:r>
        <w:rPr>
          <w:rFonts w:ascii="Times New Roman"/>
          <w:b w:val="false"/>
          <w:i w:val="false"/>
          <w:color w:val="000000"/>
          <w:sz w:val="28"/>
        </w:rPr>
        <w:t>
</w:t>
      </w:r>
      <w:r>
        <w:rPr>
          <w:rFonts w:ascii="Times New Roman"/>
          <w:b w:val="false"/>
          <w:i w:val="false"/>
          <w:color w:val="000000"/>
          <w:sz w:val="28"/>
        </w:rPr>
        <w:t>
      «3. Жөндеудің барлық түрімен қамтылған республикалық маңызы бар жолдардың ұзақтығы» деген жолдағы «1 632» деген сандар «1 638»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 мынадай мазмұндағы 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1"/>
        <w:gridCol w:w="521"/>
        <w:gridCol w:w="521"/>
        <w:gridCol w:w="522"/>
        <w:gridCol w:w="752"/>
        <w:gridCol w:w="523"/>
      </w:tblGrid>
      <w:tr>
        <w:trPr>
          <w:trHeight w:val="270" w:hRule="atLeast"/>
        </w:trPr>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Алматы облысындағы «Батыс Еуропа-Батыс Қытай» автомобиль жолына өту орындарының жобалық-сметалық құжаттамасын әзірлеу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Республикалық маңызы бар жалпы пайдаланымдағы автомобиль жолдарына қызмет көрсету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Мемлекетаралық стандарттарды әзірлеу</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24" w:id="1"/>
    <w:p>
      <w:pPr>
        <w:spacing w:after="0"/>
        <w:ind w:left="0"/>
        <w:jc w:val="both"/>
      </w:pPr>
      <w:r>
        <w:rPr>
          <w:rFonts w:ascii="Times New Roman"/>
          <w:b w:val="false"/>
          <w:i w:val="false"/>
          <w:color w:val="000000"/>
          <w:sz w:val="28"/>
        </w:rPr>
        <w:t>
      «Автокөлік саласы инфрақұрылымының даму деңгейін арттыру» деген 1.1.5-міндетте: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 мынадай мазмұндағы 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6"/>
        <w:gridCol w:w="522"/>
        <w:gridCol w:w="522"/>
        <w:gridCol w:w="523"/>
        <w:gridCol w:w="753"/>
        <w:gridCol w:w="524"/>
      </w:tblGrid>
      <w:tr>
        <w:trPr>
          <w:trHeight w:val="27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Қазіргі заманғы телекоммуникациялық және спутниктік жүйелердің көмегімен нақты уақыт режимінде тұрақты қалааралық және халықаралық автомобильмен жолаушылар тасымалдауларының мониторингі жүйелерін дамыту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ААЖШ жүйесін құру және енгізу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ААЖШ жүйесінің шақыруларды өңдеу орталықтарын құру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28" w:id="2"/>
    <w:p>
      <w:pPr>
        <w:spacing w:after="0"/>
        <w:ind w:left="0"/>
        <w:jc w:val="both"/>
      </w:pPr>
      <w:r>
        <w:rPr>
          <w:rFonts w:ascii="Times New Roman"/>
          <w:b w:val="false"/>
          <w:i w:val="false"/>
          <w:color w:val="000000"/>
          <w:sz w:val="28"/>
        </w:rPr>
        <w:t>
      «Мультимедиялық қызметтерді ұсынуға бағытталған, қазіргі заманғы технологияларға негізделген қызметтерді, өндірістерді және АКТ инфрақұрылымын, инновацияларды дамыту»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«Ақпараттық коммуникациялық инфрақұрылымының дамуын қоса алғанда, ЖІӨ-дегі АКТ секторы үлесінің өсуіне қол жеткізуді қамтамасыз ету»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«АКТ саласындағы базалық қызметтерге қолжетімділік деңгейі және Қазақстан Республикасының үй шаруашылықтарын телефон байланысымен, Интернетке кең жолақты қолжетімділікпен 100% қамтуды қамтамасыз ету» деген </w:t>
      </w:r>
      <w:r>
        <w:rPr>
          <w:rFonts w:ascii="Times New Roman"/>
          <w:b w:val="false"/>
          <w:i w:val="false"/>
          <w:color w:val="000000"/>
          <w:sz w:val="28"/>
        </w:rPr>
        <w:t>3.1.1-міндетте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Ауылдық елді мекендерде байланыстың әмбебап қызметтерімен қамтылған абоненттердің саны» деген жолдың «2013 жыл» деген бағанындағы «1 053 710» деген сандар «1 059 042»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АКТ-ны дамытуға ықпал ететін салалық стандарттаудың деңгейін халықаралық нормаларға дейін жеткізу және құқықтық негізін құру» деген </w:t>
      </w:r>
      <w:r>
        <w:rPr>
          <w:rFonts w:ascii="Times New Roman"/>
          <w:b w:val="false"/>
          <w:i w:val="false"/>
          <w:color w:val="000000"/>
          <w:sz w:val="28"/>
        </w:rPr>
        <w:t>3.1.4-міндетте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АКТ саласындағы стандарттардың жалпы санынан үйлестірілген стандарттардың саны» деген жолдағы «75,5» деген сандар «74,4»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АКТ саласындағы әзірленуші мемлекеттік стандарттардың саны» деген жолдағы «24» деген сандар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мемлекеттік қызмет көрсетудің сапасын және халыққа қызмет көрсету орталықтарының жұмыс істеу деңгейін арттыру» деген </w:t>
      </w:r>
      <w:r>
        <w:rPr>
          <w:rFonts w:ascii="Times New Roman"/>
          <w:b w:val="false"/>
          <w:i w:val="false"/>
          <w:color w:val="000000"/>
          <w:sz w:val="28"/>
        </w:rPr>
        <w:t>4.1-мақсатта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5"/>
        <w:gridCol w:w="967"/>
        <w:gridCol w:w="515"/>
        <w:gridCol w:w="515"/>
        <w:gridCol w:w="515"/>
        <w:gridCol w:w="538"/>
        <w:gridCol w:w="515"/>
        <w:gridCol w:w="753"/>
        <w:gridCol w:w="753"/>
        <w:gridCol w:w="754"/>
      </w:tblGrid>
      <w:tr>
        <w:trPr>
          <w:trHeight w:val="435" w:hRule="atLeast"/>
        </w:trPr>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қызметтердің жалпы санынан электрондық форматқа көшірілген әлеуметтік маңызы бар мемлекеттік қызметтердің үлесі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41"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8"/>
        <w:gridCol w:w="1195"/>
        <w:gridCol w:w="737"/>
        <w:gridCol w:w="738"/>
        <w:gridCol w:w="738"/>
        <w:gridCol w:w="521"/>
        <w:gridCol w:w="521"/>
        <w:gridCol w:w="521"/>
        <w:gridCol w:w="522"/>
        <w:gridCol w:w="739"/>
      </w:tblGrid>
      <w:tr>
        <w:trPr>
          <w:trHeight w:val="420" w:hRule="atLeast"/>
        </w:trPr>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қызметтердің жалпы санынан электрондық форматқа ауыстырылған әлеуметтік маңызы бар мемлекеттік қызметтердің үлесі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Оңтайландыруға және автоматтандыруға жататын қызметтердің жалпы санынан электрондық форматқа ауыстырылған мемлекеттік қызметтердің үлесі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p>
      <w:pPr>
        <w:spacing w:after="0"/>
        <w:ind w:left="0"/>
        <w:jc w:val="both"/>
      </w:pPr>
      <w:r>
        <w:rPr>
          <w:rFonts w:ascii="Times New Roman"/>
          <w:b w:val="false"/>
          <w:i w:val="false"/>
          <w:color w:val="000000"/>
          <w:sz w:val="28"/>
        </w:rPr>
        <w:t>»;</w:t>
      </w:r>
    </w:p>
    <w:bookmarkStart w:name="z44" w:id="4"/>
    <w:p>
      <w:pPr>
        <w:spacing w:after="0"/>
        <w:ind w:left="0"/>
        <w:jc w:val="both"/>
      </w:pPr>
      <w:r>
        <w:rPr>
          <w:rFonts w:ascii="Times New Roman"/>
          <w:b w:val="false"/>
          <w:i w:val="false"/>
          <w:color w:val="000000"/>
          <w:sz w:val="28"/>
        </w:rPr>
        <w:t>
      «Цифрлық сертификаттар арқылы азаматтардың және ұйымдардың мемлекеттік электрондық қызметтерге қауіпсіз қол жетімділігін қамтамасыз ету» деген </w:t>
      </w:r>
      <w:r>
        <w:rPr>
          <w:rFonts w:ascii="Times New Roman"/>
          <w:b w:val="false"/>
          <w:i w:val="false"/>
          <w:color w:val="000000"/>
          <w:sz w:val="28"/>
        </w:rPr>
        <w:t>4.1.1-міндетте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7"/>
        <w:gridCol w:w="1179"/>
        <w:gridCol w:w="799"/>
        <w:gridCol w:w="751"/>
        <w:gridCol w:w="704"/>
        <w:gridCol w:w="775"/>
        <w:gridCol w:w="799"/>
        <w:gridCol w:w="799"/>
        <w:gridCol w:w="895"/>
        <w:gridCol w:w="872"/>
      </w:tblGrid>
      <w:tr>
        <w:trPr>
          <w:trHeight w:val="405"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 форматқа көшірілген әлеуметтік маңызы бар қызметтердің жалпы санынан электрондық түрде көрсетілген әлеуметтік маңызы бар мемлекеттік қызметтердің үлесі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05" w:hRule="atLeast"/>
        </w:trPr>
        <w:tc>
          <w:tcPr>
            <w:tcW w:w="6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электрондық құжаттардың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48" w:id="5"/>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9"/>
        <w:gridCol w:w="1190"/>
        <w:gridCol w:w="814"/>
        <w:gridCol w:w="791"/>
        <w:gridCol w:w="720"/>
        <w:gridCol w:w="744"/>
        <w:gridCol w:w="768"/>
        <w:gridCol w:w="815"/>
        <w:gridCol w:w="886"/>
        <w:gridCol w:w="863"/>
      </w:tblGrid>
      <w:tr>
        <w:trPr>
          <w:trHeight w:val="3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 форматқа ауыстырылған әлеуметтік маңызы бар қызметтердің жалпы санынан электрондық түрде көрсетілген әлеуметтік маңызы бар мемлекеттік қызметтердің үлесі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Оңтайландыруға және автоматтандыруға жататын қызметтердің жалпы санынан электрондық түрде көрсетілген мемлекеттік қызметтердің үлесі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Көрсетілген электрондық қызметтер санының жыл сайынғы өсуі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bookmarkStart w:name="z51" w:id="6"/>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«9. Ақпараттық жүйені және ақпараттандырудың сындарлы маңызды объектілерін ақпараттық қауіпсіздікпен қамтамасыз етудің шұғыл орталығы инфрақұрылымын құру» деген жолдың «2013 жыл» деген бағанындағы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26 тамыздағы </w:t>
      </w:r>
      <w:r>
        <w:br/>
      </w:r>
      <w:r>
        <w:rPr>
          <w:rFonts w:ascii="Times New Roman"/>
          <w:b w:val="false"/>
          <w:i w:val="false"/>
          <w:color w:val="000000"/>
          <w:sz w:val="28"/>
        </w:rPr>
        <w:t xml:space="preserve">
№ 840 қаулысына  </w:t>
      </w:r>
      <w:r>
        <w:br/>
      </w:r>
      <w:r>
        <w:rPr>
          <w:rFonts w:ascii="Times New Roman"/>
          <w:b w:val="false"/>
          <w:i w:val="false"/>
          <w:color w:val="000000"/>
          <w:sz w:val="28"/>
        </w:rPr>
        <w:t xml:space="preserve">
қосымша        </w:t>
      </w:r>
    </w:p>
    <w:bookmarkEnd w:id="7"/>
    <w:bookmarkStart w:name="z62" w:id="8"/>
    <w:p>
      <w:pPr>
        <w:spacing w:after="0"/>
        <w:ind w:left="0"/>
        <w:jc w:val="left"/>
      </w:pPr>
      <w:r>
        <w:rPr>
          <w:rFonts w:ascii="Times New Roman"/>
          <w:b/>
          <w:i w:val="false"/>
          <w:color w:val="000000"/>
        </w:rPr>
        <w:t xml:space="preserve"> 
7-бөлім. Бюджеттік бағдарламалар</w:t>
      </w:r>
      <w:r>
        <w:br/>
      </w:r>
      <w:r>
        <w:rPr>
          <w:rFonts w:ascii="Times New Roman"/>
          <w:b/>
          <w:i w:val="false"/>
          <w:color w:val="000000"/>
        </w:rPr>
        <w:t>
7.1. Бюджеттік бағдарламалар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2544"/>
        <w:gridCol w:w="1028"/>
        <w:gridCol w:w="1162"/>
        <w:gridCol w:w="1162"/>
        <w:gridCol w:w="1139"/>
        <w:gridCol w:w="1010"/>
        <w:gridCol w:w="1163"/>
        <w:gridCol w:w="1139"/>
        <w:gridCol w:w="1139"/>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«Көлiк, коммуникация, байланыс және ақпараттандыру саласындағы саясатты қалыптастыру, үйлестiру, бақылау, инфрақұрылымды және бәсекелес нарықты дамыту жөнiндегi қызметтер»</w:t>
            </w:r>
            <w:r>
              <w:br/>
            </w:r>
            <w:r>
              <w:rPr>
                <w:rFonts w:ascii="Times New Roman"/>
                <w:b w:val="false"/>
                <w:i w:val="false"/>
                <w:color w:val="000000"/>
                <w:sz w:val="20"/>
              </w:rPr>
              <w:t>
100 «Көлiк,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уәкілетті органның қызметін қамтамасыз ету»</w:t>
            </w:r>
            <w:r>
              <w:br/>
            </w:r>
            <w:r>
              <w:rPr>
                <w:rFonts w:ascii="Times New Roman"/>
                <w:b w:val="false"/>
                <w:i w:val="false"/>
                <w:color w:val="000000"/>
                <w:sz w:val="20"/>
              </w:rPr>
              <w:t>
104 «Ақпараттық жүйелердің жұмыс істеуін қамтамасыз ету және мемлекеттік органдары ақпараттық-техникалық қамтамасыз ету»</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аппаратын, ведомстволарын және аумақтық органдарын ұстау, көлік-коммуникациялық кешенді, байланыс және ақпараттандыруды дамытудың мемлекеттік және салалық (секторлық) бағдарламаларын; заңнамалық актілерді; заңнаманы қолдануды жетілдіру бойынша ұсыныстарды әзірлеу, сондай-ақ нормативтік құқықтық актілерді, Министрліктің құзыретіне кіретін көлік-коммуникациялық кешенді, байланыс және ақпараттандыру саласындағы техникалық талаптар мен басқа да нормативтерді әзірлеу және қабылдау; болжамдарды әзірлеу және мемлекеттің мұқтаждығы мен экономиканың тасымалдар мен коммуникацияларғы қажеттілігін уақтылы сапалы қамтамасыз ету; стандарттар мен қағидалар әзірлеу; көлік-коммуникациялық кешеннің, байланыс және ақпараттандырудың мемлекеттік үлестеріне және заңды тұлғалардың акциялар пакеттерімен иелік ету мен пайдалануға қатысты Үкіметтің шешімдері бойынша функцияларды жүзеге асыру; біліктілік талаптарына сәйкес өз лауазымдық міндеттерін тиімді орындау және кәсіби шеберлігін жетілдіру үшін кәсіптік қызмет саласындағы білім бағдарламасы бойынша теориялық және практикалық білімдерді, шеберлікті, машықтарды жаңарту. Жүйелі техникалық қызмет көрсету және жүйелі-есептік техниканы жөндеу. Жергілікті есептік жүйені, ақпараттық жүйелер мен бағдарлама өнімдеріне әкімшілік ету, сүйемелдеу.</w:t>
            </w:r>
          </w:p>
        </w:tc>
      </w:tr>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Көлік, коммуникация, байланыс және ақпарат саласында саясатты қалыптастыру бойынша қызметтер көрсету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 ресурстар мен ақпараттық жүйелерге қаралатын техникалық құжаттама (техникалық-экономикалық негіздеме, техникалық тапсырма, техникалық ерекшеліктер)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және жергілікті мемлекеттік органдардың бірінші басшыларының азаматтарды online тәртібімен қабылдауды жүргізуі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ХҚО қызметін жақсарту бойынша мемлекеттік органдармен және қоғамдық бірлестіктермен меморандумдарды, бірлескен бұйрықтарды жасау және оларға қол қою</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Байланыс қызметін (телефон, ұялы, деректерді беру және Интернет желісіне қолжетімділік) көрсету қағидаларын әзірлеу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 желілерін жалпы пайдаланымдағы телекоммуникация желісіне қосу және республиканың жалпы пайдаланымдағы телекоммуникация желісі бойынша трафикті өткізуді реттеу қағидаларын әзірлеу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АКТ саласындағы әзірленетін мемлекеттік стандарттар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АКТ дамуының әлемдік тәжірибесіне талдамалық зерттеулер жүргізу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тілде АКТ терминдерінің сөздігін әзірлеу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АКТ 3 бағыты бойынша біліктіліктердің салалық шеңберін құру (АТ саласы, электрондық техника және автоматтандыру, байланыс және коммуникация МК 05-2008 келісілген)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Еңбек нарығының АКТ мамандарына қажеттілігін қысқа мерзімді (5 жыл) және ұзақ мерзімді (10 және көп жыл) кезеңге бағалау, жаңа мамандықтарға қажеттіліктерді анықтау және кәсіптердің мемлекеттік жіктегішіне өзгерістер және толықтыру енгізу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Көлік, коммуникация, байланыс және ақпарат саласындағы мемлекеттік саясаттың тиімді іске асырылуы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Халықаралық талаптармен үйлестірілген стандарттар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Азаматтардың ХҚО мемлекеттік қызмет көрсетуінде қанағаттану деңгейі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Басқарушылық шешімдер қабылдау сапасын жақсарту және шешімдер қабылдау үдерісін жеделдету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Телекоммуникация желілерінің үздіксіз жұмыс істеуі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Жылына бір мемлекеттік қызметшіні ұстауға арналған орташа шығындар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Министрлікке жүктелген міндеттер мен функцияларды тиімді орындау.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стандартты әзірлеуге арналған орташа шығындар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2 167 081,8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2 504 480,0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3 830 637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4 041 854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4 158 287</w:t>
            </w:r>
          </w:p>
        </w:tc>
      </w:tr>
    </w:tbl>
    <w:bookmarkStart w:name="z64" w:id="9"/>
    <w:p>
      <w:pPr>
        <w:spacing w:after="0"/>
        <w:ind w:left="0"/>
        <w:jc w:val="left"/>
      </w:pPr>
      <w:r>
        <w:rPr>
          <w:rFonts w:ascii="Times New Roman"/>
          <w:b/>
          <w:i w:val="false"/>
          <w:color w:val="000000"/>
        </w:rPr>
        <w:t xml:space="preserve"> 
Бюджеттік бағдарламаның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126"/>
        <w:gridCol w:w="1115"/>
        <w:gridCol w:w="1176"/>
        <w:gridCol w:w="1176"/>
        <w:gridCol w:w="1176"/>
        <w:gridCol w:w="1154"/>
        <w:gridCol w:w="1176"/>
        <w:gridCol w:w="1154"/>
        <w:gridCol w:w="1154"/>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«Республикалық деңгейде автомобиль жолдарын дамыту»</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үздіксіз және қауіпсіз өтуі үшін қазіргі заманғы талаптарға жауап беретін республикалық маңызы бар автомобиль жолдарының желілерін қайта қалпына келтіру және дамыту</w:t>
            </w:r>
          </w:p>
        </w:tc>
      </w:tr>
      <w:tr>
        <w:trPr>
          <w:trHeight w:val="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Республикалық маңызы бар автомобиль жолдарында жол-құрылыс жұмыстарын жүргізу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Жолдың құрылысы және қайта жаңартылуы аяқталған учаскелері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«Облжолзертханасы» ММ ескертулерін жою туралы жіберілген ұйғарымдар саны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Автомобиль жолының 1 км арналған шығындар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 құрылысының 1 км орташа құны</w:t>
            </w:r>
            <w:r>
              <w:br/>
            </w:r>
            <w:r>
              <w:rPr>
                <w:rFonts w:ascii="Times New Roman"/>
                <w:b w:val="false"/>
                <w:i w:val="false"/>
                <w:color w:val="000000"/>
                <w:sz w:val="20"/>
              </w:rPr>
              <w:t>
- I санаттағы</w:t>
            </w:r>
            <w:r>
              <w:br/>
            </w:r>
            <w:r>
              <w:rPr>
                <w:rFonts w:ascii="Times New Roman"/>
                <w:b w:val="false"/>
                <w:i w:val="false"/>
                <w:color w:val="000000"/>
                <w:sz w:val="20"/>
              </w:rPr>
              <w:t>
- II санаттағы</w:t>
            </w:r>
            <w:r>
              <w:br/>
            </w:r>
            <w:r>
              <w:rPr>
                <w:rFonts w:ascii="Times New Roman"/>
                <w:b w:val="false"/>
                <w:i w:val="false"/>
                <w:color w:val="000000"/>
                <w:sz w:val="20"/>
              </w:rPr>
              <w:t>
жолды қайта жаңарту:</w:t>
            </w:r>
            <w:r>
              <w:br/>
            </w:r>
            <w:r>
              <w:rPr>
                <w:rFonts w:ascii="Times New Roman"/>
                <w:b w:val="false"/>
                <w:i w:val="false"/>
                <w:color w:val="000000"/>
                <w:sz w:val="20"/>
              </w:rPr>
              <w:t>
- I санаттағы</w:t>
            </w:r>
            <w:r>
              <w:br/>
            </w:r>
            <w:r>
              <w:rPr>
                <w:rFonts w:ascii="Times New Roman"/>
                <w:b w:val="false"/>
                <w:i w:val="false"/>
                <w:color w:val="000000"/>
                <w:sz w:val="20"/>
              </w:rPr>
              <w:t>
- II санаттағы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780</w:t>
            </w:r>
            <w:r>
              <w:br/>
            </w:r>
            <w:r>
              <w:rPr>
                <w:rFonts w:ascii="Times New Roman"/>
                <w:b w:val="false"/>
                <w:i w:val="false"/>
                <w:color w:val="000000"/>
                <w:sz w:val="20"/>
              </w:rPr>
              <w:t>
325</w:t>
            </w:r>
          </w:p>
          <w:p>
            <w:pPr>
              <w:spacing w:after="20"/>
              <w:ind w:left="20"/>
              <w:jc w:val="both"/>
            </w:pPr>
            <w:r>
              <w:rPr>
                <w:rFonts w:ascii="Times New Roman"/>
                <w:b w:val="false"/>
                <w:i w:val="false"/>
                <w:color w:val="000000"/>
                <w:sz w:val="20"/>
              </w:rPr>
              <w:t>464</w:t>
            </w:r>
            <w:r>
              <w:br/>
            </w:r>
            <w:r>
              <w:rPr>
                <w:rFonts w:ascii="Times New Roman"/>
                <w:b w:val="false"/>
                <w:i w:val="false"/>
                <w:color w:val="000000"/>
                <w:sz w:val="20"/>
              </w:rPr>
              <w:t>
118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860</w:t>
            </w:r>
            <w:r>
              <w:br/>
            </w:r>
            <w:r>
              <w:rPr>
                <w:rFonts w:ascii="Times New Roman"/>
                <w:b w:val="false"/>
                <w:i w:val="false"/>
                <w:color w:val="000000"/>
                <w:sz w:val="20"/>
              </w:rPr>
              <w:t>
357</w:t>
            </w:r>
          </w:p>
          <w:p>
            <w:pPr>
              <w:spacing w:after="20"/>
              <w:ind w:left="20"/>
              <w:jc w:val="both"/>
            </w:pPr>
            <w:r>
              <w:rPr>
                <w:rFonts w:ascii="Times New Roman"/>
                <w:b w:val="false"/>
                <w:i w:val="false"/>
                <w:color w:val="000000"/>
                <w:sz w:val="20"/>
              </w:rPr>
              <w:t>510</w:t>
            </w:r>
            <w:r>
              <w:br/>
            </w:r>
            <w:r>
              <w:rPr>
                <w:rFonts w:ascii="Times New Roman"/>
                <w:b w:val="false"/>
                <w:i w:val="false"/>
                <w:color w:val="000000"/>
                <w:sz w:val="20"/>
              </w:rPr>
              <w:t>
130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950</w:t>
            </w:r>
            <w:r>
              <w:br/>
            </w:r>
            <w:r>
              <w:rPr>
                <w:rFonts w:ascii="Times New Roman"/>
                <w:b w:val="false"/>
                <w:i w:val="false"/>
                <w:color w:val="000000"/>
                <w:sz w:val="20"/>
              </w:rPr>
              <w:t>
393</w:t>
            </w:r>
          </w:p>
          <w:p>
            <w:pPr>
              <w:spacing w:after="20"/>
              <w:ind w:left="20"/>
              <w:jc w:val="both"/>
            </w:pPr>
            <w:r>
              <w:rPr>
                <w:rFonts w:ascii="Times New Roman"/>
                <w:b w:val="false"/>
                <w:i w:val="false"/>
                <w:color w:val="000000"/>
                <w:sz w:val="20"/>
              </w:rPr>
              <w:t>561</w:t>
            </w:r>
            <w:r>
              <w:br/>
            </w:r>
            <w:r>
              <w:rPr>
                <w:rFonts w:ascii="Times New Roman"/>
                <w:b w:val="false"/>
                <w:i w:val="false"/>
                <w:color w:val="000000"/>
                <w:sz w:val="20"/>
              </w:rPr>
              <w:t>
143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950</w:t>
            </w:r>
            <w:r>
              <w:br/>
            </w:r>
            <w:r>
              <w:rPr>
                <w:rFonts w:ascii="Times New Roman"/>
                <w:b w:val="false"/>
                <w:i w:val="false"/>
                <w:color w:val="000000"/>
                <w:sz w:val="20"/>
              </w:rPr>
              <w:t>
393</w:t>
            </w:r>
          </w:p>
          <w:p>
            <w:pPr>
              <w:spacing w:after="20"/>
              <w:ind w:left="20"/>
              <w:jc w:val="both"/>
            </w:pPr>
            <w:r>
              <w:rPr>
                <w:rFonts w:ascii="Times New Roman"/>
                <w:b w:val="false"/>
                <w:i w:val="false"/>
                <w:color w:val="000000"/>
                <w:sz w:val="20"/>
              </w:rPr>
              <w:t>561</w:t>
            </w:r>
            <w:r>
              <w:br/>
            </w: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70 566 507,5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123 681 027,4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172 529 182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206 547 651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222 169 348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bl>
    <w:bookmarkStart w:name="z65" w:id="10"/>
    <w:p>
      <w:pPr>
        <w:spacing w:after="0"/>
        <w:ind w:left="0"/>
        <w:jc w:val="left"/>
      </w:pPr>
      <w:r>
        <w:rPr>
          <w:rFonts w:ascii="Times New Roman"/>
          <w:b/>
          <w:i w:val="false"/>
          <w:color w:val="000000"/>
        </w:rPr>
        <w:t xml:space="preserve"> 
Бюджеттік бағдарламаның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082"/>
        <w:gridCol w:w="954"/>
        <w:gridCol w:w="1056"/>
        <w:gridCol w:w="1149"/>
        <w:gridCol w:w="914"/>
        <w:gridCol w:w="1139"/>
        <w:gridCol w:w="1404"/>
        <w:gridCol w:w="1391"/>
        <w:gridCol w:w="1272"/>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жұмыстарын жүргiзу, көгалдандыру, ұстау, пайдалануды басқару, жолдар мен көпiрлердi күрделi жөндеу бойынша жобалау-iздестiру жұмыстары мен мемлекеттiк сараптамадан өткізу</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1. Республикалық маңызы бар автомобиль жолдарында жол-жөндеу жұмыстарын жүргiзу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маңызы бар автомобиль жолдарының жекелеген учаскелерінде ақылы жүйені енгізу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Орташа алғанда жақсы және қанағаттанарлық жағдайдағы республикалық маңызы бар автомобиль жолдары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Жөндеу-қайта қалпына келтіру жұмыстары аяқталған жолдардың ұзақтығы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«Облжолзертханасы» ММ ескертулерін жою туралы жіберілген ұйғарымдар саны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Автомобиль жолының 1 км арналған шығындар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21 318 096,6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21 948 865,4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bl>
    <w:bookmarkStart w:name="z66" w:id="11"/>
    <w:p>
      <w:pPr>
        <w:spacing w:after="0"/>
        <w:ind w:left="0"/>
        <w:jc w:val="left"/>
      </w:pPr>
      <w:r>
        <w:rPr>
          <w:rFonts w:ascii="Times New Roman"/>
          <w:b/>
          <w:i w:val="false"/>
          <w:color w:val="000000"/>
        </w:rPr>
        <w:t xml:space="preserve"> 
Бюджеттік бағдарламаның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786"/>
        <w:gridCol w:w="955"/>
        <w:gridCol w:w="1232"/>
        <w:gridCol w:w="1176"/>
        <w:gridCol w:w="1180"/>
        <w:gridCol w:w="1021"/>
        <w:gridCol w:w="1127"/>
        <w:gridCol w:w="1060"/>
        <w:gridCol w:w="994"/>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«Әуе кемелерінің ұшу қауіпсіздігін қамтамасыз ету»</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барлық түрлерінде жолаушылар мен жүктерді тасымалдау жағдайларының қауіпсіздігін қамтамасыз ету бойынша мақсатқа қол жеткізуде көлік процестерінің қауіпсіздігін қамтамасыз ету жөніндегі стратегиялық бағытты іске асыруға және азаматтық авиациядағы қауіпсіздікті арттыру бойынша міндеттерді орындауға бағытталған</w:t>
            </w:r>
          </w:p>
        </w:tc>
      </w:tr>
      <w:tr>
        <w:trPr>
          <w:trHeight w:val="30" w:hRule="atLeast"/>
        </w:trPr>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«Ұшу қауіпсіздігін қамтамасыз ету орталығы» РМК персоналына растайтын сертификаттарды бере отырып, біліктілігін арттыру (курс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 қауіпсіздігін қамтамасыз ету орталығы» РМК арналған азаматтық авиация саласындағы басшылық құжаттарды алу және оларды қалыптастыру базасы үшін ИКАО кітапханасын құру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Сертификациялық және инспекциялық жұмыстар,</w:t>
            </w:r>
            <w:r>
              <w:br/>
            </w:r>
            <w:r>
              <w:rPr>
                <w:rFonts w:ascii="Times New Roman"/>
                <w:b w:val="false"/>
                <w:i w:val="false"/>
                <w:color w:val="000000"/>
                <w:sz w:val="20"/>
              </w:rPr>
              <w:t>
оның ішінде:</w:t>
            </w:r>
            <w:r>
              <w:br/>
            </w:r>
            <w:r>
              <w:rPr>
                <w:rFonts w:ascii="Times New Roman"/>
                <w:b w:val="false"/>
                <w:i w:val="false"/>
                <w:color w:val="000000"/>
                <w:sz w:val="20"/>
              </w:rPr>
              <w:t>
- авиакомпанияларда</w:t>
            </w:r>
            <w:r>
              <w:br/>
            </w:r>
            <w:r>
              <w:rPr>
                <w:rFonts w:ascii="Times New Roman"/>
                <w:b w:val="false"/>
                <w:i w:val="false"/>
                <w:color w:val="000000"/>
                <w:sz w:val="20"/>
              </w:rPr>
              <w:t>
- әуежайларда</w:t>
            </w:r>
            <w:r>
              <w:br/>
            </w:r>
            <w:r>
              <w:rPr>
                <w:rFonts w:ascii="Times New Roman"/>
                <w:b w:val="false"/>
                <w:i w:val="false"/>
                <w:color w:val="000000"/>
                <w:sz w:val="20"/>
              </w:rPr>
              <w:t>
- ұшақтар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20</w:t>
            </w:r>
            <w:r>
              <w:br/>
            </w:r>
            <w:r>
              <w:rPr>
                <w:rFonts w:ascii="Times New Roman"/>
                <w:b w:val="false"/>
                <w:i w:val="false"/>
                <w:color w:val="000000"/>
                <w:sz w:val="20"/>
              </w:rPr>
              <w:t>
217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«Ұшу қауіпсіздігін қамтамасыз ету орталығы» РМК-ның біліктілігін арттыру курсынан өткен қызметкерлерінің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Сертификаттау және инспекциялық жұмыстар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Алынған сертификаттар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Әуе кемелерінің үлгісі бойынша рұқсат алған білікті персонал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ИКАО стандарттарына түзетулерге мониторинг жүргізу және ИКАО стандарттарына байланысты айырмашылықтың болуы туралы ИКАО-ны хабардар ету (айырмашылық саны)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107 331,4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7" w:id="12"/>
    <w:p>
      <w:pPr>
        <w:spacing w:after="0"/>
        <w:ind w:left="0"/>
        <w:jc w:val="left"/>
      </w:pPr>
      <w:r>
        <w:rPr>
          <w:rFonts w:ascii="Times New Roman"/>
          <w:b/>
          <w:i w:val="false"/>
          <w:color w:val="000000"/>
        </w:rPr>
        <w:t xml:space="preserve"> 
Бюджеттiк бағдарламаның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1967"/>
        <w:gridCol w:w="934"/>
        <w:gridCol w:w="1248"/>
        <w:gridCol w:w="1117"/>
        <w:gridCol w:w="1209"/>
        <w:gridCol w:w="1287"/>
        <w:gridCol w:w="1170"/>
        <w:gridCol w:w="1170"/>
        <w:gridCol w:w="1287"/>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«Су жолдарының кеме жүретiн жағдайда болуын қамтамасыз ету және шлюздердi ұстау»</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су жолдарындағы кеме қатынасының қауiпсiздiгiн қамтамасыз ету.</w:t>
            </w:r>
            <w:r>
              <w:br/>
            </w:r>
            <w:r>
              <w:rPr>
                <w:rFonts w:ascii="Times New Roman"/>
                <w:b w:val="false"/>
                <w:i w:val="false"/>
                <w:color w:val="000000"/>
                <w:sz w:val="20"/>
              </w:rPr>
              <w:t>
Навигациялық жабдықтар белгiлерiн қою (алу) және күтiп ұстау арқылы кеме жүруiнiң кепiлдендiрiлген өлшемдерiн қамтамасыз ету: түбiн тереңдету (жердi қарпу), түзету, түбiн тазарту және трал жұмыстарын орындау; кеме жүретiн гидротехникалық құрылыстарды (шлюздердi) қауiпсiз жұмыс жағдайында ұстау</w:t>
            </w:r>
          </w:p>
        </w:tc>
      </w:tr>
      <w:tr>
        <w:trPr>
          <w:trHeight w:val="30" w:hRule="atLeast"/>
        </w:trPr>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Навигациялық жабдықтарды орнату (алып тастау) және қызмет көрсету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км/тәулік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Түбiн тереңдету бойынша жұмыстар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Түзету жұмыстары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Түбiн тазарту жұмыстары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Трал жұмыстары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Арналық жобалау-iздестiру жұмыстарын жүргiзу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Кеме қатынасы шлюздерiн ұстау, ағымдағы жөндеу және авариясыз жұмысын қамтамасыз ету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Флотты жөндеу (ағымдағы, орташа, күрделi)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Мемлекеттiк техникалық өзен флотын жаңарту және жаңғырту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Навигациялық кезеңнің ұзақтығы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км/тәулік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778 873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784 825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көрсеткiштері</w:t>
            </w:r>
            <w:r>
              <w:br/>
            </w:r>
            <w:r>
              <w:rPr>
                <w:rFonts w:ascii="Times New Roman"/>
                <w:b w:val="false"/>
                <w:i w:val="false"/>
                <w:color w:val="000000"/>
                <w:sz w:val="20"/>
              </w:rPr>
              <w:t>
Кеме қатынасын қамтамасыз етумен байланысты авариялық жағдайлардың болмауы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1. Кеме қатынасының кепілдендірілген габариттерімен су жолдарының ұзақтығы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жолдарының кепілдендірілген габариттерімен қамтылуы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5 256 235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4 540 012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5 018 655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4 934 288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4 766 865</w:t>
            </w:r>
          </w:p>
        </w:tc>
      </w:tr>
    </w:tbl>
    <w:bookmarkStart w:name="z68" w:id="13"/>
    <w:p>
      <w:pPr>
        <w:spacing w:after="0"/>
        <w:ind w:left="0"/>
        <w:jc w:val="left"/>
      </w:pPr>
      <w:r>
        <w:rPr>
          <w:rFonts w:ascii="Times New Roman"/>
          <w:b/>
          <w:i w:val="false"/>
          <w:color w:val="000000"/>
        </w:rPr>
        <w:t xml:space="preserve"> 
Бюджеттiк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2"/>
        <w:gridCol w:w="1380"/>
        <w:gridCol w:w="1327"/>
        <w:gridCol w:w="1344"/>
        <w:gridCol w:w="1202"/>
        <w:gridCol w:w="1236"/>
        <w:gridCol w:w="1283"/>
        <w:gridCol w:w="1188"/>
        <w:gridCol w:w="1330"/>
        <w:gridCol w:w="1078"/>
      </w:tblGrid>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«Әуе көлiгi инфрақұрылымын салу және реконструкциялау»</w:t>
            </w:r>
          </w:p>
        </w:tc>
      </w:tr>
      <w:tr>
        <w:trPr>
          <w:trHeight w:val="30" w:hRule="atLeast"/>
        </w:trPr>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Ұшулардың қауiпсiздiгiн қамтамасыз ету бойынша халықаралық талаптарға сәйкес келтiру үшiн Қазақстан Республикасы әуежайларының жер бетiндегi инфрақұрылымы нысандарын жаңғыртуды және дамытуды жүзеге асыру</w:t>
            </w:r>
          </w:p>
        </w:tc>
      </w:tr>
      <w:tr>
        <w:trPr>
          <w:trHeight w:val="30" w:hRule="atLeast"/>
        </w:trPr>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Қызмет көрсетілген жолаушылардың саны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Қайта жаңартылған әуежайлар саны</w:t>
            </w:r>
            <w:r>
              <w:br/>
            </w:r>
            <w:r>
              <w:rPr>
                <w:rFonts w:ascii="Times New Roman"/>
                <w:b w:val="false"/>
                <w:i w:val="false"/>
                <w:color w:val="000000"/>
                <w:sz w:val="20"/>
              </w:rPr>
              <w:t>
ауыспалы жобалар:</w:t>
            </w:r>
            <w:r>
              <w:br/>
            </w:r>
            <w:r>
              <w:rPr>
                <w:rFonts w:ascii="Times New Roman"/>
                <w:b w:val="false"/>
                <w:i w:val="false"/>
                <w:color w:val="000000"/>
                <w:sz w:val="20"/>
              </w:rPr>
              <w:t>
жаңа жобалар: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Жасанды ұшу-қону жолағын қайта жаңарту (ИКАО санаты)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Әуежайдың аэровокзалын қайта жаңарту (өткізу қабілеттілігі)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xml:space="preserve">
1. Қайта жаңартудан кейін ҰҚЖ қабілеттілігін сипаттайтын жасанды төсемнің сыныпталған саны (PCN) артады. PCN артық болған сайын, аталған әуежай соғұрлым көп және ауыр әуе кемелерінің түрін қабылдай алады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PCN</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r>
              <w:br/>
            </w:r>
            <w:r>
              <w:rPr>
                <w:rFonts w:ascii="Times New Roman"/>
                <w:b w:val="false"/>
                <w:i w:val="false"/>
                <w:color w:val="000000"/>
                <w:sz w:val="20"/>
              </w:rPr>
              <w:t>
999,7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r>
              <w:br/>
            </w:r>
            <w:r>
              <w:rPr>
                <w:rFonts w:ascii="Times New Roman"/>
                <w:b w:val="false"/>
                <w:i w:val="false"/>
                <w:color w:val="000000"/>
                <w:sz w:val="20"/>
              </w:rPr>
              <w:t>
205,5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4 631 420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9" w:id="14"/>
    <w:p>
      <w:pPr>
        <w:spacing w:after="0"/>
        <w:ind w:left="0"/>
        <w:jc w:val="left"/>
      </w:pPr>
      <w:r>
        <w:rPr>
          <w:rFonts w:ascii="Times New Roman"/>
          <w:b/>
          <w:i w:val="false"/>
          <w:color w:val="000000"/>
        </w:rPr>
        <w:t xml:space="preserve"> 
Бюджеттiк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925"/>
        <w:gridCol w:w="1082"/>
        <w:gridCol w:w="1004"/>
        <w:gridCol w:w="1069"/>
        <w:gridCol w:w="1043"/>
        <w:gridCol w:w="1293"/>
        <w:gridCol w:w="1293"/>
        <w:gridCol w:w="1268"/>
        <w:gridCol w:w="1268"/>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«Әлеуметтiк маңызы бар облысаралық қатынастар бойынша темiр жол жолаушылар тасымалдарын субсидиялау»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қатынастар бойынша темiржол жолаушылар тасымалдарын ұйымдастыруға байланысты тасымалдаушылардың шығындарын жабу</w:t>
            </w:r>
          </w:p>
        </w:tc>
      </w:tr>
      <w:tr>
        <w:trPr>
          <w:trHeight w:val="30" w:hRule="atLeast"/>
        </w:trPr>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Маршруттардың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Жолаушылар тасымалдары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адам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w:t>
            </w:r>
            <w:r>
              <w:br/>
            </w:r>
            <w:r>
              <w:rPr>
                <w:rFonts w:ascii="Times New Roman"/>
                <w:b w:val="false"/>
                <w:i w:val="false"/>
                <w:color w:val="000000"/>
                <w:sz w:val="20"/>
              </w:rPr>
              <w:t>
Жолаушылар тасымалын орындау сапасы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1. Жалдау ставкасын арттыру есебінен КҚКЖ жүргізу және «ПЛВК» АҚ вагондарын сатып алу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КҚКЖ ваг./вагон сатып алу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МЖС тарифіне уақытша төмендететін коэффициентті қолдану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Локомотивті тартқыш қызметтеріне төлем ақысын арттыру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Т/ж жолаушылар тасымалына тарифтерді арттыру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пкм субсидия көлемі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16 733 800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31 000 000</w:t>
            </w:r>
          </w:p>
        </w:tc>
      </w:tr>
    </w:tbl>
    <w:bookmarkStart w:name="z70" w:id="15"/>
    <w:p>
      <w:pPr>
        <w:spacing w:after="0"/>
        <w:ind w:left="0"/>
        <w:jc w:val="left"/>
      </w:pPr>
      <w:r>
        <w:rPr>
          <w:rFonts w:ascii="Times New Roman"/>
          <w:b/>
          <w:i w:val="false"/>
          <w:color w:val="000000"/>
        </w:rPr>
        <w:t xml:space="preserve"> 
Бюджеттiк бағдарламаның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440"/>
        <w:gridCol w:w="1076"/>
        <w:gridCol w:w="1030"/>
        <w:gridCol w:w="1205"/>
        <w:gridCol w:w="1045"/>
        <w:gridCol w:w="1045"/>
        <w:gridCol w:w="1074"/>
        <w:gridCol w:w="957"/>
        <w:gridCol w:w="1557"/>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«Көлiк және коммуникация саласындағы қолданбалы ғылыми зерттеулер»</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қолданбалы ғылыми зерттеулер жүргiзу</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Көлiк және коммуникация саласында қолданбалы ғылыми зерттеулер жүргiзу, оның ішінде ауыспалы тақырыптар:</w:t>
            </w:r>
            <w:r>
              <w:br/>
            </w:r>
            <w:r>
              <w:rPr>
                <w:rFonts w:ascii="Times New Roman"/>
                <w:b w:val="false"/>
                <w:i w:val="false"/>
                <w:color w:val="000000"/>
                <w:sz w:val="20"/>
              </w:rPr>
              <w:t>
- автожол саласы;</w:t>
            </w:r>
            <w:r>
              <w:br/>
            </w:r>
            <w:r>
              <w:rPr>
                <w:rFonts w:ascii="Times New Roman"/>
                <w:b w:val="false"/>
                <w:i w:val="false"/>
                <w:color w:val="000000"/>
                <w:sz w:val="20"/>
              </w:rPr>
              <w:t>
- автомобиль көлiгi;</w:t>
            </w:r>
            <w:r>
              <w:br/>
            </w:r>
            <w:r>
              <w:rPr>
                <w:rFonts w:ascii="Times New Roman"/>
                <w:b w:val="false"/>
                <w:i w:val="false"/>
                <w:color w:val="000000"/>
                <w:sz w:val="20"/>
              </w:rPr>
              <w:t>
- транзит әлеуетi;</w:t>
            </w:r>
            <w:r>
              <w:br/>
            </w:r>
            <w:r>
              <w:rPr>
                <w:rFonts w:ascii="Times New Roman"/>
                <w:b w:val="false"/>
                <w:i w:val="false"/>
                <w:color w:val="000000"/>
                <w:sz w:val="20"/>
              </w:rPr>
              <w:t>
- темiр жол саласы;</w:t>
            </w:r>
            <w:r>
              <w:br/>
            </w:r>
            <w:r>
              <w:rPr>
                <w:rFonts w:ascii="Times New Roman"/>
                <w:b w:val="false"/>
                <w:i w:val="false"/>
                <w:color w:val="000000"/>
                <w:sz w:val="20"/>
              </w:rPr>
              <w:t>
- азаматтық авиация;</w:t>
            </w:r>
            <w:r>
              <w:br/>
            </w:r>
            <w:r>
              <w:rPr>
                <w:rFonts w:ascii="Times New Roman"/>
                <w:b w:val="false"/>
                <w:i w:val="false"/>
                <w:color w:val="000000"/>
                <w:sz w:val="20"/>
              </w:rPr>
              <w:t>
жаңа тақырыптар:</w:t>
            </w:r>
            <w:r>
              <w:br/>
            </w:r>
            <w:r>
              <w:rPr>
                <w:rFonts w:ascii="Times New Roman"/>
                <w:b w:val="false"/>
                <w:i w:val="false"/>
                <w:color w:val="000000"/>
                <w:sz w:val="20"/>
              </w:rPr>
              <w:t>
- автомобиль көлiгi</w:t>
            </w:r>
            <w:r>
              <w:br/>
            </w:r>
            <w:r>
              <w:rPr>
                <w:rFonts w:ascii="Times New Roman"/>
                <w:b w:val="false"/>
                <w:i w:val="false"/>
                <w:color w:val="000000"/>
                <w:sz w:val="20"/>
              </w:rPr>
              <w:t>
- «Грид-бұлыңғыр инфрақұрылым технологияларын және грид-бұлыңғыр инфрақұрылым түптұлғасын құру үшін олардың қосымшаларын және денсаулық сақтаудың бірыңғай ақпараттық жүйесін жаңғырту бойынша жоба шешімдерін әзірлеу» пилоттық жобасы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2</w:t>
            </w:r>
            <w:r>
              <w:br/>
            </w:r>
            <w:r>
              <w:rPr>
                <w:rFonts w:ascii="Times New Roman"/>
                <w:b w:val="false"/>
                <w:i w:val="false"/>
                <w:color w:val="000000"/>
                <w:sz w:val="20"/>
              </w:rPr>
              <w:t>
2</w:t>
            </w:r>
          </w:p>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Көлiк және коммуникация саласында өткізілген қолданбалы ғылыми зерттеулер саны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ҒЗЖ есептері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ғылыми-техникалық сараптаманың оң қорытындысы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r>
              <w:br/>
            </w:r>
            <w:r>
              <w:rPr>
                <w:rFonts w:ascii="Times New Roman"/>
                <w:b w:val="false"/>
                <w:i w:val="false"/>
                <w:color w:val="000000"/>
                <w:sz w:val="20"/>
              </w:rPr>
              <w:t>
1. Қолданбалы ғылыми зерттеулер жүргiзу бойынша бір тақырыптың орташа құны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Сағатына 1 адам тартылатын консультанттардың орташа құны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1" w:id="16"/>
    <w:p>
      <w:pPr>
        <w:spacing w:after="0"/>
        <w:ind w:left="0"/>
        <w:jc w:val="left"/>
      </w:pPr>
      <w:r>
        <w:rPr>
          <w:rFonts w:ascii="Times New Roman"/>
          <w:b/>
          <w:i w:val="false"/>
          <w:color w:val="000000"/>
        </w:rPr>
        <w:t xml:space="preserve"> 
Бюджеттiк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395"/>
        <w:gridCol w:w="1077"/>
        <w:gridCol w:w="995"/>
        <w:gridCol w:w="1155"/>
        <w:gridCol w:w="995"/>
        <w:gridCol w:w="955"/>
        <w:gridCol w:w="991"/>
        <w:gridCol w:w="1155"/>
        <w:gridCol w:w="1753"/>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 Республикасы Көлiк және коммуникация министрлiгiнiң күрделi шығыстары»</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ведомстволар мен аумақтық бөлімшелер қызметкерлерінің қызметін қамтамасыз етуге арналған техникалық құралдарды, лицензиялық бағдарламалық қамтамасыз етуді сатып алу. Қазақстан Республикасы Көлік және коммуникация министрлігі комитеттерінің аумақтық бөлімшелері ғимараттарын мемлекеттік қызметшілер үшін қалыпты еңбек және әлеуметтік-тұрмыстық жағдай жасау үшін күрделі жөндеу және жобалық-сметалық құжаттамасын әзірлеу. Көліктік бақылау органдарын жарақтандыру.</w:t>
            </w:r>
          </w:p>
        </w:tc>
      </w:tr>
      <w:tr>
        <w:trPr>
          <w:trHeight w:val="30" w:hRule="atLeast"/>
        </w:trPr>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1. Қазақстан Республикасы Көлік және коммуникация министрлігі комитеттерінің аумақтық бөлімшелері ғимараттарына күрделі жөндеу жүргізу және жобалық-сметалық құжаттамасын әзірлеу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Көліктік бақылау органдарын қозғалмалы көліктік бақылау бекеттерімен жарақтандыру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Көлік және коммуникация министрлігі комитеттерінің аумақтық бөлімшелері және орталық аппаратын кеңсе жиһазымен, есептеуіш және басқа жабдықтармен, көлік құралдарымен жарақтандыру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Көліктік бақылау комитетінің аумақтық инспекцияларына арналған қызметтік-жүру катерлерін сатып алу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Жылжымалы көліктік бақылау бекеттерін сатып алу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Кеңсе жиһазын, есептеуіш және басқа жабдықтарын, көлік құралдарын сатып алу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Көліктік бақылау комитетінің аумақтық инспекцияларына арналған қызметтік-жүру катерлерімен жарақтандыру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1. Таразы жабдығымен, газталдағышпен, түтін өлшеуішпен жарақтандырылған көліктік бақылаудың қозғалмалы бекеттерін сатып алу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Көлік және коммуникация министрлігін материалдық-техникалық жарақтандыру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Көліктік бақылау комитетінің аумақтық инспекцияларына арналған қызметтік-жүру катерлерін сатып алу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Бір жылжымалы бекетті сатып алуға арналған орташа шығындар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құралдарды сатып алуға арналған орташа шығындар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Қызметтік-жүру катерлерді сатып алуға арналған орташа шығындар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255 871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2" w:id="17"/>
    <w:p>
      <w:pPr>
        <w:spacing w:after="0"/>
        <w:ind w:left="0"/>
        <w:jc w:val="left"/>
      </w:pPr>
      <w:r>
        <w:rPr>
          <w:rFonts w:ascii="Times New Roman"/>
          <w:b/>
          <w:i w:val="false"/>
          <w:color w:val="000000"/>
        </w:rPr>
        <w:t xml:space="preserve"> 
Бюджеттiк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323"/>
        <w:gridCol w:w="1024"/>
        <w:gridCol w:w="1025"/>
        <w:gridCol w:w="1173"/>
        <w:gridCol w:w="918"/>
        <w:gridCol w:w="972"/>
        <w:gridCol w:w="972"/>
        <w:gridCol w:w="1683"/>
        <w:gridCol w:w="1495"/>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бюджеттерiне облыстық, аудандық маңызы бар автомобиль жолдарын және елдi мекендердiң көшелерiн күрделi және орташа жөндеуге берiлетiн ағымдағы нысаналы трансферттер»</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 мен көпiрлерге күрделi, орташа және ағымдағы жөндеу жүргiзу, көгалдандыру, ұстау, пайдалануды басқару, жолдар мен көпiрлердi күрделi жөндеу бойынша жобалау-iздестiру жұмыстарын жүргiзу және мемлекеттiк сараптамадан өту</w:t>
            </w:r>
          </w:p>
        </w:tc>
      </w:tr>
      <w:tr>
        <w:trPr>
          <w:trHeight w:val="3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Облыстық және аудандық маңызы бар автомобиль жолдарында жол-жөндеу жұмыстарын жүргізу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Жол жөндеу және қалпына келтіру жұмыстары аяқталған жолдар ұзақтығы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«Облжолзертхана» ММ ескертулері бойынша жіберілген ұйғарымдардың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r>
              <w:br/>
            </w:r>
            <w:r>
              <w:rPr>
                <w:rFonts w:ascii="Times New Roman"/>
                <w:b w:val="false"/>
                <w:i w:val="false"/>
                <w:color w:val="000000"/>
                <w:sz w:val="20"/>
              </w:rPr>
              <w:t>
Автомобиль жолының 1 км арналған шығындар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15 629 356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22 137 335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19 412 481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20 405 477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23 704 264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19 512 114</w:t>
            </w:r>
          </w:p>
        </w:tc>
      </w:tr>
    </w:tbl>
    <w:bookmarkStart w:name="z73" w:id="18"/>
    <w:p>
      <w:pPr>
        <w:spacing w:after="0"/>
        <w:ind w:left="0"/>
        <w:jc w:val="left"/>
      </w:pPr>
      <w:r>
        <w:rPr>
          <w:rFonts w:ascii="Times New Roman"/>
          <w:b/>
          <w:i w:val="false"/>
          <w:color w:val="000000"/>
        </w:rPr>
        <w:t xml:space="preserve"> 
Бюджеттік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2193"/>
        <w:gridCol w:w="1152"/>
        <w:gridCol w:w="1163"/>
        <w:gridCol w:w="1177"/>
        <w:gridCol w:w="1150"/>
        <w:gridCol w:w="1084"/>
        <w:gridCol w:w="1256"/>
        <w:gridCol w:w="1164"/>
        <w:gridCol w:w="1124"/>
      </w:tblGrid>
      <w:tr>
        <w:trPr>
          <w:trHeight w:val="25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(кiшi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«Қазақстан Республикасының Мемлекеттік шекарасы арқылы республикалық маңызы бар автомобиль жолдарында өткізу пункттерін салу»</w:t>
            </w:r>
          </w:p>
        </w:tc>
      </w:tr>
      <w:tr>
        <w:trPr>
          <w:trHeight w:val="25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«Батыс Еуропа-Батыс Қытай» автомобиль жолына өту орындарының жобалық-сметалық құжаттамасын әзірлеу</w:t>
            </w:r>
          </w:p>
        </w:tc>
      </w:tr>
      <w:tr>
        <w:trPr>
          <w:trHeight w:val="21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көрсеткiштері</w:t>
            </w:r>
            <w:r>
              <w:br/>
            </w:r>
            <w:r>
              <w:rPr>
                <w:rFonts w:ascii="Times New Roman"/>
                <w:b w:val="false"/>
                <w:i w:val="false"/>
                <w:color w:val="000000"/>
                <w:sz w:val="20"/>
              </w:rPr>
              <w:t>
Жобалық-іздестіру жұмыстарды өткізу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Жобалау-сметалық құжаттама әзірлеу бойынша жұмыстарды аяқтау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Мемлекеттік сараптама қорытындысын алу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көрсеткiштерi</w:t>
            </w:r>
            <w:r>
              <w:br/>
            </w:r>
            <w:r>
              <w:rPr>
                <w:rFonts w:ascii="Times New Roman"/>
                <w:b w:val="false"/>
                <w:i w:val="false"/>
                <w:color w:val="000000"/>
                <w:sz w:val="20"/>
              </w:rPr>
              <w:t>
Орта шығындар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19"/>
    <w:p>
      <w:pPr>
        <w:spacing w:after="0"/>
        <w:ind w:left="0"/>
        <w:jc w:val="left"/>
      </w:pPr>
      <w:r>
        <w:rPr>
          <w:rFonts w:ascii="Times New Roman"/>
          <w:b/>
          <w:i w:val="false"/>
          <w:color w:val="000000"/>
        </w:rPr>
        <w:t xml:space="preserve"> 
Бюджеттік бағдарламаның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2057"/>
        <w:gridCol w:w="1154"/>
        <w:gridCol w:w="1281"/>
        <w:gridCol w:w="1281"/>
        <w:gridCol w:w="1126"/>
        <w:gridCol w:w="1391"/>
        <w:gridCol w:w="1123"/>
        <w:gridCol w:w="1096"/>
        <w:gridCol w:w="1020"/>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«Iшкi суларда жүзетiн «өзен-теңiз» кемелерiн жiктеудi және олардың техникалық қауiпсiздiгiн қамтамасыз ету»</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 мемлекеттік мекемесін ұстау.</w:t>
            </w:r>
            <w:r>
              <w:br/>
            </w:r>
            <w:r>
              <w:rPr>
                <w:rFonts w:ascii="Times New Roman"/>
                <w:b w:val="false"/>
                <w:i w:val="false"/>
                <w:color w:val="000000"/>
                <w:sz w:val="20"/>
              </w:rPr>
              <w:t>
Кеме жүзу процесіне қатысушы кемелердің және өзге де инженерлік құрылыстардың техникалық қауіпсіздігін қамтамасыз ету</w:t>
            </w:r>
          </w:p>
        </w:tc>
      </w:tr>
      <w:tr>
        <w:trPr>
          <w:trHeight w:val="3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Кемелердің сыныпталуын қамтамасыз ету және кемелерді куәландыруды жүргізу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Флоттың техникалық жай-күйі бойынша көлік оқиғалары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Флоттың техникалық қауіпсіздік талаптарына сәйкес келуі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Флоттың авариясыз жұмысы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куәландыруға арналған орташа шығындары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101 951,1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113 679,9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92 316</w:t>
            </w:r>
          </w:p>
        </w:tc>
      </w:tr>
    </w:tbl>
    <w:bookmarkStart w:name="z75" w:id="20"/>
    <w:p>
      <w:pPr>
        <w:spacing w:after="0"/>
        <w:ind w:left="0"/>
        <w:jc w:val="left"/>
      </w:pPr>
      <w:r>
        <w:rPr>
          <w:rFonts w:ascii="Times New Roman"/>
          <w:b/>
          <w:i w:val="false"/>
          <w:color w:val="000000"/>
        </w:rPr>
        <w:t xml:space="preserve"> 
Бюджеттік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1953"/>
        <w:gridCol w:w="1161"/>
        <w:gridCol w:w="1264"/>
        <w:gridCol w:w="1318"/>
        <w:gridCol w:w="1264"/>
        <w:gridCol w:w="1264"/>
        <w:gridCol w:w="1238"/>
        <w:gridCol w:w="1024"/>
        <w:gridCol w:w="903"/>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жеңіл рельстік көлік жүйесін салу</w:t>
            </w:r>
          </w:p>
        </w:tc>
      </w:tr>
      <w:tr>
        <w:trPr>
          <w:trHeight w:val="30" w:hRule="atLeast"/>
        </w:trPr>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Жаңа жұмыс орындарын құру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Бірінші кезектегі жеңіл рельсті көлік жүйесі кешенін салу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Инженерлік желілерді қайта орнату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Жеңіл рельсті көлік жүйесінің және құрылымының қазақстандық және халықаралық сапа стандарттарына сәйкестігі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Объектіге шығу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Эстакада салу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1"/>
    <w:p>
      <w:pPr>
        <w:spacing w:after="0"/>
        <w:ind w:left="0"/>
        <w:jc w:val="left"/>
      </w:pPr>
      <w:r>
        <w:rPr>
          <w:rFonts w:ascii="Times New Roman"/>
          <w:b/>
          <w:i w:val="false"/>
          <w:color w:val="000000"/>
        </w:rPr>
        <w:t xml:space="preserve"> 
Бюджеттік бағдарламаның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43"/>
        <w:gridCol w:w="922"/>
        <w:gridCol w:w="1403"/>
        <w:gridCol w:w="1336"/>
        <w:gridCol w:w="1114"/>
        <w:gridCol w:w="1154"/>
        <w:gridCol w:w="1177"/>
        <w:gridCol w:w="1177"/>
        <w:gridCol w:w="117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«Жол-құрылыс және жөндеу жұмыстарын орындаудың сапасын қамтамасыз ету»</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салу, қайта жаңарту, күрделі, орташа, ағымдағы жөндеу бойынша орындалып жатқан жұмыстардың және қолданылып жатқан жол-құрылыс материалдарының сапасына бақылауды жүзеге асыру</w:t>
            </w:r>
          </w:p>
        </w:tc>
      </w:tr>
      <w:tr>
        <w:trPr>
          <w:trHeight w:val="3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Республикалық маңызы бар автомобиль жолдарындағы жол-жөндеу жұмыстарының сапасын бақылауды жүргізу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Бақылау сапасынан өткен, жөнделген және қайта жаңартылған республикалық маңызы бар автомобиль жолдары учаскелерінің ұзақтығы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Объектіге шығу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Көрсетілген қызмет бірлігіне шығын көлемі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259 397,3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325 237</w:t>
            </w:r>
          </w:p>
        </w:tc>
      </w:tr>
    </w:tbl>
    <w:bookmarkStart w:name="z77" w:id="22"/>
    <w:p>
      <w:pPr>
        <w:spacing w:after="0"/>
        <w:ind w:left="0"/>
        <w:jc w:val="left"/>
      </w:pPr>
      <w:r>
        <w:rPr>
          <w:rFonts w:ascii="Times New Roman"/>
          <w:b/>
          <w:i w:val="false"/>
          <w:color w:val="000000"/>
        </w:rPr>
        <w:t xml:space="preserve"> 
Бюджеттік бағдарламаның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2348"/>
        <w:gridCol w:w="1056"/>
        <w:gridCol w:w="1242"/>
        <w:gridCol w:w="1084"/>
        <w:gridCol w:w="1123"/>
        <w:gridCol w:w="1136"/>
        <w:gridCol w:w="1071"/>
        <w:gridCol w:w="1031"/>
        <w:gridCol w:w="1189"/>
      </w:tblGrid>
      <w:tr>
        <w:trPr>
          <w:trHeight w:val="25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«Республикалық маңызы бар жалпы пайдаланымдағы автомобиль жолдарына қызмет көрсетуді қамтамасыз етуге «Қазавтожол» АҚ жарғылық капиталын ұлғайту»</w:t>
            </w:r>
          </w:p>
        </w:tc>
      </w:tr>
      <w:tr>
        <w:trPr>
          <w:trHeight w:val="255"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маңызы бар жалпы пайдаланымдағы автомобиль жолдарына қызмет көрсетуді қамтамасыз етуге</w:t>
            </w:r>
          </w:p>
        </w:tc>
      </w:tr>
      <w:tr>
        <w:trPr>
          <w:trHeight w:val="135" w:hRule="atLeast"/>
        </w:trPr>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Жол-пайдалану техникасын сатып 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Қауіпсіз және толассыз жүрісін қамтамасыз 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Қауіпсіз және толассыз жүрісін қамтамасыз 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Күтіп ұстаудың жеделділігін арттыру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Техниканы сатып алудың орташа шығыны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8" w:id="23"/>
    <w:p>
      <w:pPr>
        <w:spacing w:after="0"/>
        <w:ind w:left="0"/>
        <w:jc w:val="left"/>
      </w:pPr>
      <w:r>
        <w:rPr>
          <w:rFonts w:ascii="Times New Roman"/>
          <w:b/>
          <w:i w:val="false"/>
          <w:color w:val="000000"/>
        </w:rPr>
        <w:t xml:space="preserve"> 
Бюджеттік бағдарламаның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026"/>
        <w:gridCol w:w="958"/>
        <w:gridCol w:w="1261"/>
        <w:gridCol w:w="1144"/>
        <w:gridCol w:w="1262"/>
        <w:gridCol w:w="1168"/>
        <w:gridCol w:w="1332"/>
        <w:gridCol w:w="1332"/>
        <w:gridCol w:w="1084"/>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«Жүйелi iшкi авиатасымалдарды субсидиялау»</w:t>
            </w:r>
          </w:p>
        </w:tc>
      </w:tr>
      <w:tr>
        <w:trPr>
          <w:trHeight w:val="6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көлемін кезең-кезеңімен төмендетуге және одан әрі өзін-өзі толық өтеуге бағытталған икемді тариф саясатын жүзеге асыру жолымен орташа статистикалық тұтынушы үшін тұрақты ішкі авиатасымалына авиакөлік қызметтерінің қол жетімділігін қамтамасыз ету</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Субсидияланатын авиабағыттардың саны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r>
              <w:br/>
            </w:r>
            <w:r>
              <w:rPr>
                <w:rFonts w:ascii="Times New Roman"/>
                <w:b w:val="false"/>
                <w:i w:val="false"/>
                <w:color w:val="000000"/>
                <w:sz w:val="20"/>
              </w:rPr>
              <w:t>
1. Жолаушыларды әуе кемесіне отырғызу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айналымы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Жолаушылар тасымалының орындалу сапасы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Субсидияланатын рейстерді коммерциялық негізге ауыстыру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пкм субсидия көлемі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727 771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r>
              <w:br/>
            </w:r>
            <w:r>
              <w:rPr>
                <w:rFonts w:ascii="Times New Roman"/>
                <w:b w:val="false"/>
                <w:i w:val="false"/>
                <w:color w:val="000000"/>
                <w:sz w:val="20"/>
              </w:rPr>
              <w:t>
415, 3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701 749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1 513 585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bl>
    <w:bookmarkStart w:name="z79" w:id="24"/>
    <w:p>
      <w:pPr>
        <w:spacing w:after="0"/>
        <w:ind w:left="0"/>
        <w:jc w:val="left"/>
      </w:pPr>
      <w:r>
        <w:rPr>
          <w:rFonts w:ascii="Times New Roman"/>
          <w:b/>
          <w:i w:val="false"/>
          <w:color w:val="000000"/>
        </w:rPr>
        <w:t xml:space="preserve"> 
Бюджеттік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769"/>
        <w:gridCol w:w="1009"/>
        <w:gridCol w:w="1467"/>
        <w:gridCol w:w="1311"/>
        <w:gridCol w:w="1554"/>
        <w:gridCol w:w="1450"/>
        <w:gridCol w:w="1085"/>
        <w:gridCol w:w="1137"/>
        <w:gridCol w:w="1137"/>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«Су көлiгi инфрақұрылымын салу және реконструкциялау»</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ішкі су көлігінің кемелеріне қауіпсіз және үздіксіз қызмет көрсету үшін қазіргі заманғы талаптарға жауап бере алатын су көлігінің инфрақұрылымын дамыту</w:t>
            </w:r>
          </w:p>
        </w:tc>
      </w:tr>
      <w:tr>
        <w:trPr>
          <w:trHeight w:val="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Кеме қатынасы шлюздерін қайта жаңарту, оның ішінде ауыспалы жобалар:</w:t>
            </w:r>
            <w:r>
              <w:br/>
            </w:r>
            <w:r>
              <w:rPr>
                <w:rFonts w:ascii="Times New Roman"/>
                <w:b w:val="false"/>
                <w:i w:val="false"/>
                <w:color w:val="000000"/>
                <w:sz w:val="20"/>
              </w:rPr>
              <w:t>
жаңа жобалар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Жобаларды іске асыру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Жоспарланған іс-шараларды іске асыру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Шлюздердің тозуын төмендету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қабілетін ұлғайту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кемені шлюздеу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5"/>
    <w:p>
      <w:pPr>
        <w:spacing w:after="0"/>
        <w:ind w:left="0"/>
        <w:jc w:val="left"/>
      </w:pPr>
      <w:r>
        <w:rPr>
          <w:rFonts w:ascii="Times New Roman"/>
          <w:b/>
          <w:i w:val="false"/>
          <w:color w:val="000000"/>
        </w:rPr>
        <w:t xml:space="preserve"> 
Бюджеттік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1979"/>
        <w:gridCol w:w="925"/>
        <w:gridCol w:w="1149"/>
        <w:gridCol w:w="1149"/>
        <w:gridCol w:w="1150"/>
        <w:gridCol w:w="1387"/>
        <w:gridCol w:w="1347"/>
        <w:gridCol w:w="1189"/>
        <w:gridCol w:w="1295"/>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«Көлік және коммуникация саласында техникалық регламенттер және стандарттар әзірлеу»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 саласындағы стандарттаудың мемлекеттік жүйесін жетілдіру. Мемлекетаралық стандарттарды әзірлеу ерікті негізде қолдану нәтижесінде Кеден одағының «Автомобиль жолдарының қауіпсіздігі» техникалық регламенттерінің талаптарын, сондай-ақ зерттеу және әдістерін құрайтын (сынақтар) және өлшеу, ережелерін мемлекетаралық стандарттарды сақтауын, оның ішінде Кеден одағының «Автомобиль жолдарының қауіпсіздігі» техникалық регламенттерінің талаптарын орындау мен қолдануға қажетті іріктелген ережелер үлгілері мен өнімнің сәйкестілігін бағалауды жүзеге асыруын (растау) қамтамасыз етеді.</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Мемлекетаралық стандарттарды әзірлеу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Темір жол саласындағы әзірленіп жатқан регламенттер мен стандарттардың саны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«Автомобиль жолдары қауіпсіздігі» Кеден одағының техникалық регламентінің талаптарының қамтамасыз етуі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стандарттар мен регламенттер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«Автомобиль жолдары қауіпсіздігі» Кеден одағының техникалық регламентінің талаптарының орындалу үлесі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мемлекетаралық стандартты әзірлеудің орташа құны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6"/>
    <w:p>
      <w:pPr>
        <w:spacing w:after="0"/>
        <w:ind w:left="0"/>
        <w:jc w:val="left"/>
      </w:pPr>
      <w:r>
        <w:rPr>
          <w:rFonts w:ascii="Times New Roman"/>
          <w:b/>
          <w:i w:val="false"/>
          <w:color w:val="000000"/>
        </w:rPr>
        <w:t xml:space="preserve"> 
Бюджеттік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2135"/>
        <w:gridCol w:w="919"/>
        <w:gridCol w:w="1418"/>
        <w:gridCol w:w="1409"/>
        <w:gridCol w:w="1276"/>
        <w:gridCol w:w="1329"/>
        <w:gridCol w:w="1103"/>
        <w:gridCol w:w="1023"/>
        <w:gridCol w:w="903"/>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«Көлiктiк бақылау бекеттерiнiң желiлерiн салу және реконструкциялау»</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төсемдерін жайластыруды қоса алғанда, көліктік бақылау посттарын тұрақты таразы құралдарымен жабдықтау</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Тұрақты таразы жабдығымен жарақтанған көліктік бақылау бекеттерінің саны, оның ішінде:</w:t>
            </w:r>
            <w:r>
              <w:br/>
            </w:r>
            <w:r>
              <w:rPr>
                <w:rFonts w:ascii="Times New Roman"/>
                <w:b w:val="false"/>
                <w:i w:val="false"/>
                <w:color w:val="000000"/>
                <w:sz w:val="20"/>
              </w:rPr>
              <w:t>
өтпелі жобалар</w:t>
            </w:r>
            <w:r>
              <w:br/>
            </w:r>
            <w:r>
              <w:rPr>
                <w:rFonts w:ascii="Times New Roman"/>
                <w:b w:val="false"/>
                <w:i w:val="false"/>
                <w:color w:val="000000"/>
                <w:sz w:val="20"/>
              </w:rPr>
              <w:t>
жаңа жобалар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Тұрақты көліктік бақылау бекеттерін таразы жабдықтарымен жарақтандыру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Тұрақты көліктік бақылау бекеттерінде таразы жабдықтарын жаңарту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көліктік бақылау постын салуға және жарақтандыруға арналған орта шығындар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108 223,6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2" w:id="27"/>
    <w:p>
      <w:pPr>
        <w:spacing w:after="0"/>
        <w:ind w:left="0"/>
        <w:jc w:val="left"/>
      </w:pPr>
      <w:r>
        <w:rPr>
          <w:rFonts w:ascii="Times New Roman"/>
          <w:b/>
          <w:i w:val="false"/>
          <w:color w:val="000000"/>
        </w:rPr>
        <w:t xml:space="preserve"> 
Бюджеттік бағдарламаның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188"/>
        <w:gridCol w:w="1062"/>
        <w:gridCol w:w="987"/>
        <w:gridCol w:w="1041"/>
        <w:gridCol w:w="1284"/>
        <w:gridCol w:w="1419"/>
        <w:gridCol w:w="1433"/>
        <w:gridCol w:w="1285"/>
        <w:gridCol w:w="1028"/>
      </w:tblGrid>
      <w:tr>
        <w:trPr>
          <w:trHeight w:val="13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«Жеке және заңды тұлғаларға «жалғыз терезе» қағидаты бойынша мемлекеттік қызмет көрсету жөніндегі халыққа қызмет көрсету орталықтарының қызметін ұйымдастыру»</w:t>
            </w:r>
          </w:p>
        </w:tc>
      </w:tr>
      <w:tr>
        <w:trPr>
          <w:trHeight w:val="28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қызметін қамтамасыз ету бойынша шығыстар</w:t>
            </w:r>
          </w:p>
        </w:tc>
      </w:tr>
      <w:tr>
        <w:trPr>
          <w:trHeight w:val="54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4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Халыққа қызмет көрсету орталықтарының қызметкерлерін ұстау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 қызметтердің саны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млн.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кем емес</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Астана, Қарағанды, Алматы және Ақтау қалаларында халыққа қызмет көрсету орталықтарын ашу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ХҚО қызметін үйлестіру бойынша ХҚО-мен бейнеконференцияларды өткізу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Халыққа мемлекеттік қызметті тиімді ұсыну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ХҚО мемлекеттік қызметтерді ұсынуында қанағаттанушылығы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Халыққа қызмет көрсету орталықтарының тоқтаусыз жұмысы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бір қызметкерінің орташа өнімділігі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қызмет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кем емес</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ХҚО жаңғырту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15 580 082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14 847 623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r>
    </w:tbl>
    <w:bookmarkStart w:name="z83" w:id="28"/>
    <w:p>
      <w:pPr>
        <w:spacing w:after="0"/>
        <w:ind w:left="0"/>
        <w:jc w:val="left"/>
      </w:pPr>
      <w:r>
        <w:rPr>
          <w:rFonts w:ascii="Times New Roman"/>
          <w:b/>
          <w:i w:val="false"/>
          <w:color w:val="000000"/>
        </w:rPr>
        <w:t xml:space="preserve"> 
Бюджеттік бағдарламаның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3426"/>
        <w:gridCol w:w="878"/>
        <w:gridCol w:w="907"/>
        <w:gridCol w:w="907"/>
        <w:gridCol w:w="1164"/>
        <w:gridCol w:w="1164"/>
        <w:gridCol w:w="1164"/>
        <w:gridCol w:w="1029"/>
        <w:gridCol w:w="907"/>
      </w:tblGrid>
      <w:tr>
        <w:trPr>
          <w:trHeight w:val="315"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«Байланыс операторларының басқару жүйесiн және желiлердiң мониторингiн сүйемелдеу»</w:t>
            </w:r>
          </w:p>
        </w:tc>
      </w:tr>
      <w:tr>
        <w:trPr>
          <w:trHeight w:val="36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615" w:hRule="atLeast"/>
        </w:trPr>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15" w:hRule="atLeast"/>
        </w:trPr>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құпия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құпия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құпия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құпия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4 287 306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bl>
    <w:bookmarkStart w:name="z84"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468"/>
        <w:gridCol w:w="811"/>
        <w:gridCol w:w="1043"/>
        <w:gridCol w:w="1043"/>
        <w:gridCol w:w="1287"/>
        <w:gridCol w:w="1165"/>
        <w:gridCol w:w="1165"/>
        <w:gridCol w:w="1287"/>
        <w:gridCol w:w="1165"/>
      </w:tblGrid>
      <w:tr>
        <w:trPr>
          <w:trHeight w:val="315"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«Қазақстан Республикасының радиожиілік спектрі мониторингі жүйесін жаңғырту»</w:t>
            </w:r>
          </w:p>
        </w:tc>
      </w:tr>
      <w:tr>
        <w:trPr>
          <w:trHeight w:val="27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r>
      <w:tr>
        <w:trPr>
          <w:trHeight w:val="300" w:hRule="atLeast"/>
        </w:trPr>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құпия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құпия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құпия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құпия</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bl>
    <w:bookmarkStart w:name="z85"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2055"/>
        <w:gridCol w:w="1433"/>
        <w:gridCol w:w="1029"/>
        <w:gridCol w:w="1029"/>
        <w:gridCol w:w="1121"/>
        <w:gridCol w:w="1265"/>
        <w:gridCol w:w="1147"/>
        <w:gridCol w:w="1265"/>
        <w:gridCol w:w="1016"/>
      </w:tblGrid>
      <w:tr>
        <w:trPr>
          <w:trHeight w:val="39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«Қазақстан Республикасының орбиталдық-жиілік ресурсын халықаралық-құқықтық қорғау және үйлестіру»</w:t>
            </w:r>
          </w:p>
        </w:tc>
      </w:tr>
      <w:tr>
        <w:trPr>
          <w:trHeight w:val="24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халықаралық-құқықтық қорғау және үйлестіру</w:t>
            </w:r>
          </w:p>
        </w:tc>
      </w:tr>
      <w:tr>
        <w:trPr>
          <w:trHeight w:val="405" w:hRule="atLeast"/>
        </w:trPr>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05"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ХЭҚ ұсынылған шетелдік спутниктік желілерінің олардың «KazSat» жүйесінің спутниктік желілерімен сәйкестігінің сараптамасы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cараптамалардың саны, дана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"KazSat" спутниктік жүйелерін үйлестіру қажеттілігін негіздеу бойынша техникалық қорытындыларды беру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қорытындылардың саны, дана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Геостационарлық спутниктік желілерінің арасындағы ЭМС есебі бойынша арнайы бағдарламалық қамтамасыз етуді енгізу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Шетелдік байланыс әкімшіліктерімен жиілікті иелікке беру бойынша үйлестіру жұмыстарын жүргізу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хаттама/есеп бірлік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Орбиталды-жиілік ресурсын халықаралық құқықтық қорғау саласындағы мамандарды даярлау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r>
              <w:br/>
            </w:r>
            <w:r>
              <w:rPr>
                <w:rFonts w:ascii="Times New Roman"/>
                <w:b w:val="false"/>
                <w:i w:val="false"/>
                <w:color w:val="000000"/>
                <w:sz w:val="20"/>
              </w:rPr>
              <w:t>
«KazSat» жүйесінің спутниктік желілері мен шетел спутниктік желілері арасындағы жиіліктік тағайындаулардың қолдану шарттарын анықтау мақсатында үйлестіру бойынша ұсыныстар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саны, бірлік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Халықаралық жиiлiктер белдеулерiн бөлу кестесiне енгізілетін жазбалар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жиіліктерді тағайындау саны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1. Қазақстан Республикасының орбиталды-жиіліктік ұстанымын халықаралық деңгейде тану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байланыс әкімшілігі шетелдік байланыс әкімшілігімен қол жеткізілген үйлесімді келісімі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келісімдердің саны, бірлік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136 991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155 964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63 237</w:t>
            </w:r>
          </w:p>
        </w:tc>
      </w:tr>
    </w:tbl>
    <w:bookmarkStart w:name="z86" w:id="31"/>
    <w:p>
      <w:pPr>
        <w:spacing w:after="0"/>
        <w:ind w:left="0"/>
        <w:jc w:val="left"/>
      </w:pPr>
      <w:r>
        <w:rPr>
          <w:rFonts w:ascii="Times New Roman"/>
          <w:b/>
          <w:i w:val="false"/>
          <w:color w:val="000000"/>
        </w:rPr>
        <w:t xml:space="preserve"> 
Бюджеттік бағдарламаның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1581"/>
        <w:gridCol w:w="910"/>
        <w:gridCol w:w="1154"/>
        <w:gridCol w:w="1221"/>
        <w:gridCol w:w="1207"/>
        <w:gridCol w:w="1207"/>
        <w:gridCol w:w="1194"/>
        <w:gridCol w:w="1756"/>
        <w:gridCol w:w="1328"/>
      </w:tblGrid>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бюджеттерiне көлiктiк инфрақұрылымды дамытуға берiлетiн нысаналы даму трансферттерi»</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қауіпсіз және үздіксіз жүріп өтуі үшін қазіргі заманғы талаптарға жауап беретін жергілікті маңызы бар автокөлік жолдары желісін қайта қалпына келтіру және дамыту</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Облыстық және аудандық маңызы бар автомобиль жолдарында жол жөндеу жұмыстарын жүргізу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Жолдардың құрылысы мен қайта жаңарту бойынша аяқталған учаскелер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«Облжолзертхана» ММ ескертулері бойынша жіберілген ұйғарымдардың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Автомобиль жолының 1 км арналған шығындар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69 051 064,7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78 613 165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72 799 002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79 907 317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45 421 160</w:t>
            </w:r>
          </w:p>
        </w:tc>
      </w:tr>
    </w:tbl>
    <w:bookmarkStart w:name="z87" w:id="32"/>
    <w:p>
      <w:pPr>
        <w:spacing w:after="0"/>
        <w:ind w:left="0"/>
        <w:jc w:val="left"/>
      </w:pPr>
      <w:r>
        <w:rPr>
          <w:rFonts w:ascii="Times New Roman"/>
          <w:b/>
          <w:i w:val="false"/>
          <w:color w:val="000000"/>
        </w:rPr>
        <w:t xml:space="preserve"> 
Бюджеттік бағдарламаның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1912"/>
        <w:gridCol w:w="1360"/>
        <w:gridCol w:w="994"/>
        <w:gridCol w:w="1127"/>
        <w:gridCol w:w="1113"/>
        <w:gridCol w:w="1149"/>
        <w:gridCol w:w="1534"/>
        <w:gridCol w:w="1547"/>
        <w:gridCol w:w="1176"/>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«Ауылдағы байланыс операторларының әмбебап байланыс қызметтерiн ұсыну жөнiндегi залалдарын субсидиялау»</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әмбебап байланыс қызметтер көрсететін байланыс операторларының залалдарына субсидия төлеу</w:t>
            </w:r>
          </w:p>
        </w:tc>
      </w:tr>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Ауылды елді мекендерде әмбебап байланыс қызметтерімен қамтамасыз етілген абоненттер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1 040 670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1 059 042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1 066 750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1 073 430</w:t>
            </w:r>
          </w:p>
        </w:tc>
      </w:tr>
      <w:tr>
        <w:trPr>
          <w:trHeight w:val="16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Барлық ауылдық елді мекендерде ауыл халқы телекоммуникацияның әмбебап қызметтеріне қол жеткізуін және ауылдағы телефон тығыздығына қол жеткізуді қамтамасыз ету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Қызмет көрсетуші персоналдың ақаулықты тапқан немесе клиенттен өтініш келіп түскен сәттен бастап бұзылуларды жою уақыты:</w:t>
            </w:r>
            <w:r>
              <w:br/>
            </w:r>
            <w:r>
              <w:rPr>
                <w:rFonts w:ascii="Times New Roman"/>
                <w:b w:val="false"/>
                <w:i w:val="false"/>
                <w:color w:val="000000"/>
                <w:sz w:val="20"/>
              </w:rPr>
              <w:t>
1) кәбілдік</w:t>
            </w:r>
            <w:r>
              <w:br/>
            </w:r>
            <w:r>
              <w:rPr>
                <w:rFonts w:ascii="Times New Roman"/>
                <w:b w:val="false"/>
                <w:i w:val="false"/>
                <w:color w:val="000000"/>
                <w:sz w:val="20"/>
              </w:rPr>
              <w:t>
2) желілік - абоненттік</w:t>
            </w:r>
            <w:r>
              <w:br/>
            </w:r>
            <w:r>
              <w:rPr>
                <w:rFonts w:ascii="Times New Roman"/>
                <w:b w:val="false"/>
                <w:i w:val="false"/>
                <w:color w:val="000000"/>
                <w:sz w:val="20"/>
              </w:rPr>
              <w:t>
3) станциялық:</w:t>
            </w:r>
            <w:r>
              <w:br/>
            </w:r>
            <w:r>
              <w:rPr>
                <w:rFonts w:ascii="Times New Roman"/>
                <w:b w:val="false"/>
                <w:i w:val="false"/>
                <w:color w:val="000000"/>
                <w:sz w:val="20"/>
              </w:rPr>
              <w:t>
а) қызмет көрсетілетін АТС</w:t>
            </w:r>
            <w:r>
              <w:br/>
            </w:r>
            <w:r>
              <w:rPr>
                <w:rFonts w:ascii="Times New Roman"/>
                <w:b w:val="false"/>
                <w:i w:val="false"/>
                <w:color w:val="000000"/>
                <w:sz w:val="20"/>
              </w:rPr>
              <w:t>
б) қызмет көрсетілмейтін АТС</w:t>
            </w:r>
            <w:r>
              <w:br/>
            </w:r>
            <w:r>
              <w:rPr>
                <w:rFonts w:ascii="Times New Roman"/>
                <w:b w:val="false"/>
                <w:i w:val="false"/>
                <w:color w:val="000000"/>
                <w:sz w:val="20"/>
              </w:rPr>
              <w:t>
в) аналогтық және цифрлық тарату жүйелерінде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сағат</w:t>
            </w:r>
            <w:r>
              <w:br/>
            </w:r>
            <w:r>
              <w:rPr>
                <w:rFonts w:ascii="Times New Roman"/>
                <w:b w:val="false"/>
                <w:i w:val="false"/>
                <w:color w:val="000000"/>
                <w:sz w:val="20"/>
              </w:rPr>
              <w:t>
сағат</w:t>
            </w:r>
            <w:r>
              <w:br/>
            </w:r>
            <w:r>
              <w:rPr>
                <w:rFonts w:ascii="Times New Roman"/>
                <w:b w:val="false"/>
                <w:i w:val="false"/>
                <w:color w:val="000000"/>
                <w:sz w:val="20"/>
              </w:rPr>
              <w:t>
 </w:t>
            </w:r>
            <w:r>
              <w:br/>
            </w:r>
            <w:r>
              <w:rPr>
                <w:rFonts w:ascii="Times New Roman"/>
                <w:b w:val="false"/>
                <w:i w:val="false"/>
                <w:color w:val="000000"/>
                <w:sz w:val="20"/>
              </w:rPr>
              <w:t>
мин</w:t>
            </w:r>
            <w:r>
              <w:br/>
            </w:r>
            <w:r>
              <w:rPr>
                <w:rFonts w:ascii="Times New Roman"/>
                <w:b w:val="false"/>
                <w:i w:val="false"/>
                <w:color w:val="000000"/>
                <w:sz w:val="20"/>
              </w:rPr>
              <w:t>
сағат</w:t>
            </w:r>
            <w:r>
              <w:br/>
            </w:r>
            <w:r>
              <w:rPr>
                <w:rFonts w:ascii="Times New Roman"/>
                <w:b w:val="false"/>
                <w:i w:val="false"/>
                <w:color w:val="000000"/>
                <w:sz w:val="20"/>
              </w:rPr>
              <w:t>
 </w:t>
            </w:r>
            <w:r>
              <w:br/>
            </w:r>
            <w:r>
              <w:rPr>
                <w:rFonts w:ascii="Times New Roman"/>
                <w:b w:val="false"/>
                <w:i w:val="false"/>
                <w:color w:val="000000"/>
                <w:sz w:val="20"/>
              </w:rPr>
              <w:t>
сағат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120</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24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120</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120</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24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120</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24</w:t>
            </w:r>
            <w:r>
              <w:br/>
            </w:r>
            <w:r>
              <w:rPr>
                <w:rFonts w:ascii="Times New Roman"/>
                <w:b w:val="false"/>
                <w:i w:val="false"/>
                <w:color w:val="000000"/>
                <w:sz w:val="20"/>
              </w:rPr>
              <w:t>
 </w:t>
            </w:r>
            <w:r>
              <w:br/>
            </w: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ауылдық абонентке жылдық субсидия көлемі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5 028 584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3 589 722</w:t>
            </w:r>
          </w:p>
        </w:tc>
      </w:tr>
    </w:tbl>
    <w:bookmarkStart w:name="z88" w:id="33"/>
    <w:p>
      <w:pPr>
        <w:spacing w:after="0"/>
        <w:ind w:left="0"/>
        <w:jc w:val="left"/>
      </w:pPr>
      <w:r>
        <w:rPr>
          <w:rFonts w:ascii="Times New Roman"/>
          <w:b/>
          <w:i w:val="false"/>
          <w:color w:val="000000"/>
        </w:rPr>
        <w:t xml:space="preserve"> 
Бюджеттік бағдарламаның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1056"/>
        <w:gridCol w:w="1333"/>
        <w:gridCol w:w="1208"/>
        <w:gridCol w:w="1108"/>
        <w:gridCol w:w="1216"/>
        <w:gridCol w:w="1495"/>
        <w:gridCol w:w="1753"/>
        <w:gridCol w:w="1626"/>
      </w:tblGrid>
      <w:tr>
        <w:trPr>
          <w:trHeight w:val="465"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(кіші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«Transport tower» әкімшілік-технологиялық кешені ғимаратын ұстау»</w:t>
            </w:r>
          </w:p>
        </w:tc>
      </w:tr>
      <w:tr>
        <w:trPr>
          <w:trHeight w:val="21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сондай-ақ оған жапсарлас аумақты күтіп ұстау, оларға техникалық және шаруашылық қызмет көрсету. Инженерлік және коммуникациялық желілерге, сумен жабдықтау, кондиционерлеу және жылу жүйелеріне қызмет көрсету. Ғимараттың өрт қауіпсіздігін қамтамасыз ету.</w:t>
            </w:r>
          </w:p>
        </w:tc>
      </w:tr>
      <w:tr>
        <w:trPr>
          <w:trHeight w:val="12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20" w:hRule="atLeast"/>
        </w:trPr>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55"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Мемлекеттік қызметшілерге қажетті әлеуметтік-тұрмыстық жағдай жасау мақсатында ғимаратқа техникалық және шаруашылық қызмет көрсету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32 294</w:t>
            </w:r>
          </w:p>
        </w:tc>
      </w:tr>
      <w:tr>
        <w:trPr>
          <w:trHeight w:val="555"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Ғимаратқа қызмет көрсету бойынша үзiлiссiз жұмысты қамтамасыз ету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Қауiпсiздiк талаптарын сақтау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Ғимараттың 1 шаршы метрін ұстауға арналған орташа шығындар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54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431 349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425 560,8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475 657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458 209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474 112</w:t>
            </w:r>
          </w:p>
        </w:tc>
      </w:tr>
    </w:tbl>
    <w:bookmarkStart w:name="z89"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1175"/>
        <w:gridCol w:w="668"/>
        <w:gridCol w:w="700"/>
        <w:gridCol w:w="956"/>
        <w:gridCol w:w="1851"/>
        <w:gridCol w:w="1851"/>
        <w:gridCol w:w="1852"/>
        <w:gridCol w:w="1853"/>
      </w:tblGrid>
      <w:tr>
        <w:trPr>
          <w:trHeight w:val="6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«Облыстық бюджеттерге мемлекет мұқтажы үшін жер учаскелерін алып қоюға берілетін ағымдағы нысаналы трансферттер»</w:t>
            </w:r>
          </w:p>
        </w:tc>
      </w:tr>
      <w:tr>
        <w:trPr>
          <w:trHeight w:val="6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құрылыс және қайта жаңартуға мемлекеттік мұқтажы үшін жер учаскелерді және құрылыстарды сатып алу шарттарын жасасу</w:t>
            </w:r>
          </w:p>
        </w:tc>
      </w:tr>
      <w:tr>
        <w:trPr>
          <w:trHeight w:val="135"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35"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35"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5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Автожолдың белдеуіне түсетін жер учаскелерін және құрылымдарын сатып алу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болжанады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p>
            <w:pPr>
              <w:spacing w:after="20"/>
              <w:ind w:left="20"/>
              <w:jc w:val="both"/>
            </w:pPr>
            <w:r>
              <w:rPr>
                <w:rFonts w:ascii="Times New Roman"/>
                <w:b w:val="false"/>
                <w:i w:val="false"/>
                <w:color w:val="000000"/>
                <w:sz w:val="20"/>
              </w:rPr>
              <w:t>болжанады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p>
            <w:pPr>
              <w:spacing w:after="20"/>
              <w:ind w:left="20"/>
              <w:jc w:val="both"/>
            </w:pPr>
            <w:r>
              <w:rPr>
                <w:rFonts w:ascii="Times New Roman"/>
                <w:b w:val="false"/>
                <w:i w:val="false"/>
                <w:color w:val="000000"/>
                <w:sz w:val="20"/>
              </w:rPr>
              <w:t>болжанады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p>
            <w:pPr>
              <w:spacing w:after="20"/>
              <w:ind w:left="20"/>
              <w:jc w:val="both"/>
            </w:pPr>
            <w:r>
              <w:rPr>
                <w:rFonts w:ascii="Times New Roman"/>
                <w:b w:val="false"/>
                <w:i w:val="false"/>
                <w:color w:val="000000"/>
                <w:sz w:val="20"/>
              </w:rPr>
              <w:t>болжанады</w:t>
            </w:r>
          </w:p>
        </w:tc>
      </w:tr>
      <w:tr>
        <w:trPr>
          <w:trHeight w:val="55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Жер учаскелерін және құрылымдарын сатып алу бойынша шарт жасасу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болжанады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p>
            <w:pPr>
              <w:spacing w:after="20"/>
              <w:ind w:left="20"/>
              <w:jc w:val="both"/>
            </w:pPr>
            <w:r>
              <w:rPr>
                <w:rFonts w:ascii="Times New Roman"/>
                <w:b w:val="false"/>
                <w:i w:val="false"/>
                <w:color w:val="000000"/>
                <w:sz w:val="20"/>
              </w:rPr>
              <w:t>болжанады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p>
            <w:pPr>
              <w:spacing w:after="20"/>
              <w:ind w:left="20"/>
              <w:jc w:val="both"/>
            </w:pPr>
            <w:r>
              <w:rPr>
                <w:rFonts w:ascii="Times New Roman"/>
                <w:b w:val="false"/>
                <w:i w:val="false"/>
                <w:color w:val="000000"/>
                <w:sz w:val="20"/>
              </w:rPr>
              <w:t>болжанады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p>
            <w:pPr>
              <w:spacing w:after="20"/>
              <w:ind w:left="20"/>
              <w:jc w:val="both"/>
            </w:pPr>
            <w:r>
              <w:rPr>
                <w:rFonts w:ascii="Times New Roman"/>
                <w:b w:val="false"/>
                <w:i w:val="false"/>
                <w:color w:val="000000"/>
                <w:sz w:val="20"/>
              </w:rPr>
              <w:t>болжанады</w:t>
            </w:r>
          </w:p>
        </w:tc>
      </w:tr>
      <w:tr>
        <w:trPr>
          <w:trHeight w:val="40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Сот шешімдері бойынша жасасқан шарттардың саны сатып алынатын жер учаскелердің жалпы санына пайыздық қатынасы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 аса емес</w:t>
            </w:r>
          </w:p>
        </w:tc>
      </w:tr>
      <w:tr>
        <w:trPr>
          <w:trHeight w:val="55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Қаржылық жылының жабылуын есепке ала отырып, жер учаскелерін сатып алуды аяқтау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болжанады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болжанады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p>
            <w:pPr>
              <w:spacing w:after="20"/>
              <w:ind w:left="20"/>
              <w:jc w:val="both"/>
            </w:pPr>
            <w:r>
              <w:rPr>
                <w:rFonts w:ascii="Times New Roman"/>
                <w:b w:val="false"/>
                <w:i w:val="false"/>
                <w:color w:val="000000"/>
                <w:sz w:val="20"/>
              </w:rPr>
              <w:t>болжанады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p>
            <w:pPr>
              <w:spacing w:after="20"/>
              <w:ind w:left="20"/>
              <w:jc w:val="both"/>
            </w:pPr>
            <w:r>
              <w:rPr>
                <w:rFonts w:ascii="Times New Roman"/>
                <w:b w:val="false"/>
                <w:i w:val="false"/>
                <w:color w:val="000000"/>
                <w:sz w:val="20"/>
              </w:rPr>
              <w:t>болжанады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p>
            <w:pPr>
              <w:spacing w:after="20"/>
              <w:ind w:left="20"/>
              <w:jc w:val="both"/>
            </w:pPr>
            <w:r>
              <w:rPr>
                <w:rFonts w:ascii="Times New Roman"/>
                <w:b w:val="false"/>
                <w:i w:val="false"/>
                <w:color w:val="000000"/>
                <w:sz w:val="20"/>
              </w:rPr>
              <w:t>болжанады</w:t>
            </w:r>
          </w:p>
        </w:tc>
      </w:tr>
      <w:tr>
        <w:trPr>
          <w:trHeight w:val="54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894 823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2 809 508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3 813 443</w:t>
            </w:r>
          </w:p>
        </w:tc>
      </w:tr>
    </w:tbl>
    <w:bookmarkStart w:name="z90" w:id="35"/>
    <w:p>
      <w:pPr>
        <w:spacing w:after="0"/>
        <w:ind w:left="0"/>
        <w:jc w:val="left"/>
      </w:pPr>
      <w:r>
        <w:rPr>
          <w:rFonts w:ascii="Times New Roman"/>
          <w:b/>
          <w:i w:val="false"/>
          <w:color w:val="000000"/>
        </w:rPr>
        <w:t xml:space="preserve"> 
Бюджеттік бағдарламаның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2068"/>
        <w:gridCol w:w="1151"/>
        <w:gridCol w:w="1151"/>
        <w:gridCol w:w="1193"/>
        <w:gridCol w:w="1321"/>
        <w:gridCol w:w="1158"/>
        <w:gridCol w:w="1158"/>
        <w:gridCol w:w="1219"/>
      </w:tblGrid>
      <w:tr>
        <w:trPr>
          <w:trHeight w:val="9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«Алматы қаласының бюджетiне метрополитенмен жолаушылар тасымалдарын субсидиялауға берiлетiн ағымдағы нысаналы трансферттер»</w:t>
            </w:r>
          </w:p>
        </w:tc>
      </w:tr>
      <w:tr>
        <w:trPr>
          <w:trHeight w:val="9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қалалық қатынас бойынша метрополитен жер асты көлігіндегі жолаушылар тасымалын ұйымдастырумен байланысты тасымалдаушылар шығынын жабу</w:t>
            </w:r>
          </w:p>
        </w:tc>
      </w:tr>
      <w:tr>
        <w:trPr>
          <w:trHeight w:val="195" w:hRule="atLeast"/>
        </w:trPr>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90" w:hRule="atLeast"/>
        </w:trPr>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95" w:hRule="atLeast"/>
        </w:trPr>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4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Маршруттардың саны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Жылына рейстердің саны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56 575</w:t>
            </w:r>
          </w:p>
        </w:tc>
      </w:tr>
      <w:tr>
        <w:trPr>
          <w:trHeight w:val="5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Жылда тасымалданатын жолаушылардың саны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Өткізу қабілеттігін арттыру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Жолаушылар айналымы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42 724</w:t>
            </w:r>
          </w:p>
        </w:tc>
      </w:tr>
      <w:tr>
        <w:trPr>
          <w:trHeight w:val="42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Тасымалдардың тұрақтылығы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1 пкм субсидия көлемі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54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көлемі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2 933 277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2 816 477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2 733 277</w:t>
            </w:r>
          </w:p>
        </w:tc>
      </w:tr>
    </w:tbl>
    <w:bookmarkStart w:name="z91" w:id="36"/>
    <w:p>
      <w:pPr>
        <w:spacing w:after="0"/>
        <w:ind w:left="0"/>
        <w:jc w:val="left"/>
      </w:pPr>
      <w:r>
        <w:rPr>
          <w:rFonts w:ascii="Times New Roman"/>
          <w:b/>
          <w:i w:val="false"/>
          <w:color w:val="000000"/>
        </w:rPr>
        <w:t xml:space="preserve"> 
Бюджеттік бағдарламаның нысаны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2223"/>
        <w:gridCol w:w="1015"/>
        <w:gridCol w:w="1104"/>
        <w:gridCol w:w="1104"/>
        <w:gridCol w:w="1158"/>
        <w:gridCol w:w="1091"/>
        <w:gridCol w:w="1105"/>
        <w:gridCol w:w="1600"/>
        <w:gridCol w:w="1105"/>
      </w:tblGrid>
      <w:tr>
        <w:trPr>
          <w:trHeight w:val="30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«Ақпараттық-коммуникациялық желiлердiң мониторингi жүйесiн сүйемелдеу»</w:t>
            </w:r>
          </w:p>
        </w:tc>
      </w:tr>
      <w:tr>
        <w:trPr>
          <w:trHeight w:val="315"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келіспеушіліктерге әрекет ету қызметін сүйемелдеуге шығыстар</w:t>
            </w:r>
          </w:p>
        </w:tc>
      </w:tr>
      <w:tr>
        <w:trPr>
          <w:trHeight w:val="51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2015жыл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Компьютерлік тосын оқиғаларға қақтығысын қарсы әрекет саласындағы меморандум жасасу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Пысықталған өтінімдердiң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xml:space="preserve">
1. Интернет ресурстары иелерінiң өтінімдерi бойынша ИБ-тың тосын оқиғаларын зерттеу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Пайдаланушылардың интернет пайдаланушылардың өтінімдері бойынша ИБ-тың тосын оқиғаларын зерттеуi</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Зиянды БҚ болуына сканерленген интернет ресурстардың саны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r>
    </w:tbl>
    <w:bookmarkStart w:name="z92" w:id="37"/>
    <w:p>
      <w:pPr>
        <w:spacing w:after="0"/>
        <w:ind w:left="0"/>
        <w:jc w:val="left"/>
      </w:pPr>
      <w:r>
        <w:rPr>
          <w:rFonts w:ascii="Times New Roman"/>
          <w:b/>
          <w:i w:val="false"/>
          <w:color w:val="000000"/>
        </w:rPr>
        <w:t xml:space="preserve"> 
Бюджеттік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010"/>
        <w:gridCol w:w="1104"/>
        <w:gridCol w:w="1101"/>
        <w:gridCol w:w="1101"/>
        <w:gridCol w:w="1155"/>
        <w:gridCol w:w="1088"/>
        <w:gridCol w:w="1501"/>
        <w:gridCol w:w="1155"/>
        <w:gridCol w:w="1155"/>
      </w:tblGrid>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«Электрондық үкімет» шеңберінде халықты оқыту қызметтері»</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бизнес-қоғамдастыққа, мемлекеттік қызметшілерге «электрондық үкімет» порталының электрондық қызметтерін ілгерілету бойынша оқыту және консультациялық қолдау көрсету; «электрондық үкімет» жобасын танымал ету; кәсіби АКТ-қоғамдастықты дамытуды қолдау бойынша іс-шаралар ұйымдастыру; АКТ өзекті тақырыптар бойынша оқушылар мен студенттер арасында олимпиадалар өткізу</w:t>
            </w:r>
          </w:p>
        </w:tc>
      </w:tr>
      <w:tr>
        <w:trPr>
          <w:trHeight w:val="51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Оқытылған халықтың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Электрондық қызметтерді ілгерлетуге бағытталып өткізілген іс-шаралар саны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Оқыту семинарлары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Журналисттерге арналған баспасөз-конференциялар, баспасөз-турлар, көрсетілімдер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Дөңгелек үстелдер және конференциялар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Көрмелерде қатысу, оның ішінде халықаралық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Олимпиадалар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Конкурстар және промо-акциялар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Оқу-материалдарды дайындау (оқу бағдарламалары, нұсқаулар)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үкімет» көпшілікке тарату жөніндегі іс-шара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Материалдарды дайындау және БАҚ-да жариялау (екі республикалық газетте жарияланған материалдар)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Жарнамалық полиграфиялық өнім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Интернет арқылы ілгерілету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казнетта 3 интернет-арнаулы жоба 2013 жылғы дейін мерзімде өткізу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xml:space="preserve">
1. Халықтың компьютерлік сауаттылық деңгейі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электрондық үкімет туралы хабардарлығы деңгейін көтеру (промо-акциялар)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«Электрондық үкімет» брендісіне сенімділік деңгейін арттыру (радиостанцияда аудиороликтерді-6, бейнероликтерді орналастыру – 5 ай)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Электрондық үкімет порталына кіру санының өсуі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38"/>
    <w:p>
      <w:pPr>
        <w:spacing w:after="0"/>
        <w:ind w:left="0"/>
        <w:jc w:val="left"/>
      </w:pPr>
      <w:r>
        <w:rPr>
          <w:rFonts w:ascii="Times New Roman"/>
          <w:b/>
          <w:i w:val="false"/>
          <w:color w:val="000000"/>
        </w:rPr>
        <w:t xml:space="preserve"> 
Бюджеттік бағдарламаның нысаны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090"/>
        <w:gridCol w:w="1070"/>
        <w:gridCol w:w="1101"/>
        <w:gridCol w:w="1101"/>
        <w:gridCol w:w="1155"/>
        <w:gridCol w:w="1088"/>
        <w:gridCol w:w="1101"/>
        <w:gridCol w:w="1421"/>
        <w:gridCol w:w="1274"/>
      </w:tblGrid>
      <w:tr>
        <w:trPr>
          <w:trHeight w:val="30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«Радиожиiлiк спектрiнiң және радиоэлектрондық құралдардың мониторингi жүйесiн техникалық сүйемелдеу»</w:t>
            </w:r>
          </w:p>
        </w:tc>
      </w:tr>
      <w:tr>
        <w:trPr>
          <w:trHeight w:val="31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 жүйесінің техникалық сүйемелдеуін өткізу</w:t>
            </w:r>
          </w:p>
        </w:tc>
      </w:tr>
      <w:tr>
        <w:trPr>
          <w:trHeight w:val="51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көрсеткішінің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p>
            <w:pPr>
              <w:spacing w:after="20"/>
              <w:ind w:left="20"/>
              <w:jc w:val="both"/>
            </w:pPr>
            <w:r>
              <w:rPr>
                <w:rFonts w:ascii="Times New Roman"/>
                <w:b w:val="false"/>
                <w:i w:val="false"/>
                <w:color w:val="000000"/>
                <w:sz w:val="20"/>
              </w:rPr>
              <w:t>жыл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p>
            <w:pPr>
              <w:spacing w:after="20"/>
              <w:ind w:left="20"/>
              <w:jc w:val="both"/>
            </w:pPr>
            <w:r>
              <w:rPr>
                <w:rFonts w:ascii="Times New Roman"/>
                <w:b w:val="false"/>
                <w:i w:val="false"/>
                <w:color w:val="000000"/>
                <w:sz w:val="20"/>
              </w:rPr>
              <w:t>жыл</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Ұялы байланыс абоненттерінің тығыздығы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тұрғын-ға абон.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Қазақстанның халқын цифрлық эфирлік телерадио хабар таратумен қамту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сүйемелдеумен қамтамасыз етілетін өлшем кешендерінің саны, оның ішінде: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стационарлық радиобақылау пунктері (СРБП)</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жылжымалы өлшеу пеленгациялық кешендер (ЖӨПК)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ТВ РТ тарату жиіліктерін іріктеу және халықаралық үйлестіру рәсімдері кезінде әртүрлі қызметтер үшін РЭҚ ЭМҮ есептерінің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Табылған радиокедергілерді жою және радиожиілік спектр мониторингі мақсатында СРБП мен ЖӨПК үздіксіз жұмыс істеуі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Қашықтығынан тәуелсіз, радиокедергілер көздерін табуға уақыт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дейін</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Жойылмаған кедергілер жөніндегі Көлік және коммуникация министрінің блог-тұғырнамасындағы ескертулер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данадан аспайды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елді мекендерінің радиомониторингпен қамту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Нарық субъектілерінің радиоэфирін қорғау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ЖӨПК ұстауға орташа шығындар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СРБП ұстауға орташа шығындар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29 471</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Шекаралас мемлекеттермен жиіліктер беруді халықаралық үйлестіру өткізу үшін бір РЭҚ ЭМҮ есептеуге орташа шығындар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313 939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r>
    </w:tbl>
    <w:bookmarkStart w:name="z94" w:id="39"/>
    <w:p>
      <w:pPr>
        <w:spacing w:after="0"/>
        <w:ind w:left="0"/>
        <w:jc w:val="left"/>
      </w:pPr>
      <w:r>
        <w:rPr>
          <w:rFonts w:ascii="Times New Roman"/>
          <w:b/>
          <w:i w:val="false"/>
          <w:color w:val="000000"/>
        </w:rPr>
        <w:t xml:space="preserve"> 
Бюджеттік бағдарламаның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1490"/>
        <w:gridCol w:w="1268"/>
        <w:gridCol w:w="1288"/>
        <w:gridCol w:w="1344"/>
        <w:gridCol w:w="952"/>
        <w:gridCol w:w="1025"/>
        <w:gridCol w:w="896"/>
        <w:gridCol w:w="765"/>
        <w:gridCol w:w="1531"/>
      </w:tblGrid>
      <w:tr>
        <w:trPr>
          <w:trHeight w:val="30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«Ведомствоаралық ақпараттық жүйелердiң жұмыс iстеуiн қамтамасыз ету»</w:t>
            </w:r>
          </w:p>
        </w:tc>
      </w:tr>
      <w:tr>
        <w:trPr>
          <w:trHeight w:val="315"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«электрондық үкімет» ақпараттық инфрақұрылымдарының қызмет етуін қамтамасыз ету; техникалық жабдықтар мен лицензиялық бағдарламалық қамтамасыз етуді сатып алу; байланыс қызметтерін төлеу; үй жайларды жалға алу; ақпараттық жүйелерді сүйемелдеу жүйелік-техникалық қызмет көрсету бойынша қызметтер; «электрондық үкімет» инфрақұрылымының қауіпсіздігін қамтамасыз ету бойынша қызметтер</w:t>
            </w:r>
          </w:p>
        </w:tc>
      </w:tr>
      <w:tr>
        <w:trPr>
          <w:trHeight w:val="510" w:hRule="atLeast"/>
        </w:trPr>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Көрсетілген электрондық қызметтер санының жыл сайынғы көбеюі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ЭҚАБЖ-не қосылатын және сүйемелдейтін МО аумақтық бөлімшелердің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АМО кем емес енгізу, 350 АМО кем емес сүйемелдеу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АМО кем емес енгізу, 430 АМО кем емес сүйемелдеу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АМО кем емес енгізу, 494 АМО кем емес сүйемелдеу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АМО кем емес енгізу, 526 АМО кем емес сүйемелдеу</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ЭҚАБЖ - О арқылы жіберілген электрондық құжаттардың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кем емес</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Сүйемелдейтін ақпараттық жүйелер мен ресурстар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Жүйелі-техникалық қызмет көрсетуге тиісті жабдықтардың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Бағдарламалық құралдар мен деректер қорларға жасалған тәжірибелер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е-Лицензиялау жүйесіне қосылған объектілер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Берілген электрондық цифрлық қолтаңбалардың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Аттестацияландырылатын ақпараттық жүйелердің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VPN желісімен қамтамасыз етілген объектілер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кем 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Өткізілген бейнеконференцбайланыстың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Техникалық қолдауға жататын лицензиялық бағдарламалық қамтамасыз ету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Ақпараттық жүйелерді құру үшін техникалық-экономикалық негіздемелерді бағалауға ұсыныстар беру бойынша консалтингтік қызметтер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Автоматтандыру мүмкіндігі бойынша мемлекеттік органдары қызмет көрсететін бизнес-үдерістер мен оларды одан әрі іске асыру бойынша ұсынымдар мен ұсыныстарды талдау бойынша консалтингтік қызметтер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Өткізілген он-лайн конференциялар және консультациялар саны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кем емес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Индексацияланған веб-ресурстарының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веб-ресурстардың саны, 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G-Cloud өту мәніне тексерілетін мемлекеттік органдардың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Әлеуметтік маңызды қызметтердің жалпы санынан электрондық түрге көшірілген әлеуметтік маңызды мемлекеттік қызметтердің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Оңтайландыруға және автоматтандыруға жататын қызметтердің жалпы санынан электрондық форматқа ауыстырылған мемлекеттік қызметтердің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органдардың интранет порталының сервистеріне пайдаланушылардың өтініш берушілердің өсуі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МОИП тіркелген пайдаланушылардың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Төлем шлюзінің транзакциялар сомасы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Электрондық түрде берілген, лицензияландыру және рұқсат құжаттарын беру қызметтері бойынша өтінімдер саны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Берілетін лицензиялардың жалпы санынан электрондық түрде берілген лицензиялардың үлесі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Өтініштерді өңдеу уақытын қысқарту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Е-лицензиялау МДҚ АЖ сүйемелдеу бойынша қызмет көрсету деңгейімен клиенттердің қанағаттанушылығы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Байланыс саласындағы рұқсат құжаттарын электронды түрде беру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Аппараттық-бағдарламалық кешеннің жаңылуының болмауы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Шекті осалдардың болмауы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Электрондық қызметтер пайдаланушылардың санын көбейту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Әкімшілік тосқауылдарды төмендету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6 130 715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7 777 375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r>
    </w:tbl>
    <w:bookmarkStart w:name="z95" w:id="40"/>
    <w:p>
      <w:pPr>
        <w:spacing w:after="0"/>
        <w:ind w:left="0"/>
        <w:jc w:val="left"/>
      </w:pPr>
      <w:r>
        <w:rPr>
          <w:rFonts w:ascii="Times New Roman"/>
          <w:b/>
          <w:i w:val="false"/>
          <w:color w:val="000000"/>
        </w:rPr>
        <w:t xml:space="preserve"> 
Бюджеттік бағдарламаның нысаны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1483"/>
        <w:gridCol w:w="1173"/>
        <w:gridCol w:w="1070"/>
        <w:gridCol w:w="1071"/>
        <w:gridCol w:w="1071"/>
        <w:gridCol w:w="1491"/>
        <w:gridCol w:w="1356"/>
        <w:gridCol w:w="1221"/>
        <w:gridCol w:w="1221"/>
      </w:tblGrid>
      <w:tr>
        <w:trPr>
          <w:trHeight w:val="315"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«Мемлекеттік органдардың ақпараттық инфрақұрылымын құру»</w:t>
            </w:r>
          </w:p>
        </w:tc>
      </w:tr>
      <w:tr>
        <w:trPr>
          <w:trHeight w:val="69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Ресей және Белоруссия арасында деректермен алмасуда мемлекетаралық және ведомствоаралық ақпараттық жүйелердің өзара іс-қимылын қамтамасыз ету; Сыртқы және өзара сауданың Интеграцияланған ақпараттық жүйесінің ұлттық сегментін құру </w:t>
            </w:r>
          </w:p>
        </w:tc>
      </w:tr>
      <w:tr>
        <w:trPr>
          <w:trHeight w:val="330" w:hRule="atLeast"/>
        </w:trPr>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30" w:hRule="atLeast"/>
        </w:trPr>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Халыққа қызмет көрсету орталықтарына арналған Интеграцияланған ақпараттық жүйесіне қосылған Халыққа қызмет көрсету орталықтар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қызметтерді көрсетуге мониторинг жасау үшін ХҚО ЫАЖ-не қосу үшін талданған мемлекеттік қызметтер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 АЖ ХҚКО ЫАЖ-мен ықпалдасу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Ресей және Белоруссия арасындағы Кедендік одақ шеңберінде ақпаратпен алмасу үшін мемлекетаралық шлюзі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Сенімді үшінші тарапты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Қазақстан, Ресей және Белоруссия арасындағы Кеден одағы шеңберінде ақпаратпен алмасу үшін мемлекетаралық шлюзбен ықпалдасқан МО АЖ саны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Ресей және Белоруссия арасындағы Кеден одағы шеңберінде ақпаратпен алмасу үшін мемлекетаралық шлюзі арқылы жіберілген хабарламалар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ХҚО ЫАЖ қосылған мемлекеттік қызметтердің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Беларусь Республикасының ұлттық сегментiмен Қазақстан Республикасының ұлттық шлюзының кiрiгуi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Ресей федерациясының ұлттық сегментiмен Қазақстан Республикасының ұлттық шлюзының кiрiгуi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xml:space="preserve">
1. ХҚО мемлекеттік қызмет көрсету үшін орташа күту уақытын азайту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көп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Шлюз және СҮЖ қызмет етуінің үздіксіз жұмысы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1. Импорт/экспортқа (IRR) құжаттарды ресімдеуге уақытты қысқарту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Электрондық түрге көшірілген құжаттардың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кем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кем емес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2 838 681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1 979 972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41"/>
    <w:p>
      <w:pPr>
        <w:spacing w:after="0"/>
        <w:ind w:left="0"/>
        <w:jc w:val="left"/>
      </w:pPr>
      <w:r>
        <w:rPr>
          <w:rFonts w:ascii="Times New Roman"/>
          <w:b/>
          <w:i w:val="false"/>
          <w:color w:val="000000"/>
        </w:rPr>
        <w:t xml:space="preserve"> 
Бюджеттік бағдарламаның нысаны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2411"/>
        <w:gridCol w:w="948"/>
        <w:gridCol w:w="957"/>
        <w:gridCol w:w="1051"/>
        <w:gridCol w:w="1011"/>
        <w:gridCol w:w="1171"/>
        <w:gridCol w:w="1011"/>
        <w:gridCol w:w="1587"/>
        <w:gridCol w:w="1332"/>
      </w:tblGrid>
      <w:tr>
        <w:trPr>
          <w:trHeight w:val="31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«Көлік және коммуникация саласында қызметтерін жүзеге асыратын заңды тұлғалардың жарғылық капиталдарын ұлғайту»</w:t>
            </w:r>
          </w:p>
        </w:tc>
      </w:tr>
      <w:tr>
        <w:trPr>
          <w:trHeight w:val="345"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цифрлық эфирлік телерадиохабарлар таратуды енгізу және дамыту үшін «Қазтелерадио» акционерлік қоғамының жарғылық капиталдарын ұлғайту</w:t>
            </w:r>
          </w:p>
        </w:tc>
      </w:tr>
      <w:tr>
        <w:trPr>
          <w:trHeight w:val="345"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Эфирлік цифрлық телехабар тарату үшін орнатылған РТС (радиотелевизиялық станция)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Қазақстанның аумағын цифрлық эфирлік телехабар таратумен қамту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Эфирлік цифрлық телехабар таратумен қамтылған тұрғындар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Алматы, Астана қалаларында және облыс орталықтарында цифрлық эфирлік телерадио хабарларын тарататын телеарналардың саны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2 439 418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12 902 272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bl>
    <w:bookmarkStart w:name="z97" w:id="42"/>
    <w:p>
      <w:pPr>
        <w:spacing w:after="0"/>
        <w:ind w:left="0"/>
        <w:jc w:val="left"/>
      </w:pPr>
      <w:r>
        <w:rPr>
          <w:rFonts w:ascii="Times New Roman"/>
          <w:b/>
          <w:i w:val="false"/>
          <w:color w:val="000000"/>
        </w:rPr>
        <w:t xml:space="preserve"> 
Бюджеттік бағдарламаның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704"/>
        <w:gridCol w:w="1475"/>
        <w:gridCol w:w="864"/>
        <w:gridCol w:w="907"/>
        <w:gridCol w:w="992"/>
        <w:gridCol w:w="971"/>
        <w:gridCol w:w="971"/>
        <w:gridCol w:w="1163"/>
        <w:gridCol w:w="1250"/>
      </w:tblGrid>
      <w:tr>
        <w:trPr>
          <w:trHeight w:val="39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r>
      <w:tr>
        <w:trPr>
          <w:trHeight w:val="109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органдармен қызметтерді электронды форматта іске асыру және электронды форматта мемлекеттік қызметтер көрсету критерийлері бойынша облыстардың, республикалық маңызы бар қалалардың, астананың орталық мемлекеттік органдарының және жергілікті атқарушы органдарының қызметтерінің тиімділігін бағалауды жүргізу бойынша тәуелсіз үкіметтік емес ұйымдардың қызметтеріне шығыстар </w:t>
            </w:r>
          </w:p>
        </w:tc>
      </w:tr>
      <w:tr>
        <w:trPr>
          <w:trHeight w:val="525" w:hRule="atLeast"/>
        </w:trPr>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495" w:hRule="atLeast"/>
        </w:trPr>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525" w:hRule="atLeast"/>
        </w:trPr>
        <w:tc>
          <w:tcPr>
            <w:tcW w:w="0" w:type="auto"/>
            <w:vMerge/>
            <w:tcBorders>
              <w:top w:val="nil"/>
              <w:left w:val="single" w:color="cfcfcf" w:sz="5"/>
              <w:bottom w:val="single" w:color="cfcfcf" w:sz="5"/>
              <w:right w:val="single" w:color="cfcfcf" w:sz="5"/>
            </w:tcBorders>
          </w:tcP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Мемлекеттік органдардың қаралған есептілік нысандарының 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Бағаланған мемлекеттік органдардың 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Көрсетілген электрондық қызметтер санының жыл сайынғы көбеюі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Тиімділікті бағалаудың нәтижелері бойынша тәуелсіз сарапшылардың және үкіметтік емес ұйымдардың сараптама қорытындысы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Қорытындыны беру және бағалауды жүргізу мерзімдерін сақтау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мемлекеттік органның сараптамалық қорытындысына жұмсалатын орташа шығындар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bl>
    <w:bookmarkStart w:name="z98" w:id="43"/>
    <w:p>
      <w:pPr>
        <w:spacing w:after="0"/>
        <w:ind w:left="0"/>
        <w:jc w:val="left"/>
      </w:pPr>
      <w:r>
        <w:rPr>
          <w:rFonts w:ascii="Times New Roman"/>
          <w:b/>
          <w:i w:val="false"/>
          <w:color w:val="000000"/>
        </w:rPr>
        <w:t xml:space="preserve"> 
Бюджеттік бағдарламаның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683"/>
        <w:gridCol w:w="984"/>
        <w:gridCol w:w="834"/>
        <w:gridCol w:w="749"/>
        <w:gridCol w:w="1188"/>
        <w:gridCol w:w="1004"/>
        <w:gridCol w:w="1033"/>
        <w:gridCol w:w="1486"/>
        <w:gridCol w:w="1387"/>
      </w:tblGrid>
      <w:tr>
        <w:trPr>
          <w:trHeight w:val="15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«Е-лицензиялау» мемлекеттiк деректер базасын дамыту»</w:t>
            </w:r>
          </w:p>
        </w:tc>
      </w:tr>
      <w:tr>
        <w:trPr>
          <w:trHeight w:val="165"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 автоматтандыру бөлігінде ЕЛ МДҚ АЖ пысықтау</w:t>
            </w:r>
          </w:p>
        </w:tc>
      </w:tr>
      <w:tr>
        <w:trPr>
          <w:trHeight w:val="225" w:hRule="atLeast"/>
        </w:trPr>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25"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r>
              <w:br/>
            </w:r>
            <w:r>
              <w:rPr>
                <w:rFonts w:ascii="Times New Roman"/>
                <w:b w:val="false"/>
                <w:i w:val="false"/>
                <w:color w:val="000000"/>
                <w:sz w:val="20"/>
              </w:rPr>
              <w:t>
1. Барлық уәкілетті мемлекеттік органдарда және аумақтық бөлімшелерде, 14 облыстық әкімдікте, республикалық маңызы бар 2 қалалық әкімдікте ЕЛ МДҚ АЖ енгізу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Автоматтандырылған рұқсат беру құжаттар (рәсімдер)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Берілген рұқсат беру құжаттардың жалпы санынан электрондық түрде берілген рұқсат беру құжаттардың үлесі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Веб-порталда халық үшін қолжетімді рұқсат беру құжаттарды беру жөніндегі қызметтердің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Бағдарламалық қамтамасыз етудің сапасымен клиенттердің («Е-лицензиялау» МДҚ пайдаланушыларының) қанағаттанушылығы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Оңтайландыру және автоматтандыру нәтижесінде қысқартылған құжаттардың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1 059 849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4"/>
    <w:p>
      <w:pPr>
        <w:spacing w:after="0"/>
        <w:ind w:left="0"/>
        <w:jc w:val="left"/>
      </w:pPr>
      <w:r>
        <w:rPr>
          <w:rFonts w:ascii="Times New Roman"/>
          <w:b/>
          <w:i w:val="false"/>
          <w:color w:val="000000"/>
        </w:rPr>
        <w:t xml:space="preserve"> 
Бюджеттік бағдарламаның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2232"/>
        <w:gridCol w:w="955"/>
        <w:gridCol w:w="1285"/>
        <w:gridCol w:w="1434"/>
        <w:gridCol w:w="1082"/>
        <w:gridCol w:w="1083"/>
        <w:gridCol w:w="1083"/>
        <w:gridCol w:w="1299"/>
        <w:gridCol w:w="1001"/>
      </w:tblGrid>
      <w:tr>
        <w:trPr>
          <w:trHeight w:val="24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Үкіметінің мобильдік кеңсесі» ақпараттық жүйесін құру»</w:t>
            </w:r>
          </w:p>
        </w:tc>
      </w:tr>
      <w:tr>
        <w:trPr>
          <w:trHeight w:val="21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ақпараттық-алмасу түрлерін автоматтандыру (электрондық пошта хабарламаларын жөнелту/алу, ақпаратпен алмасу және жедел хабарламалар, форумдар арқылы мәселелерді талқылау)</w:t>
            </w:r>
          </w:p>
        </w:tc>
      </w:tr>
      <w:tr>
        <w:trPr>
          <w:trHeight w:val="495" w:hRule="atLeast"/>
        </w:trPr>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«ҚР Үкiметiнiң Мобильдік кеңсесі» АЖ өндірістік пайдалануға iске қосу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Үкiметiнiң Мобильдік кеңсесі АЖ-ге пайдаланушыларды қосу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ҚР Премьер-Министрiнiң Кеңсесi, орталық және жергiлiктi атқарушы органдар және мемлекеттiк холдингтер басшыларының бірлескен жұмысының тиімділігін арттыру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ҚРҮМҚ АЖ хабарламалар жіберуді қамтамасыз ету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Үкiметiнiң Мобильдік кеңсесі» АЖ пайдаланушыларының тұрған жеріне қарамастан аптасына 7 күн 24 сағат режимінде (бұдан әрi - 24 х 7) өзара іс-қимылын қамтамасыз ету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5"/>
    <w:p>
      <w:pPr>
        <w:spacing w:after="0"/>
        <w:ind w:left="0"/>
        <w:jc w:val="left"/>
      </w:pPr>
      <w:r>
        <w:rPr>
          <w:rFonts w:ascii="Times New Roman"/>
          <w:b/>
          <w:i w:val="false"/>
          <w:color w:val="000000"/>
        </w:rPr>
        <w:t xml:space="preserve"> 
Бюджеттік бағдарламаның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2161"/>
        <w:gridCol w:w="954"/>
        <w:gridCol w:w="1109"/>
        <w:gridCol w:w="1095"/>
        <w:gridCol w:w="947"/>
        <w:gridCol w:w="1109"/>
        <w:gridCol w:w="1284"/>
        <w:gridCol w:w="1312"/>
        <w:gridCol w:w="1487"/>
      </w:tblGrid>
      <w:tr>
        <w:trPr>
          <w:trHeight w:val="24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«Халыққа қызмет көрсету орталығы» республикалық мемлекеттік кәсіпорнының жарғылық капиталын ұлғайту»</w:t>
            </w:r>
          </w:p>
        </w:tc>
      </w:tr>
      <w:tr>
        <w:trPr>
          <w:trHeight w:val="21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арналған Ықпалдандырылған ақпараттық жүйесінің пайдаланушыларына жұмыс орындарын техникалық жабдықтау және ХҚО ЫАЖ дамыту шеңберінде байланыс арналарын қамтамасыз ету, автокөлікті тіркеу және жүргізуші куәліктерін беру мәселелері бойынша мамандандырылған Халыққа қызмет көрсету орталықтарын құру </w:t>
            </w:r>
          </w:p>
        </w:tc>
      </w:tr>
      <w:tr>
        <w:trPr>
          <w:trHeight w:val="495" w:hRule="atLeast"/>
        </w:trPr>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Мамандандырылған халыққа қызмет көрсету орталықтарын ашу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көрсету орталықтарында ХҚКО ЫАЖ жұмыс істеуін қамтамасыз ету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1. Халыққа мемлекеттік қызметтердің тиімді көрсетілуі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Азаматтардың ХҚО-ның мемлекеттік қызметтерді көрсетуіне қанағаттануы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r>
              <w:br/>
            </w:r>
            <w:r>
              <w:rPr>
                <w:rFonts w:ascii="Times New Roman"/>
                <w:b w:val="false"/>
                <w:i w:val="false"/>
                <w:color w:val="000000"/>
                <w:sz w:val="20"/>
              </w:rPr>
              <w:t>
Халыққа қызмет көрсету орталықтарының кідіріссіз жұмыс істеуі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46"/>
    <w:p>
      <w:pPr>
        <w:spacing w:after="0"/>
        <w:ind w:left="0"/>
        <w:jc w:val="left"/>
      </w:pPr>
      <w:r>
        <w:rPr>
          <w:rFonts w:ascii="Times New Roman"/>
          <w:b/>
          <w:i w:val="false"/>
          <w:color w:val="000000"/>
        </w:rPr>
        <w:t xml:space="preserve"> 
Бюджеттік бағдарламаның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2177"/>
        <w:gridCol w:w="887"/>
        <w:gridCol w:w="1112"/>
        <w:gridCol w:w="1099"/>
        <w:gridCol w:w="949"/>
        <w:gridCol w:w="1113"/>
        <w:gridCol w:w="1290"/>
        <w:gridCol w:w="1508"/>
        <w:gridCol w:w="1303"/>
      </w:tblGrid>
      <w:tr>
        <w:trPr>
          <w:trHeight w:val="24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p>
            <w:pPr>
              <w:spacing w:after="20"/>
              <w:ind w:left="20"/>
              <w:jc w:val="both"/>
            </w:pPr>
            <w:r>
              <w:rPr>
                <w:rFonts w:ascii="Times New Roman"/>
                <w:b w:val="false"/>
                <w:i w:val="false"/>
                <w:color w:val="000000"/>
                <w:sz w:val="20"/>
              </w:rPr>
              <w:t>(кіші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«Үлкен Алматы айналма автомобиль жолы» концессиялық жобасының құрылысын дайындау және сүйемелдеу»</w:t>
            </w:r>
          </w:p>
        </w:tc>
      </w:tr>
      <w:tr>
        <w:trPr>
          <w:trHeight w:val="690" w:hRule="atLeast"/>
        </w:trPr>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«ҮАААЖ» «пилоттық» концессиялық жобасын жүзеге асыру үшін жеткілікті ресурстары бар ірі инвесторларды тарту арқылы ашық, бәсекелес және айқын тендерлік процесс арқылы МЖӘ келісімді іске асыруда Қазақстан Республикасына ықпал көрсету</w:t>
            </w:r>
          </w:p>
        </w:tc>
      </w:tr>
      <w:tr>
        <w:trPr>
          <w:trHeight w:val="49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95"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ТЭН-ді түзету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Конкурстық құжаттаманы әзірлеу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r>
              <w:br/>
            </w:r>
            <w:r>
              <w:rPr>
                <w:rFonts w:ascii="Times New Roman"/>
                <w:b w:val="false"/>
                <w:i w:val="false"/>
                <w:color w:val="000000"/>
                <w:sz w:val="20"/>
              </w:rPr>
              <w:t xml:space="preserve">
1. ТЭН-ге тиісті сараптамалардың қорытындылары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«ҚМЖМ ӘО» АҚ сараптама қорытындысы, ЭДСМ-мен және ҚМ-мен келісу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1. ТЭН бекіту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Конкурстық құжаттаманы бекіту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Концессия шарты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47"/>
    <w:p>
      <w:pPr>
        <w:spacing w:after="0"/>
        <w:ind w:left="0"/>
        <w:jc w:val="left"/>
      </w:pPr>
      <w:r>
        <w:rPr>
          <w:rFonts w:ascii="Times New Roman"/>
          <w:b/>
          <w:i w:val="false"/>
          <w:color w:val="000000"/>
        </w:rPr>
        <w:t xml:space="preserve"> 
Бюджеттік бағдарламаның нысаны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2032"/>
        <w:gridCol w:w="929"/>
        <w:gridCol w:w="1164"/>
        <w:gridCol w:w="1164"/>
        <w:gridCol w:w="1029"/>
        <w:gridCol w:w="1029"/>
        <w:gridCol w:w="1286"/>
        <w:gridCol w:w="1408"/>
        <w:gridCol w:w="1287"/>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«Облыстық бюджеттеріне, Астана және Алматы қалаларының бюджеттеріне мамандандырылған халыққа қызмет көрсету орталықтарын құру үшін берілетін нысаналы даму трансферттері»</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қаласында мамандандырылған халыққа қызмет көрсету орталығын ашу</w:t>
            </w:r>
          </w:p>
        </w:tc>
      </w:tr>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дамыту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Астана және Алматы қалаларында автокөлiктерді тiркеу және жүргiзушi куәлiктерін беру жөнінде мамандандырылған халыққа қызмет көрсету орталығын құру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Автокөлiктi тiркеу, қайта тiркеу бойынша орташа уақытты азайту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көп емес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көп емес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Жүргiзушi куәлiктерін беру бойынша құжаттарды ресiмдеудiң орташа уақытын азайту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көп емес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көп емес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Халықтың қызметтердi алу кезіндегі сапасы мен қолайлылықты жақсарту мақсатында автокөлікті тіркеу және жүргізуші куәліктерін беру саласындағы мемлекеттік қызметтер көрсетуді халыққа қызмет көрсету орталығына ауыстыру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Мамандандырылған халыққа қызмет көрсету орталығының үздіксiз жұмыс істеуін қамтамасыз ету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1 759 505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48"/>
    <w:p>
      <w:pPr>
        <w:spacing w:after="0"/>
        <w:ind w:left="0"/>
        <w:jc w:val="left"/>
      </w:pPr>
      <w:r>
        <w:rPr>
          <w:rFonts w:ascii="Times New Roman"/>
          <w:b/>
          <w:i w:val="false"/>
          <w:color w:val="000000"/>
        </w:rPr>
        <w:t xml:space="preserve"> 
Бюджеттік бағдарламаның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1979"/>
        <w:gridCol w:w="1043"/>
        <w:gridCol w:w="1150"/>
        <w:gridCol w:w="1268"/>
        <w:gridCol w:w="1202"/>
        <w:gridCol w:w="1202"/>
        <w:gridCol w:w="1268"/>
        <w:gridCol w:w="1150"/>
        <w:gridCol w:w="1255"/>
      </w:tblGrid>
      <w:tr>
        <w:trPr>
          <w:trHeight w:val="25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«Автомобиль жолдарының құрылыс, қайта жаңарту, жөндеу және күтіп ұстау бойынша ұйымдастыру қызметтері»</w:t>
            </w:r>
          </w:p>
        </w:tc>
      </w:tr>
      <w:tr>
        <w:trPr>
          <w:trHeight w:val="255"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акционерлік қоғамының әкімшілік шығындары</w:t>
            </w:r>
          </w:p>
        </w:tc>
      </w:tr>
      <w:tr>
        <w:trPr>
          <w:trHeight w:val="45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және олардан туындайтын мемлекеттiк қызметтер көрсетудi жүзеге асыру</w:t>
            </w:r>
          </w:p>
        </w:tc>
      </w:tr>
      <w:tr>
        <w:trPr>
          <w:trHeight w:val="51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450"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Автомобиль жолдары саласындағы саясатты қалыптастыру бойынша қызмет көрсету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Автомобиль жолдары саласындағы мемлекеттік саясатты тиімді жүзеге асыру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Басқару шешімдерін қабылдау сапасын арттыру және шешім қабылдау үрдісін жылдамдату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Жылына «ҚазАвтоЖол» АҚ бір жұмысшысының ұстауына орташа шығындары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49"/>
    <w:p>
      <w:pPr>
        <w:spacing w:after="0"/>
        <w:ind w:left="0"/>
        <w:jc w:val="left"/>
      </w:pPr>
      <w:r>
        <w:rPr>
          <w:rFonts w:ascii="Times New Roman"/>
          <w:b/>
          <w:i w:val="false"/>
          <w:color w:val="000000"/>
        </w:rPr>
        <w:t xml:space="preserve"> 
Бюджеттік бағдарламаның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1974"/>
        <w:gridCol w:w="1093"/>
        <w:gridCol w:w="1214"/>
        <w:gridCol w:w="1253"/>
        <w:gridCol w:w="1253"/>
        <w:gridCol w:w="1293"/>
        <w:gridCol w:w="1148"/>
        <w:gridCol w:w="1148"/>
        <w:gridCol w:w="1148"/>
      </w:tblGrid>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«Апаттар және авариялар кезінде жедел шақыру ақпараттық жүйесін құру»</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қызметтерді шақыру құралдарымен жабдықталған автокөлік құралдарының қатысуымен болатын жол-көлік оқиғаларына жедел қызметтердің ден қою уақытын төмендету</w:t>
            </w:r>
          </w:p>
        </w:tc>
      </w:tr>
      <w:tr>
        <w:trPr>
          <w:trHeight w:val="43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жүзеге асыру</w:t>
            </w:r>
          </w:p>
        </w:tc>
      </w:tr>
      <w:tr>
        <w:trPr>
          <w:trHeight w:val="3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1. ААЖШ жүйесін құру және енгізу бойынша консалтинг қызметтердi көрсету шартын жасасу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 басқару (ААЖШ жүйесі мен оның құрамдауыштарының сипаттамасы, сондай-ақ ААЖШ жүйесін құру мен енгізу тетіктері көрсетілген құжаттаманы әзірлеу және бекіту)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 емес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1. ААЖШ жүйесін тиімді және жылдам енгізу үшін қажетті ақпаратты және ақыл-кеңестерді алу (есептер, материалдар, техникалық құжаттама, нормативтік құқықтық актілер және т.б.)</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ААЖШ жүйесі мен оның құрамдауыштарының сипаттамасы, сондай-ақ ААЖШ жүйесін құру мен енгізу тетіктері көрсетілген құжаттаманы бекіту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 емес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xml:space="preserve">
1. ААЖШ жүйесін құру және енгізу бойынша консалтингтік қызметтердi көрсету шартының толық және уақтылы орындалуы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ААЖШ жүйесі мен оның құрамдауыштарының сипаттамасы, сондай-ақ ААЖШ жүйесін құру мен енгізу тетіктері көрсетілген құжаттаманы уақтылы әзірлеу және бекіту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50"/>
    <w:p>
      <w:pPr>
        <w:spacing w:after="0"/>
        <w:ind w:left="0"/>
        <w:jc w:val="left"/>
      </w:pPr>
      <w:r>
        <w:rPr>
          <w:rFonts w:ascii="Times New Roman"/>
          <w:b/>
          <w:i w:val="false"/>
          <w:color w:val="000000"/>
        </w:rPr>
        <w:t xml:space="preserve"> 
7.2. Бюджеттік шығыстардың жиынтығы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1151"/>
        <w:gridCol w:w="1073"/>
        <w:gridCol w:w="1153"/>
        <w:gridCol w:w="1343"/>
        <w:gridCol w:w="1483"/>
        <w:gridCol w:w="1483"/>
        <w:gridCol w:w="1463"/>
        <w:gridCol w:w="1424"/>
      </w:tblGrid>
      <w:tr>
        <w:trPr>
          <w:trHeight w:val="135" w:hRule="atLeast"/>
        </w:trPr>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252 435 552,1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310 508 007,7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352 159 200,3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371 844 774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430 653 901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458 295 438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242 382 051</w:t>
            </w:r>
          </w:p>
        </w:tc>
      </w:tr>
      <w:tr>
        <w:trPr>
          <w:trHeight w:val="285"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105 399 347,5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100 786 178,9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89 078 938,6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111 867 382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127 613 217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128 223 163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125 227 937</w:t>
            </w:r>
          </w:p>
        </w:tc>
      </w:tr>
      <w:tr>
        <w:trPr>
          <w:trHeight w:val="165"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147 036 204,6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209 721 828,8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263 080 261,7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259 977 392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303 040 684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330 072 275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117 154 114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