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a57e" w14:textId="03ea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27 тамыздағы № 867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«Қаржы жүйесі органдарының мамандарын даярлау, қайта даярлау және біліктілігін арттыру орталығы» акционерлік қоғамы мен «Қаржы академиясы» акционерлік қоғамы бірігу жолымен жарғылық капиталына мемлекет жүз пайыз қатысатын «Қаржы академиясы» акционерлік қоғамы (бұдан әрі – қоғам) болып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қоғамға қатысты уәкілетті орган болып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2) қоғам қызметінің негізгі мәні білім беру қызметін іске асыру, қаржы жүйесі органдары мамандарының біліктілігін арттыру, сондай-ақ бухгалтерлерді кәсіби сертификаттау жөніндегі қызмет болып айқындалсын.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министрлiгiнің Мемлекеттiк мүлiк және жекешелендiру комитетi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қоғам жарғысының бекітілуін;</w:t>
      </w:r>
      <w:r>
        <w:br/>
      </w:r>
      <w:r>
        <w:rPr>
          <w:rFonts w:ascii="Times New Roman"/>
          <w:b w:val="false"/>
          <w:i w:val="false"/>
          <w:color w:val="000000"/>
          <w:sz w:val="28"/>
        </w:rPr>
        <w:t>
</w:t>
      </w:r>
      <w:r>
        <w:rPr>
          <w:rFonts w:ascii="Times New Roman"/>
          <w:b w:val="false"/>
          <w:i w:val="false"/>
          <w:color w:val="000000"/>
          <w:sz w:val="28"/>
        </w:rPr>
        <w:t>
      2) қоғамның Қазақстан Республикасының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27 тамыздағы </w:t>
      </w:r>
      <w:r>
        <w:br/>
      </w:r>
      <w:r>
        <w:rPr>
          <w:rFonts w:ascii="Times New Roman"/>
          <w:b w:val="false"/>
          <w:i w:val="false"/>
          <w:color w:val="000000"/>
          <w:sz w:val="28"/>
        </w:rPr>
        <w:t xml:space="preserve">
№ 867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14" w:id="3"/>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қ.» деген бөлімде:</w:t>
      </w:r>
      <w:r>
        <w:br/>
      </w:r>
      <w:r>
        <w:rPr>
          <w:rFonts w:ascii="Times New Roman"/>
          <w:b w:val="false"/>
          <w:i w:val="false"/>
          <w:color w:val="000000"/>
          <w:sz w:val="28"/>
        </w:rPr>
        <w:t>
</w:t>
      </w:r>
      <w:r>
        <w:rPr>
          <w:rFonts w:ascii="Times New Roman"/>
          <w:b w:val="false"/>
          <w:i w:val="false"/>
          <w:color w:val="000000"/>
          <w:sz w:val="28"/>
        </w:rPr>
        <w:t>
      реттік нөмірі 21-94-жол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21-161-жолмен толықтырылсын:</w:t>
      </w:r>
      <w:r>
        <w:br/>
      </w:r>
      <w:r>
        <w:rPr>
          <w:rFonts w:ascii="Times New Roman"/>
          <w:b w:val="false"/>
          <w:i w:val="false"/>
          <w:color w:val="000000"/>
          <w:sz w:val="28"/>
        </w:rPr>
        <w:t>
</w:t>
      </w:r>
      <w:r>
        <w:rPr>
          <w:rFonts w:ascii="Times New Roman"/>
          <w:b w:val="false"/>
          <w:i w:val="false"/>
          <w:color w:val="000000"/>
          <w:sz w:val="28"/>
        </w:rPr>
        <w:t>
      «21-161. «Қаржы академиясы» АҚ».</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«Қазақстан Республикасының Қаржы министрлігі» деген бөлімде:</w:t>
      </w:r>
      <w:r>
        <w:br/>
      </w:r>
      <w:r>
        <w:rPr>
          <w:rFonts w:ascii="Times New Roman"/>
          <w:b w:val="false"/>
          <w:i w:val="false"/>
          <w:color w:val="000000"/>
          <w:sz w:val="28"/>
        </w:rPr>
        <w:t>
</w:t>
      </w:r>
      <w:r>
        <w:rPr>
          <w:rFonts w:ascii="Times New Roman"/>
          <w:b w:val="false"/>
          <w:i w:val="false"/>
          <w:color w:val="000000"/>
          <w:sz w:val="28"/>
        </w:rPr>
        <w:t>
      реттік нөмірі 217-10-жол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217-13-жолмен толықтырылсын:</w:t>
      </w:r>
      <w:r>
        <w:br/>
      </w:r>
      <w:r>
        <w:rPr>
          <w:rFonts w:ascii="Times New Roman"/>
          <w:b w:val="false"/>
          <w:i w:val="false"/>
          <w:color w:val="000000"/>
          <w:sz w:val="28"/>
        </w:rPr>
        <w:t>
</w:t>
      </w:r>
      <w:r>
        <w:rPr>
          <w:rFonts w:ascii="Times New Roman"/>
          <w:b w:val="false"/>
          <w:i w:val="false"/>
          <w:color w:val="000000"/>
          <w:sz w:val="28"/>
        </w:rPr>
        <w:t>
      «217-13. «Қаржы академиясы» АҚ».</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«Қаржы жүйесі органдарының мамандарын даярлау, қайта даярлау және біліктілігін арттыру орталығы» акционерлік қоғамы» деген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«Қаржы академиясы» акционерлік қоғамы».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