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9621" w14:textId="3859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және облыстық бюджеттер, республикалық маңызы бар қала, астана бюджеттері арасындағы 2014 - 2016 жылдарға арналған жалпы сипаттағы трансферттердің көлемі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тамыздағы № 889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және облыстық бюджеттер, республикалық маңызы бар қала, астана бюджеттері арасындағы 2014 – 2016 жылдарға арналған жалпы сипаттағы трансферттердің көлемі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ЗАҢЫ Республикалық және облыстық бюджеттер, республикалық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қала, астана бюджеттері арасындағы 2014 – 2016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 республикалық және облыстық бюджеттер, республикалық маңызы бар қала, астана бюджеттері арасындағы жалпы сипаттағы трансферттердің 2014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2016 жылдардағы үш жылдық кезеңге арналған жылдар бойынша бөлінген абсолюттік көріністегі көлемін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1-бап. Облыстық бюджеттерден және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маңызы бар қала, астана бюджеттерінен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бюджетке берілетін бюджеттік алып қоюлардың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бюджеттерден және республикалық маңызы бар қала бюджетінен республикалық бюджетке 2014 жылға арналған бюджеттік алып қоюлар 144 342 628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51 211 260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– 10 079 859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83 051 509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бюджеттерден, республикалық маңызы бар қала және астана бюджеттерінен республикалық бюджетке 2015 жылға арналған бюджеттік алып қоюлар 195 480 257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60 683 258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– 16 725 915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110 598 570;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қаласынан – 7 472 514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бюджеттерден, республикалық маңызы бар қала және астана бюджеттерінен республикалық бюджетке 2016 жылға арналған бюджеттік алып қоюлар 264 163 189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73 202 568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– 25 712 825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147 994 388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қаласынан – 17 253 408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Республикалық бюджеттен облыстық бюджеттерге,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астана бюджетіне берілетін бюджеттік субвенциялардың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облыстық бюджеттерге, астана бюджетіне берілетін 2014 жылға арналған бюджеттік субвенциялар 980 738 200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64 076 449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29 375 815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123 932 748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93 509 287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95 698 341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36 321 405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50 464 021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83 978 668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63 071 219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21 509 170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59 913 017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254 747 394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 – 4 140 666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бюджеттен облыстық бюджеттерге берілетін 2015 жылға арналған бюджеттік субвенциялар 907 670 540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59 210 424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19 926 241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106 110 514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86 527 329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95 371 591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36 203 569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33 833 329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83 180 589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58 910 235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14 477 485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58 719 253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255 199 981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бюджеттен облыстық бюджеттерге берілетін 2016 жылға арналған бюджеттік субвенциялар 839 936 987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52 707 119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8 621 042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94 141 820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80 124 382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94 008 044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37 001 397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16 132 736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80 719 104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55 912 375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7 278 411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57 470 936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255 819 621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3-бап. Жергiлiктi бюджеттерде көзделетін шығыстардың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бюджеттердің шығыстарында осы Заңының 1-4-қосымшаларында көрсетілген бюджет қаражатының ең төменгі көлемі бағыттары бойынша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трансферттер көлемін анықтау кезінде жергілікті бюджеттердің шығыстар базасына осы Заңының 5-44 қосымшаларына сәйкес қосымша іс-шаралар енгізілгені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трансферттер көлемін есептеу кезінде ескерілген шығыстар көлемі тиісті жергілікті бюджеттерде осы Заңының 5-44 қосымшаларында белгіленген көлемнен төмен емес көзделу тиістігі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4-бап. Осы Заңды қолданысқа енгізу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Заң 2014 жылғы 1 қаңтардан бастап қолданысқа енгізіледі және 2016 жылғы 31 желтоқсанға дейін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шаруашылығына бағытталатын бюджет қаражатының ең төменгі</w:t>
      </w:r>
      <w:r>
        <w:br/>
      </w:r>
      <w:r>
        <w:rPr>
          <w:rFonts w:ascii="Times New Roman"/>
          <w:b/>
          <w:i w:val="false"/>
          <w:color w:val="000000"/>
        </w:rPr>
        <w:t>
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613"/>
        <w:gridCol w:w="2533"/>
        <w:gridCol w:w="2473"/>
        <w:gridCol w:w="2733"/>
      </w:tblGrid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135 321 706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140 162 287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146 584 452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14 415 690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14 955 740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15 329 961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6 192 164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6 293 702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5 658 292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17 571 092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18 108 258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18 666 032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866 571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892 411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1 145 069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11 967 751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12 354 086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12 361 964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5 937 344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6 182 273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6 512 120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3 058 450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3 094 848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3 147 392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6 877 034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7 023 769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7 387 144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7 653 815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8 020 615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8 561 953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16 399 042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16 944 695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18 958 033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933 780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1 012 308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1 085 420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5 329 284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5 511 548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5 728 026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15 865 309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16 462 513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16 925 710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20 080 343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21 170 959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22 637 563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118 182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121 718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2 055 855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2 012 844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2 354 399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Автомобиль көлігінің жұмыс істеуін қамтамасыз етуге бағытталатын бюджет қаражатының ең төменгі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453"/>
        <w:gridCol w:w="2153"/>
        <w:gridCol w:w="2293"/>
        <w:gridCol w:w="2233"/>
      </w:tblGrid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81 664 384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87 314 038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93 455 379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3 288 639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3 516 037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3 763 585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3 147 912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3 364 247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3 601 786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8 460 672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9 047 496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9 683 576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1 850 367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1 975 492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2 116 013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8 680 757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9 282 668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9 935 371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6 310 557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6 747 767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7 222 413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1 848 914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1 975 531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2 115 244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11 575 451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12 379 800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13 249 401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5 073 292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5 423 702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5 805 760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5 581 282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5 967 442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6 387 465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2 643 440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2 823 887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3 023 893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5 246 221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5 608 607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6 003 674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4 448 591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4 755 782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5 090 825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9 504 963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10 165 078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10 879 292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2 471 173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2 641 098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2 822 918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1 532 153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1 639 404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стационарлық көмек</w:t>
      </w:r>
      <w:r>
        <w:br/>
      </w:r>
      <w:r>
        <w:rPr>
          <w:rFonts w:ascii="Times New Roman"/>
          <w:b/>
          <w:i w:val="false"/>
          <w:color w:val="000000"/>
        </w:rPr>
        <w:t>
көрсететін ұйымдар үшін күрделі шығыстарды жүзеге асыру үшін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 қаражатының ең төменгі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93"/>
        <w:gridCol w:w="2293"/>
        <w:gridCol w:w="2233"/>
        <w:gridCol w:w="2093"/>
      </w:tblGrid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8 899 123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8 899 123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8 899 123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амбулаториялық-емханалық көмек көрсету ұйымдары үшін күрделі</w:t>
      </w:r>
      <w:r>
        <w:br/>
      </w:r>
      <w:r>
        <w:rPr>
          <w:rFonts w:ascii="Times New Roman"/>
          <w:b/>
          <w:i w:val="false"/>
          <w:color w:val="000000"/>
        </w:rPr>
        <w:t>
шығыстарды жүзеге асыру үшін бағытталған бюджет қаражатының ең</w:t>
      </w:r>
      <w:r>
        <w:br/>
      </w:r>
      <w:r>
        <w:rPr>
          <w:rFonts w:ascii="Times New Roman"/>
          <w:b/>
          <w:i w:val="false"/>
          <w:color w:val="000000"/>
        </w:rPr>
        <w:t>
төменгі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313"/>
        <w:gridCol w:w="2333"/>
        <w:gridCol w:w="2353"/>
        <w:gridCol w:w="1993"/>
      </w:tblGrid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7 626 115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7 626 115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7 626 115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жергілікті атқарушы органдардың штат</w:t>
      </w:r>
      <w:r>
        <w:br/>
      </w:r>
      <w:r>
        <w:rPr>
          <w:rFonts w:ascii="Times New Roman"/>
          <w:b/>
          <w:i w:val="false"/>
          <w:color w:val="000000"/>
        </w:rPr>
        <w:t>
санын ұлғайтуға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240"/>
        <w:gridCol w:w="2405"/>
        <w:gridCol w:w="2278"/>
        <w:gridCol w:w="2385"/>
      </w:tblGrid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7 412 045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6 036 420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6 069 041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304 367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433 725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910 383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731 703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735 703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212 906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720 952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587 349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591 581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488 666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397 395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323 370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262 789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264 186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633 307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511 301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514 061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484 405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411 906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413 564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477 942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386 375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388 451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275 238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224 191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225 379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374 204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303 294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304 917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304 841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247 968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249 284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1 237 295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1 000 384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1 005 693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63 261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көші-қон полициясының қосымша штат</w:t>
      </w:r>
      <w:r>
        <w:br/>
      </w:r>
      <w:r>
        <w:rPr>
          <w:rFonts w:ascii="Times New Roman"/>
          <w:b/>
          <w:i w:val="false"/>
          <w:color w:val="000000"/>
        </w:rPr>
        <w:t>
санын ұстауға, материалдық-техникалық жарақтандыруға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689"/>
        <w:gridCol w:w="2046"/>
        <w:gridCol w:w="2110"/>
        <w:gridCol w:w="2302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1 069 899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1 069 899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1 069 899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метрополитенде қоғамдық тәртіпті және</w:t>
      </w:r>
      <w:r>
        <w:br/>
      </w:r>
      <w:r>
        <w:rPr>
          <w:rFonts w:ascii="Times New Roman"/>
          <w:b/>
          <w:i w:val="false"/>
          <w:color w:val="000000"/>
        </w:rPr>
        <w:t>
қоғамдық қауіпсіздікті күзетуді қамтамасыз ету бойынша Алматы</w:t>
      </w:r>
      <w:r>
        <w:br/>
      </w:r>
      <w:r>
        <w:rPr>
          <w:rFonts w:ascii="Times New Roman"/>
          <w:b/>
          <w:i w:val="false"/>
          <w:color w:val="000000"/>
        </w:rPr>
        <w:t>
қаласының ІІД қосымша штат санын ұстауға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режимдік стратегиялық объектілерге</w:t>
      </w:r>
      <w:r>
        <w:br/>
      </w:r>
      <w:r>
        <w:rPr>
          <w:rFonts w:ascii="Times New Roman"/>
          <w:b/>
          <w:i w:val="false"/>
          <w:color w:val="000000"/>
        </w:rPr>
        <w:t>
қызмет көрсетуді жүзеге асыратын штат санын ұстауға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773"/>
        <w:gridCol w:w="2195"/>
        <w:gridCol w:w="1962"/>
        <w:gridCol w:w="2217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жергілікті бюджеттер есебінен</w:t>
      </w:r>
      <w:r>
        <w:br/>
      </w:r>
      <w:r>
        <w:rPr>
          <w:rFonts w:ascii="Times New Roman"/>
          <w:b/>
          <w:i w:val="false"/>
          <w:color w:val="000000"/>
        </w:rPr>
        <w:t>
ұсталатын ішкі істер органдарының қызметкерлеріне арнаулы</w:t>
      </w:r>
      <w:r>
        <w:br/>
      </w:r>
      <w:r>
        <w:rPr>
          <w:rFonts w:ascii="Times New Roman"/>
          <w:b/>
          <w:i w:val="false"/>
          <w:color w:val="000000"/>
        </w:rPr>
        <w:t>
атақтары үшін қосымша ақы мөлшерін арттыруға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380"/>
        <w:gridCol w:w="2316"/>
        <w:gridCol w:w="2295"/>
        <w:gridCol w:w="2318"/>
      </w:tblGrid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15 744 112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15 744 112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15 744 112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950 979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950 979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950 979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1 664 554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1 664 554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1 664 554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қылмыстық-атқару жүйесі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мекемелерінің жалпы білім беретін мектептерінің педагог</w:t>
      </w:r>
      <w:r>
        <w:br/>
      </w:r>
      <w:r>
        <w:rPr>
          <w:rFonts w:ascii="Times New Roman"/>
          <w:b/>
          <w:i w:val="false"/>
          <w:color w:val="000000"/>
        </w:rPr>
        <w:t>
қызметкерлерінің штат санының берілуіне байланысты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мемлекеттік қорғалуға тиіс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объектілер тізбесінен алынып тасталған</w:t>
      </w:r>
      <w:r>
        <w:br/>
      </w:r>
      <w:r>
        <w:rPr>
          <w:rFonts w:ascii="Times New Roman"/>
          <w:b/>
          <w:i w:val="false"/>
          <w:color w:val="000000"/>
        </w:rPr>
        <w:t>
объектілерін (әкімдіктерді) қорғауды қамтамасыз етуге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240"/>
        <w:gridCol w:w="2024"/>
        <w:gridCol w:w="2236"/>
        <w:gridCol w:w="2808"/>
      </w:tblGrid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821 987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879 526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941 096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56 645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103 519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82 270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78 780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40 525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70 195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55 956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57 555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мектеп мұғалімдеріне және мектепке</w:t>
      </w:r>
      <w:r>
        <w:br/>
      </w:r>
      <w:r>
        <w:rPr>
          <w:rFonts w:ascii="Times New Roman"/>
          <w:b/>
          <w:i w:val="false"/>
          <w:color w:val="000000"/>
        </w:rPr>
        <w:t>
дейінгі білім беру ұйымдарының тәрбиешілеріне біліктілік санаты</w:t>
      </w:r>
      <w:r>
        <w:br/>
      </w:r>
      <w:r>
        <w:rPr>
          <w:rFonts w:ascii="Times New Roman"/>
          <w:b/>
          <w:i w:val="false"/>
          <w:color w:val="000000"/>
        </w:rPr>
        <w:t>
үшін қосымша ақы мөлшерін ұлғайтуға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667"/>
        <w:gridCol w:w="2174"/>
        <w:gridCol w:w="2004"/>
        <w:gridCol w:w="2302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11 727 641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12 148 413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12 425 301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619 027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707 347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781 090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425 635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453 016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481 329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1 356 073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1 603 117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417 917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427 779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443 011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912 367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943 853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956 073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870 887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879 596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410 254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412 594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414 934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826 714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831 686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836 659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350 896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356 527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356 527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543 389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565 833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575 402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451 117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459 402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469 515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2 367 376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2 438 374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2 438 374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821 092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821 092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821 092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368 355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371 174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Алматы облысы Еңбекшіқазақ ауданының</w:t>
      </w:r>
      <w:r>
        <w:br/>
      </w:r>
      <w:r>
        <w:rPr>
          <w:rFonts w:ascii="Times New Roman"/>
          <w:b/>
          <w:i w:val="false"/>
          <w:color w:val="000000"/>
        </w:rPr>
        <w:t>
Есік қаласындағы көздерінің көру проблемалары бар балаларға</w:t>
      </w:r>
      <w:r>
        <w:br/>
      </w:r>
      <w:r>
        <w:rPr>
          <w:rFonts w:ascii="Times New Roman"/>
          <w:b/>
          <w:i w:val="false"/>
          <w:color w:val="000000"/>
        </w:rPr>
        <w:t>
арналған мектеп-интернатты ұстауға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170 318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171 928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170 318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өндірістік оқытуды ұйымдастыру үшін</w:t>
      </w:r>
      <w:r>
        <w:br/>
      </w:r>
      <w:r>
        <w:rPr>
          <w:rFonts w:ascii="Times New Roman"/>
          <w:b/>
          <w:i w:val="false"/>
          <w:color w:val="000000"/>
        </w:rPr>
        <w:t>
техникалық және кәсіптік білім беру ұйымдарының өндірістік</w:t>
      </w:r>
      <w:r>
        <w:br/>
      </w:r>
      <w:r>
        <w:rPr>
          <w:rFonts w:ascii="Times New Roman"/>
          <w:b/>
          <w:i w:val="false"/>
          <w:color w:val="000000"/>
        </w:rPr>
        <w:t>
оқыту шеберлеріне қосымша ақы белгілеуге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637"/>
        <w:gridCol w:w="2128"/>
        <w:gridCol w:w="2170"/>
        <w:gridCol w:w="2214"/>
      </w:tblGrid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1 506 829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1 516 654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1 524 376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86 566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53 811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89 373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84 226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техникалық және кәсіптік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ұйымдарындағы білім алушыларға әлеуметтік қолдау көрсетуге</w:t>
      </w:r>
      <w:r>
        <w:br/>
      </w:r>
      <w:r>
        <w:rPr>
          <w:rFonts w:ascii="Times New Roman"/>
          <w:b/>
          <w:i w:val="false"/>
          <w:color w:val="000000"/>
        </w:rPr>
        <w:t>
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875"/>
        <w:gridCol w:w="2129"/>
        <w:gridCol w:w="2299"/>
        <w:gridCol w:w="2025"/>
      </w:tblGrid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8 938 626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10 104 031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10 642 239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410 823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437 162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435 716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487 317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502 219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496 313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570 012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727 235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867 768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182 032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198 550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748 549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768 514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768 603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688 346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728 254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698 186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465 499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531 303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591 330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626 087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723 429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837 754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680 555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938 128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968 707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590 793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662 005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680 743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163 436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163 355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439 902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448 235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451 175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422 194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424 527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1 702 307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1 886 223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2 019 962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490 981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649 984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693 743</w:t>
            </w:r>
          </w:p>
        </w:tc>
      </w:tr>
      <w:tr>
        <w:trPr>
          <w:trHeight w:val="3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294 386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техникалық және кәсіптік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ұйымдарының оқытушыларына (мұғалімдеріне) жалақыларындағы</w:t>
      </w:r>
      <w:r>
        <w:br/>
      </w:r>
      <w:r>
        <w:rPr>
          <w:rFonts w:ascii="Times New Roman"/>
          <w:b/>
          <w:i w:val="false"/>
          <w:color w:val="000000"/>
        </w:rPr>
        <w:t>
айырманы төлеуге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731"/>
        <w:gridCol w:w="2068"/>
        <w:gridCol w:w="2046"/>
        <w:gridCol w:w="2302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948 522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946 844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954 155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техникалық және кәсіптік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мамандарды даярлауға арналған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тапсырысын ұлғайтуға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667"/>
        <w:gridCol w:w="2110"/>
        <w:gridCol w:w="2153"/>
        <w:gridCol w:w="2217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2 839 566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2 819 642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2 452 703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77 058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246 170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246 586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247 030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77 058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253 862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254 291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200 351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200 712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184 939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185 273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253 862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225 415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276 941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277 409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277 909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84 621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84 917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154 116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154 394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184 939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185 273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308 232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308 788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187 318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қорғаншыларға (қамқоршыларға) жетім</w:t>
      </w:r>
      <w:r>
        <w:br/>
      </w:r>
      <w:r>
        <w:rPr>
          <w:rFonts w:ascii="Times New Roman"/>
          <w:b/>
          <w:i w:val="false"/>
          <w:color w:val="000000"/>
        </w:rPr>
        <w:t>
баланы (жетім балаларды) және ата-анасының қамқорлығынсыз</w:t>
      </w:r>
      <w:r>
        <w:br/>
      </w:r>
      <w:r>
        <w:rPr>
          <w:rFonts w:ascii="Times New Roman"/>
          <w:b/>
          <w:i w:val="false"/>
          <w:color w:val="000000"/>
        </w:rPr>
        <w:t>
қалған баланы (балаларды) асырап-бағу үшін ай сайын ақша</w:t>
      </w:r>
      <w:r>
        <w:br/>
      </w:r>
      <w:r>
        <w:rPr>
          <w:rFonts w:ascii="Times New Roman"/>
          <w:b/>
          <w:i w:val="false"/>
          <w:color w:val="000000"/>
        </w:rPr>
        <w:t>
қаражатын төлеуге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079"/>
        <w:gridCol w:w="2399"/>
        <w:gridCol w:w="1998"/>
        <w:gridCol w:w="2674"/>
      </w:tblGrid>
      <w:tr>
        <w:trPr>
          <w:trHeight w:val="6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4 557 105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4 948 312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5 343 850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336 589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362 601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390 584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231 397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247 370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531 855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654 802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140 406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466 767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500 962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536 606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326 818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354 844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204 440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219 033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550 134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640 762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155 060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178 698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334 806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358 307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383 436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125 855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257 903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280 777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304 298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183 452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218 267</w:t>
            </w:r>
          </w:p>
        </w:tc>
      </w:tr>
      <w:tr>
        <w:trPr>
          <w:trHeight w:val="4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495 967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537 938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576 686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193 483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208 257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224 139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129 286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жетім баланы (жетім балаларды) және</w:t>
      </w:r>
      <w:r>
        <w:br/>
      </w:r>
      <w:r>
        <w:rPr>
          <w:rFonts w:ascii="Times New Roman"/>
          <w:b/>
          <w:i w:val="false"/>
          <w:color w:val="000000"/>
        </w:rPr>
        <w:t>
ата-анасының қамқорлығынсыз қалған баланы (балаларды) асырап</w:t>
      </w:r>
      <w:r>
        <w:br/>
      </w:r>
      <w:r>
        <w:rPr>
          <w:rFonts w:ascii="Times New Roman"/>
          <w:b/>
          <w:i w:val="false"/>
          <w:color w:val="000000"/>
        </w:rPr>
        <w:t>
алғаны үшін Қазақстан азаматтарына біржолғы ақша қаражатын</w:t>
      </w:r>
      <w:r>
        <w:br/>
      </w:r>
      <w:r>
        <w:rPr>
          <w:rFonts w:ascii="Times New Roman"/>
          <w:b/>
          <w:i w:val="false"/>
          <w:color w:val="000000"/>
        </w:rPr>
        <w:t>
төлеуге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722"/>
        <w:gridCol w:w="2022"/>
        <w:gridCol w:w="2213"/>
        <w:gridCol w:w="2192"/>
      </w:tblGrid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386 159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423 771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19 146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35 101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81 372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жаңадан іске қосылатын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объектілерін ұстауға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2 209 358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2 209 358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2 209 358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айқындау кезінде жергілікті бюджеттердің шығыстар базасын</w:t>
      </w:r>
      <w:r>
        <w:br/>
      </w:r>
      <w:r>
        <w:rPr>
          <w:rFonts w:ascii="Times New Roman"/>
          <w:b/>
          <w:i w:val="false"/>
          <w:color w:val="000000"/>
        </w:rPr>
        <w:t>
қосымша қосылған кепілдік берілген тегін медициналық көмек</w:t>
      </w:r>
      <w:r>
        <w:br/>
      </w:r>
      <w:r>
        <w:rPr>
          <w:rFonts w:ascii="Times New Roman"/>
          <w:b/>
          <w:i w:val="false"/>
          <w:color w:val="000000"/>
        </w:rPr>
        <w:t>
көлемін қамтамасыз етуге және кеңейтуге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698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жаңадан іске қосылатын әлеуметтік</w:t>
      </w:r>
      <w:r>
        <w:br/>
      </w:r>
      <w:r>
        <w:rPr>
          <w:rFonts w:ascii="Times New Roman"/>
          <w:b/>
          <w:i w:val="false"/>
          <w:color w:val="000000"/>
        </w:rPr>
        <w:t>
қамсыздандыру объектілерін ұстауға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247 652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253 366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161 765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247 652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253 366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арнаулы әлеуметтік қызметтер</w:t>
      </w:r>
      <w:r>
        <w:br/>
      </w:r>
      <w:r>
        <w:rPr>
          <w:rFonts w:ascii="Times New Roman"/>
          <w:b/>
          <w:i w:val="false"/>
          <w:color w:val="000000"/>
        </w:rPr>
        <w:t>
стандарттарын енгізуге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773"/>
        <w:gridCol w:w="2385"/>
        <w:gridCol w:w="2026"/>
        <w:gridCol w:w="1963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1 135 867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1 167 824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1 194 674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319 261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328 226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123 706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126 244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153 124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медициналық-әлеуметтік мекемелерде</w:t>
      </w:r>
      <w:r>
        <w:br/>
      </w:r>
      <w:r>
        <w:rPr>
          <w:rFonts w:ascii="Times New Roman"/>
          <w:b/>
          <w:i w:val="false"/>
          <w:color w:val="000000"/>
        </w:rPr>
        <w:t>
күндізгі емделу бөлімшелері желісін дамытуға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586"/>
        <w:gridCol w:w="1850"/>
        <w:gridCol w:w="2040"/>
        <w:gridCol w:w="2674"/>
      </w:tblGrid>
      <w:tr>
        <w:trPr>
          <w:trHeight w:val="6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353 849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347 267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357 377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90 956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87 689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19 141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оралмандарды уақытша орналастыру</w:t>
      </w:r>
      <w:r>
        <w:br/>
      </w:r>
      <w:r>
        <w:rPr>
          <w:rFonts w:ascii="Times New Roman"/>
          <w:b/>
          <w:i w:val="false"/>
          <w:color w:val="000000"/>
        </w:rPr>
        <w:t>
орталығын және оралмандарды бейімдеу және ықпалдастыру</w:t>
      </w:r>
      <w:r>
        <w:br/>
      </w:r>
      <w:r>
        <w:rPr>
          <w:rFonts w:ascii="Times New Roman"/>
          <w:b/>
          <w:i w:val="false"/>
          <w:color w:val="000000"/>
        </w:rPr>
        <w:t>
орталығын ұстауға және материалдық-техникалық жарақтандыруға</w:t>
      </w:r>
      <w:r>
        <w:br/>
      </w:r>
      <w:r>
        <w:rPr>
          <w:rFonts w:ascii="Times New Roman"/>
          <w:b/>
          <w:i w:val="false"/>
          <w:color w:val="000000"/>
        </w:rPr>
        <w:t>
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955"/>
        <w:gridCol w:w="2106"/>
        <w:gridCol w:w="1874"/>
        <w:gridCol w:w="2214"/>
      </w:tblGrid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207 244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148 073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</w:t>
            </w:r>
          </w:p>
        </w:tc>
      </w:tr>
      <w:tr>
        <w:trPr>
          <w:trHeight w:val="27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28 941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42 755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2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көппәтерлі тұрғын үйлерге</w:t>
      </w:r>
      <w:r>
        <w:br/>
      </w:r>
      <w:r>
        <w:rPr>
          <w:rFonts w:ascii="Times New Roman"/>
          <w:b/>
          <w:i w:val="false"/>
          <w:color w:val="000000"/>
        </w:rPr>
        <w:t>
энергетикалық аудит жүргізуге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5867"/>
        <w:gridCol w:w="2135"/>
        <w:gridCol w:w="1944"/>
        <w:gridCol w:w="2199"/>
      </w:tblGrid>
      <w:tr>
        <w:trPr>
          <w:trHeight w:val="6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жаңадан іске қосылатын спорт</w:t>
      </w:r>
      <w:r>
        <w:br/>
      </w:r>
      <w:r>
        <w:rPr>
          <w:rFonts w:ascii="Times New Roman"/>
          <w:b/>
          <w:i w:val="false"/>
          <w:color w:val="000000"/>
        </w:rPr>
        <w:t>
объектілерін ұстауға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</w:tr>
      <w:tr>
        <w:trPr>
          <w:trHeight w:val="49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спорттағы дарынды балаларға арналған</w:t>
      </w:r>
      <w:r>
        <w:br/>
      </w:r>
      <w:r>
        <w:rPr>
          <w:rFonts w:ascii="Times New Roman"/>
          <w:b/>
          <w:i w:val="false"/>
          <w:color w:val="000000"/>
        </w:rPr>
        <w:t>
мектеп-интернаттардың мұғалімдеріне біліктілік санаты үшін</w:t>
      </w:r>
      <w:r>
        <w:br/>
      </w:r>
      <w:r>
        <w:rPr>
          <w:rFonts w:ascii="Times New Roman"/>
          <w:b/>
          <w:i w:val="false"/>
          <w:color w:val="000000"/>
        </w:rPr>
        <w:t>
қосымша ақы мөлшерін ұлғайтуға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891"/>
        <w:gridCol w:w="1937"/>
        <w:gridCol w:w="2107"/>
        <w:gridCol w:w="2214"/>
      </w:tblGrid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басым дақылдарды өндіруді субсидиялау</w:t>
      </w:r>
      <w:r>
        <w:br/>
      </w:r>
      <w:r>
        <w:rPr>
          <w:rFonts w:ascii="Times New Roman"/>
          <w:b/>
          <w:i w:val="false"/>
          <w:color w:val="000000"/>
        </w:rPr>
        <w:t>
арқылы өсімдік шаруашылығы өнімінің шығымдылығы мен сапасын</w:t>
      </w:r>
      <w:r>
        <w:br/>
      </w:r>
      <w:r>
        <w:rPr>
          <w:rFonts w:ascii="Times New Roman"/>
          <w:b/>
          <w:i w:val="false"/>
          <w:color w:val="000000"/>
        </w:rPr>
        <w:t>
арттыруға, және көктемгі егіс пен егін жинау жұмыстарын</w:t>
      </w:r>
      <w:r>
        <w:br/>
      </w:r>
      <w:r>
        <w:rPr>
          <w:rFonts w:ascii="Times New Roman"/>
          <w:b/>
          <w:i w:val="false"/>
          <w:color w:val="000000"/>
        </w:rPr>
        <w:t>
жүргізуге қажетті жанар-жағармай материалдары мен басқа да</w:t>
      </w:r>
      <w:r>
        <w:br/>
      </w:r>
      <w:r>
        <w:rPr>
          <w:rFonts w:ascii="Times New Roman"/>
          <w:b/>
          <w:i w:val="false"/>
          <w:color w:val="000000"/>
        </w:rPr>
        <w:t>
тауар-материалдық құндылықтардың құнын арзандатуға,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тауарын өндірушілерге өсімдіктерді қорғау</w:t>
      </w:r>
      <w:r>
        <w:br/>
      </w:r>
      <w:r>
        <w:rPr>
          <w:rFonts w:ascii="Times New Roman"/>
          <w:b/>
          <w:i w:val="false"/>
          <w:color w:val="000000"/>
        </w:rPr>
        <w:t>
мақсатында ауыл шаруашылығы дақылдарын өңдеуге арналған</w:t>
      </w:r>
      <w:r>
        <w:br/>
      </w:r>
      <w:r>
        <w:rPr>
          <w:rFonts w:ascii="Times New Roman"/>
          <w:b/>
          <w:i w:val="false"/>
          <w:color w:val="000000"/>
        </w:rPr>
        <w:t>
гербицидтердің, биоагенттердің (энтомофагтардың) және</w:t>
      </w:r>
      <w:r>
        <w:br/>
      </w:r>
      <w:r>
        <w:rPr>
          <w:rFonts w:ascii="Times New Roman"/>
          <w:b/>
          <w:i w:val="false"/>
          <w:color w:val="000000"/>
        </w:rPr>
        <w:t>
биопрепараттардың құнын арзандатуға, жеміс-жидек дақылдарының</w:t>
      </w:r>
      <w:r>
        <w:br/>
      </w:r>
      <w:r>
        <w:rPr>
          <w:rFonts w:ascii="Times New Roman"/>
          <w:b/>
          <w:i w:val="false"/>
          <w:color w:val="000000"/>
        </w:rPr>
        <w:t>
және жүзімнің көпжылдық көшеттерін отырғызуға және өсіруге</w:t>
      </w:r>
      <w:r>
        <w:br/>
      </w:r>
      <w:r>
        <w:rPr>
          <w:rFonts w:ascii="Times New Roman"/>
          <w:b/>
          <w:i w:val="false"/>
          <w:color w:val="000000"/>
        </w:rPr>
        <w:t>
(оның ішінде қалпына келтіруге), ауыл шаруашылығы дақылдарын</w:t>
      </w:r>
      <w:r>
        <w:br/>
      </w:r>
      <w:r>
        <w:rPr>
          <w:rFonts w:ascii="Times New Roman"/>
          <w:b/>
          <w:i w:val="false"/>
          <w:color w:val="000000"/>
        </w:rPr>
        <w:t>
қорғалған топырақта өсіруге, шитті мақта сапасын сараптаудың</w:t>
      </w:r>
      <w:r>
        <w:br/>
      </w:r>
      <w:r>
        <w:rPr>
          <w:rFonts w:ascii="Times New Roman"/>
          <w:b/>
          <w:i w:val="false"/>
          <w:color w:val="000000"/>
        </w:rPr>
        <w:t>
құнын субсидиялауға, мақта талшығының сапасына сараптама</w:t>
      </w:r>
      <w:r>
        <w:br/>
      </w:r>
      <w:r>
        <w:rPr>
          <w:rFonts w:ascii="Times New Roman"/>
          <w:b/>
          <w:i w:val="false"/>
          <w:color w:val="000000"/>
        </w:rPr>
        <w:t>
жасауға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505"/>
        <w:gridCol w:w="2358"/>
        <w:gridCol w:w="2274"/>
        <w:gridCol w:w="2233"/>
      </w:tblGrid>
      <w:tr>
        <w:trPr>
          <w:trHeight w:val="6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3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37 507 309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39 020 366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41 886 095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5 767 981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5 989 736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6 085 082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460 708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472 788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481 186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2 766 777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3 031 288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3 156 007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1 762 456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1 918 624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1 961 304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1 823 669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1 916 366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2 043 712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366 730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390 322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915 840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1 013 285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2 653 078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2 760 949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2 812 333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6 472 030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6 623 697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8 228 463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115 479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1 246 687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1 276 312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1 302 289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6 482 633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6 639 107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6 798 862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6 592 289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6 897 467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7 373 671</w:t>
            </w:r>
          </w:p>
        </w:tc>
      </w:tr>
      <w:tr>
        <w:trPr>
          <w:trHeight w:val="3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тұқым шаруашылығын қолдауға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6063"/>
        <w:gridCol w:w="2157"/>
        <w:gridCol w:w="2115"/>
        <w:gridCol w:w="1989"/>
      </w:tblGrid>
      <w:tr>
        <w:trPr>
          <w:trHeight w:val="6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2 640 002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2 640 002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2 640 002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асыл тұқымды мал шаруашылығын</w:t>
      </w:r>
      <w:r>
        <w:br/>
      </w:r>
      <w:r>
        <w:rPr>
          <w:rFonts w:ascii="Times New Roman"/>
          <w:b/>
          <w:i w:val="false"/>
          <w:color w:val="000000"/>
        </w:rPr>
        <w:t>
қолдауға, мал шаруашылығы өнімдерінің өнімділігін және сапасын</w:t>
      </w:r>
      <w:r>
        <w:br/>
      </w:r>
      <w:r>
        <w:rPr>
          <w:rFonts w:ascii="Times New Roman"/>
          <w:b/>
          <w:i w:val="false"/>
          <w:color w:val="000000"/>
        </w:rPr>
        <w:t>
арттыруды субсидиялауға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747"/>
        <w:gridCol w:w="2193"/>
        <w:gridCol w:w="2235"/>
        <w:gridCol w:w="2173"/>
      </w:tblGrid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41 691 894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41 691 894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41 289 295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3 345 241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3 345 241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3 284 424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4 232 567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4 232 567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3 496 599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10 077 262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10 077 262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10 220 194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285 079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285 079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489 109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6 319 243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6 319 243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6 040 349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1 615 019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1 658 075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2 175 312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2 182 648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3 523 742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3 523 742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3 613 563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646 505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850 536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3 518 694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3 518 694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3 497 595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1 637 186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1 637 186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1 657 212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2 380 563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2 380 563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2 209 534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1 885 591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1 885 591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2 039 567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ауыз сумен жабдықтаудың баламасыз</w:t>
      </w:r>
      <w:r>
        <w:br/>
      </w:r>
      <w:r>
        <w:rPr>
          <w:rFonts w:ascii="Times New Roman"/>
          <w:b/>
          <w:i w:val="false"/>
          <w:color w:val="000000"/>
        </w:rPr>
        <w:t>
көздері болып табылатын аса маңызды топтық сумен жабдықтау</w:t>
      </w:r>
      <w:r>
        <w:br/>
      </w:r>
      <w:r>
        <w:rPr>
          <w:rFonts w:ascii="Times New Roman"/>
          <w:b/>
          <w:i w:val="false"/>
          <w:color w:val="000000"/>
        </w:rPr>
        <w:t>
жүйелерінен ауыз су беру жөніндегі қызметтердің құнын</w:t>
      </w:r>
      <w:r>
        <w:br/>
      </w:r>
      <w:r>
        <w:rPr>
          <w:rFonts w:ascii="Times New Roman"/>
          <w:b/>
          <w:i w:val="false"/>
          <w:color w:val="000000"/>
        </w:rPr>
        <w:t>
субсидиялауға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604"/>
        <w:gridCol w:w="2004"/>
        <w:gridCol w:w="2301"/>
        <w:gridCol w:w="2238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5 493 455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622 807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218 513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230 393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209 697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209 697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2 096 853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306 269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270 724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1 025 715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394 866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тұқымдық және көшет отырғызылатын</w:t>
      </w:r>
      <w:r>
        <w:br/>
      </w:r>
      <w:r>
        <w:rPr>
          <w:rFonts w:ascii="Times New Roman"/>
          <w:b/>
          <w:i w:val="false"/>
          <w:color w:val="000000"/>
        </w:rPr>
        <w:t>
материалдың сорттық және себу сапаларын анықтауға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5698"/>
        <w:gridCol w:w="1859"/>
        <w:gridCol w:w="1901"/>
        <w:gridCol w:w="2687"/>
      </w:tblGrid>
      <w:tr>
        <w:trPr>
          <w:trHeight w:val="6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353 568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353 568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353 568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тракторларды, олардың тіркемелерін,</w:t>
      </w:r>
      <w:r>
        <w:br/>
      </w:r>
      <w:r>
        <w:rPr>
          <w:rFonts w:ascii="Times New Roman"/>
          <w:b/>
          <w:i w:val="false"/>
          <w:color w:val="000000"/>
        </w:rPr>
        <w:t>
өздігінен жүретін ауыл шаруашылығы, мелиоративтік және</w:t>
      </w:r>
      <w:r>
        <w:br/>
      </w:r>
      <w:r>
        <w:rPr>
          <w:rFonts w:ascii="Times New Roman"/>
          <w:b/>
          <w:i w:val="false"/>
          <w:color w:val="000000"/>
        </w:rPr>
        <w:t>
жол-құрылыс машиналары мен тетіктерін мемлекеттік есепке алуға</w:t>
      </w:r>
      <w:r>
        <w:br/>
      </w:r>
      <w:r>
        <w:rPr>
          <w:rFonts w:ascii="Times New Roman"/>
          <w:b/>
          <w:i w:val="false"/>
          <w:color w:val="000000"/>
        </w:rPr>
        <w:t>
және тіркеуге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816"/>
        <w:gridCol w:w="2046"/>
        <w:gridCol w:w="2047"/>
        <w:gridCol w:w="2238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бруцелезбен ауыратын санитариялық</w:t>
      </w:r>
      <w:r>
        <w:br/>
      </w:r>
      <w:r>
        <w:rPr>
          <w:rFonts w:ascii="Times New Roman"/>
          <w:b/>
          <w:i w:val="false"/>
          <w:color w:val="000000"/>
        </w:rPr>
        <w:t>
союға бағытталған ауыл шаруашылығы малдардың (ірі қара және</w:t>
      </w:r>
      <w:r>
        <w:br/>
      </w:r>
      <w:r>
        <w:rPr>
          <w:rFonts w:ascii="Times New Roman"/>
          <w:b/>
          <w:i w:val="false"/>
          <w:color w:val="000000"/>
        </w:rPr>
        <w:t>
ұсақ малдың) құнын (50 % -ға дейін) өтеуге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667"/>
        <w:gridCol w:w="2258"/>
        <w:gridCol w:w="2216"/>
        <w:gridCol w:w="2006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1 394 598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1 394 598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1 394 598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мамандарды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
шараларын іске асыруға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837"/>
        <w:gridCol w:w="2195"/>
        <w:gridCol w:w="2004"/>
        <w:gridCol w:w="2111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1 682 698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1 918 356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2 180 629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137 924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108 506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123 203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243 329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105 890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198 566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114 476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175 333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134 872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133 493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160 765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186 159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124 857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138 930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161 139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115 038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165 472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196 951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эпизоотияға қарсы іс-шараларды</w:t>
      </w:r>
      <w:r>
        <w:br/>
      </w:r>
      <w:r>
        <w:rPr>
          <w:rFonts w:ascii="Times New Roman"/>
          <w:b/>
          <w:i w:val="false"/>
          <w:color w:val="000000"/>
        </w:rPr>
        <w:t>
жүргізуге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747"/>
        <w:gridCol w:w="2256"/>
        <w:gridCol w:w="2193"/>
        <w:gridCol w:w="2172"/>
      </w:tblGrid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11 150 207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11 150 207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11 150 207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1 746 771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1 746 771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1 746 771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мемлекеттік ветеринариялық ұйымдарды</w:t>
      </w:r>
      <w:r>
        <w:br/>
      </w:r>
      <w:r>
        <w:rPr>
          <w:rFonts w:ascii="Times New Roman"/>
          <w:b/>
          <w:i w:val="false"/>
          <w:color w:val="000000"/>
        </w:rPr>
        <w:t>
материалдық-техникалық жарақтандыруға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816"/>
        <w:gridCol w:w="1962"/>
        <w:gridCol w:w="2152"/>
        <w:gridCol w:w="2217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6 319 916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385 223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638 073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183 834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618 068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395 426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520 448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357 822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517 151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479 992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«Шортанды - Щучинск» учаскелерінде</w:t>
      </w:r>
      <w:r>
        <w:br/>
      </w:r>
      <w:r>
        <w:rPr>
          <w:rFonts w:ascii="Times New Roman"/>
          <w:b/>
          <w:i w:val="false"/>
          <w:color w:val="000000"/>
        </w:rPr>
        <w:t>
«Астана - Щучинск» автомобиль жолының бойында орман екпе</w:t>
      </w:r>
      <w:r>
        <w:br/>
      </w:r>
      <w:r>
        <w:rPr>
          <w:rFonts w:ascii="Times New Roman"/>
          <w:b/>
          <w:i w:val="false"/>
          <w:color w:val="000000"/>
        </w:rPr>
        <w:t>
ағаштарын отырғызуға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«жасыл белдеуді» салуға арналған</w:t>
      </w:r>
      <w:r>
        <w:br/>
      </w:r>
      <w:r>
        <w:rPr>
          <w:rFonts w:ascii="Times New Roman"/>
          <w:b/>
          <w:i w:val="false"/>
          <w:color w:val="000000"/>
        </w:rPr>
        <w:t>
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1 206 718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1 108 083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1 390 546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1 206 718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1 108 083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1 390 546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жер пайдаланушылары немесе жер</w:t>
      </w:r>
      <w:r>
        <w:br/>
      </w:r>
      <w:r>
        <w:rPr>
          <w:rFonts w:ascii="Times New Roman"/>
          <w:b/>
          <w:i w:val="false"/>
          <w:color w:val="000000"/>
        </w:rPr>
        <w:t>
учаскелерінің меншік иелеріне Астана қаласының жасыл аймағын</w:t>
      </w:r>
      <w:r>
        <w:br/>
      </w:r>
      <w:r>
        <w:rPr>
          <w:rFonts w:ascii="Times New Roman"/>
          <w:b/>
          <w:i w:val="false"/>
          <w:color w:val="000000"/>
        </w:rPr>
        <w:t>
құру үшін жер учаскелерін мәжбүрлеп иеліктен шығару кезінде</w:t>
      </w:r>
      <w:r>
        <w:br/>
      </w:r>
      <w:r>
        <w:rPr>
          <w:rFonts w:ascii="Times New Roman"/>
          <w:b/>
          <w:i w:val="false"/>
          <w:color w:val="000000"/>
        </w:rPr>
        <w:t>
келтірілген шығынды өтеуге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облыстық,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
автомобиль жолдарын және елді мекендердің көшелерін күрделі</w:t>
      </w:r>
      <w:r>
        <w:br/>
      </w:r>
      <w:r>
        <w:rPr>
          <w:rFonts w:ascii="Times New Roman"/>
          <w:b/>
          <w:i w:val="false"/>
          <w:color w:val="000000"/>
        </w:rPr>
        <w:t>
және орташа жөндеуге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577"/>
        <w:gridCol w:w="2150"/>
        <w:gridCol w:w="2447"/>
        <w:gridCol w:w="2194"/>
      </w:tblGrid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23 704 485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25 300 003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27 103 418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1 042 997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1 493 382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1 707 515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2 014 881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2 150 500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2 303 790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1 635 609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1 745 700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1 870 136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2 133 406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2 277 003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2 439 309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1 042 997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2 204 517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2 352 900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2 520 618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1 754 132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1 872 200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2 005 653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1 706 723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1 821 600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1 951 446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1 801 541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2 059 860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1 564 496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1 788 825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1 943 768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2 074 600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метрополитенмен жолаушылар</w:t>
      </w:r>
      <w:r>
        <w:br/>
      </w:r>
      <w:r>
        <w:rPr>
          <w:rFonts w:ascii="Times New Roman"/>
          <w:b/>
          <w:i w:val="false"/>
          <w:color w:val="000000"/>
        </w:rPr>
        <w:t>
тасымалдарын субсидиялауға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286"/>
        <w:gridCol w:w="2598"/>
        <w:gridCol w:w="2640"/>
        <w:gridCol w:w="2640"/>
      </w:tblGrid>
      <w:tr>
        <w:trPr>
          <w:trHeight w:val="6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5 145 978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5 145 978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 бюджеттер,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2014 – 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 көлемі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– 2016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 «Өңiрлердi дамыту» бағдарламасы</w:t>
      </w:r>
      <w:r>
        <w:br/>
      </w:r>
      <w:r>
        <w:rPr>
          <w:rFonts w:ascii="Times New Roman"/>
          <w:b/>
          <w:i w:val="false"/>
          <w:color w:val="000000"/>
        </w:rPr>
        <w:t>
шеңберiнде өңiрлердiң экономикалық дамуына жәрдемдесу жөніндегі</w:t>
      </w:r>
      <w:r>
        <w:br/>
      </w:r>
      <w:r>
        <w:rPr>
          <w:rFonts w:ascii="Times New Roman"/>
          <w:b/>
          <w:i w:val="false"/>
          <w:color w:val="000000"/>
        </w:rPr>
        <w:t>
шараларды іске асыруға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879"/>
        <w:gridCol w:w="2152"/>
        <w:gridCol w:w="2005"/>
        <w:gridCol w:w="2111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1 369 397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1 369 397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1 369 397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