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cfe6c" w14:textId="16cfe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 саласына жататын, ұсынылатын қызметтерге (тауарларға, жұмыстарға) арналған үлгі шарттарды бекіту туралы" Қазақстан Республикасы Үкіметінің 2003 жылғы 28 қарашадағы № 1194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16 қыркүйектегі № 970 қаулысы. Күші жойылды - Қазақстан Республикасы Үкіметінің 2016 жылғы 18 наурыздағы № 148 қаулысымен</w:t>
      </w:r>
    </w:p>
    <w:p>
      <w:pPr>
        <w:spacing w:after="0"/>
        <w:ind w:left="0"/>
        <w:jc w:val="both"/>
      </w:pPr>
      <w:r>
        <w:rPr>
          <w:rFonts w:ascii="Times New Roman"/>
          <w:b w:val="false"/>
          <w:i w:val="false"/>
          <w:color w:val="ff0000"/>
          <w:sz w:val="28"/>
        </w:rPr>
        <w:t xml:space="preserve">      Ескерту. Күші жойылды - ҚР Үкіметінің 18.03.2016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Үкіметі ҚАУЛЫ ЕТЕДІ:</w:t>
      </w:r>
      <w:r>
        <w:br/>
      </w:r>
      <w:r>
        <w:rPr>
          <w:rFonts w:ascii="Times New Roman"/>
          <w:b w:val="false"/>
          <w:i w:val="false"/>
          <w:color w:val="000000"/>
          <w:sz w:val="28"/>
        </w:rPr>
        <w:t>
      1. «Табиғи монополия саласына жататын, ұсынылатын қызметтерге (тауарларға, жұмыстарға) арналған үлгі шарттарды бекіту туралы» Қазақстан Республикасы Үкіметінің 2003 жылғы 28 қарашадағы № 1194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2003 ж., № 45, 493-құжат)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Телекоммуникациялар қызметтер көрсетуін жергілікті желілер торабын пайдаланып ұсынуға арналған </w:t>
      </w:r>
      <w:r>
        <w:rPr>
          <w:rFonts w:ascii="Times New Roman"/>
          <w:b w:val="false"/>
          <w:i w:val="false"/>
          <w:color w:val="000000"/>
          <w:sz w:val="28"/>
        </w:rPr>
        <w:t>үлгі шарт</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Байланыс операторлары үшін байланыс операторларының телекоммуникация желілерін жалпы пайдаланымдағы телекоммуникация желісіне жергілікті деңгейде, аймақішілік және қалааралық деңгейлерде, қалааралық және халықаралық деңгейлерде қосу және қосатын байланыс операторларының телефон трафигін қосылатын байланыс операторларының (жергілікті, аймақішілік, қалааралық, халықаралық) желісінен (-не), ұялы операторлардың, IP-телефония (Интернет-телефония) операторларының желісінен (-не) өткізу жөніндегі қызметтерді көрсетуге арналған </w:t>
      </w:r>
      <w:r>
        <w:rPr>
          <w:rFonts w:ascii="Times New Roman"/>
          <w:b w:val="false"/>
          <w:i w:val="false"/>
          <w:color w:val="000000"/>
          <w:sz w:val="28"/>
        </w:rPr>
        <w:t>үлгі шартта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«Табиғи монополия субъектісінің жалпы пайдаланымдағы телекоммуникация желісіне қосу және телефон трафигін өткізу жөніндегі қызметтерді көрсетуіне арналған үлгі шарт»;</w:t>
      </w:r>
      <w:r>
        <w:br/>
      </w:r>
      <w:r>
        <w:rPr>
          <w:rFonts w:ascii="Times New Roman"/>
          <w:b w:val="false"/>
          <w:i w:val="false"/>
          <w:color w:val="000000"/>
          <w:sz w:val="28"/>
        </w:rPr>
        <w:t>
      шарттың кіріспесі мынадай редакцияда жазылсын:</w:t>
      </w:r>
      <w:r>
        <w:br/>
      </w:r>
      <w:r>
        <w:rPr>
          <w:rFonts w:ascii="Times New Roman"/>
          <w:b w:val="false"/>
          <w:i w:val="false"/>
          <w:color w:val="000000"/>
          <w:sz w:val="28"/>
        </w:rPr>
        <w:t>
      « ______________________</w:t>
      </w:r>
      <w:r>
        <w:br/>
      </w:r>
      <w:r>
        <w:rPr>
          <w:rFonts w:ascii="Times New Roman"/>
          <w:b w:val="false"/>
          <w:i w:val="false"/>
          <w:color w:val="000000"/>
          <w:sz w:val="28"/>
        </w:rPr>
        <w:t>
      (шарттың жасалған орны)</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(субъектінің атауы)</w:t>
      </w:r>
      <w:r>
        <w:br/>
      </w:r>
      <w:r>
        <w:rPr>
          <w:rFonts w:ascii="Times New Roman"/>
          <w:b w:val="false"/>
          <w:i w:val="false"/>
          <w:color w:val="000000"/>
          <w:sz w:val="28"/>
        </w:rPr>
        <w:t>
      _____________________________________________________ атынан</w:t>
      </w:r>
      <w:r>
        <w:br/>
      </w:r>
      <w:r>
        <w:rPr>
          <w:rFonts w:ascii="Times New Roman"/>
          <w:b w:val="false"/>
          <w:i w:val="false"/>
          <w:color w:val="000000"/>
          <w:sz w:val="28"/>
        </w:rPr>
        <w:t>
                           (лауазымы, Т.А.Ә.)</w:t>
      </w:r>
      <w:r>
        <w:br/>
      </w:r>
      <w:r>
        <w:rPr>
          <w:rFonts w:ascii="Times New Roman"/>
          <w:b w:val="false"/>
          <w:i w:val="false"/>
          <w:color w:val="000000"/>
          <w:sz w:val="28"/>
        </w:rPr>
        <w:t>
      ____________________________________ негізінде әрекет ететін,</w:t>
      </w:r>
      <w:r>
        <w:br/>
      </w:r>
      <w:r>
        <w:rPr>
          <w:rFonts w:ascii="Times New Roman"/>
          <w:b w:val="false"/>
          <w:i w:val="false"/>
          <w:color w:val="000000"/>
          <w:sz w:val="28"/>
        </w:rPr>
        <w:t>
      бұдан әрі Қосылатын байланыс операторы деп аталатын бір тараптан және</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(субъектінің атауы)</w:t>
      </w:r>
      <w:r>
        <w:br/>
      </w:r>
      <w:r>
        <w:rPr>
          <w:rFonts w:ascii="Times New Roman"/>
          <w:b w:val="false"/>
          <w:i w:val="false"/>
          <w:color w:val="000000"/>
          <w:sz w:val="28"/>
        </w:rPr>
        <w:t>
      _____________________________________________________ атынан</w:t>
      </w:r>
      <w:r>
        <w:br/>
      </w:r>
      <w:r>
        <w:rPr>
          <w:rFonts w:ascii="Times New Roman"/>
          <w:b w:val="false"/>
          <w:i w:val="false"/>
          <w:color w:val="000000"/>
          <w:sz w:val="28"/>
        </w:rPr>
        <w:t>
                           (лауазымы, Т.А.Ә.)</w:t>
      </w:r>
      <w:r>
        <w:br/>
      </w:r>
      <w:r>
        <w:rPr>
          <w:rFonts w:ascii="Times New Roman"/>
          <w:b w:val="false"/>
          <w:i w:val="false"/>
          <w:color w:val="000000"/>
          <w:sz w:val="28"/>
        </w:rPr>
        <w:t>
      _________ негізінде әрекет ететін бұдан әрі Қосылатын байланыс операторы деп аталатын екінші тараптан (бұдан әрі - Тараптар) төмендегілер туралы осы Табиғи монополия субъектісінің жалпы пайдаланымдағы телекоммуникация желісіне қосу және трафикті өткізу жөніндегі қызметтерді көрсетуіне арналған үлгі шартты (бұдан әрі - Шарт) жасасты.»</w:t>
      </w:r>
      <w:r>
        <w:br/>
      </w:r>
      <w:r>
        <w:rPr>
          <w:rFonts w:ascii="Times New Roman"/>
          <w:b w:val="false"/>
          <w:i w:val="false"/>
          <w:color w:val="000000"/>
          <w:sz w:val="28"/>
        </w:rPr>
        <w:t>
</w:t>
      </w:r>
      <w:r>
        <w:rPr>
          <w:rFonts w:ascii="Times New Roman"/>
          <w:b w:val="false"/>
          <w:i w:val="false"/>
          <w:color w:val="000000"/>
          <w:sz w:val="28"/>
        </w:rPr>
        <w:t>
      1, 2-тармақтар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Шарт Қазақстан Республикасы Үкіметінің 2006 жылғы 14 наурыздағы № 155 </w:t>
      </w:r>
      <w:r>
        <w:rPr>
          <w:rFonts w:ascii="Times New Roman"/>
          <w:b w:val="false"/>
          <w:i w:val="false"/>
          <w:color w:val="000000"/>
          <w:sz w:val="28"/>
        </w:rPr>
        <w:t>қаулысымен</w:t>
      </w:r>
      <w:r>
        <w:rPr>
          <w:rFonts w:ascii="Times New Roman"/>
          <w:b w:val="false"/>
          <w:i w:val="false"/>
          <w:color w:val="000000"/>
          <w:sz w:val="28"/>
        </w:rPr>
        <w:t xml:space="preserve"> бекітілген Табиғи монополиялар субъектілерінің реттеліп көрсетілетін қызметтерінің (тауарларының, жұмыстарының) тізбесінің 10-тармағында көзделген, қосу және телефон трафигін өткізу қызметтерін көрсеткен кезде Қосатын және Қосылатын байланыс операторларының өзара іс-қимылын айқындайды.»;</w:t>
      </w:r>
      <w:r>
        <w:br/>
      </w:r>
      <w:r>
        <w:rPr>
          <w:rFonts w:ascii="Times New Roman"/>
          <w:b w:val="false"/>
          <w:i w:val="false"/>
          <w:color w:val="000000"/>
          <w:sz w:val="28"/>
        </w:rPr>
        <w:t>
</w:t>
      </w:r>
      <w:r>
        <w:rPr>
          <w:rFonts w:ascii="Times New Roman"/>
          <w:b w:val="false"/>
          <w:i w:val="false"/>
          <w:color w:val="000000"/>
          <w:sz w:val="28"/>
        </w:rPr>
        <w:t>
      2. Қосылатын байланыс операторының желісін Қосатын байланыс операторының желісіне қосу деңгейлері Қазақстан Республикасының заңнамасында айқындалады.</w:t>
      </w:r>
      <w:r>
        <w:br/>
      </w:r>
      <w:r>
        <w:rPr>
          <w:rFonts w:ascii="Times New Roman"/>
          <w:b w:val="false"/>
          <w:i w:val="false"/>
          <w:color w:val="000000"/>
          <w:sz w:val="28"/>
        </w:rPr>
        <w:t>
</w:t>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Тараптар өздерінің желілері арқылы IP-телефония (Интернет-телефония) операторларының телефон трафигін Қазақстан Республикасының қолданыстағы нормативтік құқықтық актілеріне сәйкес өткізеді.»;</w:t>
      </w:r>
      <w:r>
        <w:br/>
      </w:r>
      <w:r>
        <w:rPr>
          <w:rFonts w:ascii="Times New Roman"/>
          <w:b w:val="false"/>
          <w:i w:val="false"/>
          <w:color w:val="000000"/>
          <w:sz w:val="28"/>
        </w:rPr>
        <w:t>
</w:t>
      </w:r>
      <w:r>
        <w:rPr>
          <w:rFonts w:ascii="Times New Roman"/>
          <w:b w:val="false"/>
          <w:i w:val="false"/>
          <w:color w:val="000000"/>
          <w:sz w:val="28"/>
        </w:rPr>
        <w:t>
      10-тармақ алынып тасталсын;</w:t>
      </w:r>
      <w:r>
        <w:br/>
      </w:r>
      <w:r>
        <w:rPr>
          <w:rFonts w:ascii="Times New Roman"/>
          <w:b w:val="false"/>
          <w:i w:val="false"/>
          <w:color w:val="000000"/>
          <w:sz w:val="28"/>
        </w:rPr>
        <w:t>
</w:t>
      </w:r>
      <w:r>
        <w:rPr>
          <w:rFonts w:ascii="Times New Roman"/>
          <w:b w:val="false"/>
          <w:i w:val="false"/>
          <w:color w:val="000000"/>
          <w:sz w:val="28"/>
        </w:rPr>
        <w:t>
      12-тармақтың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Қолданыстағы Қазақстан Республикасының нормативтік құқықтық актілеріне сәйкес телекоммуникация қызметтерін көрсету үшін Қосылатын байланыс операторының желісіне өз желісін қосуды пайдалануға.»;</w:t>
      </w:r>
      <w:r>
        <w:br/>
      </w:r>
      <w:r>
        <w:rPr>
          <w:rFonts w:ascii="Times New Roman"/>
          <w:b w:val="false"/>
          <w:i w:val="false"/>
          <w:color w:val="000000"/>
          <w:sz w:val="28"/>
        </w:rPr>
        <w:t>
</w:t>
      </w:r>
      <w:r>
        <w:rPr>
          <w:rFonts w:ascii="Times New Roman"/>
          <w:b w:val="false"/>
          <w:i w:val="false"/>
          <w:color w:val="000000"/>
          <w:sz w:val="28"/>
        </w:rPr>
        <w:t>
      13-тармақтың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«Тек Қазақстан Республикасының қолданыстағы нормативтік құқықтық актілеріне сәйкес өз желісін телекоммуникация қызметтерін көрсету үшін Қосатын байланыс операторының желісіне қосуды пайдалануға»;</w:t>
      </w:r>
      <w:r>
        <w:br/>
      </w:r>
      <w:r>
        <w:rPr>
          <w:rFonts w:ascii="Times New Roman"/>
          <w:b w:val="false"/>
          <w:i w:val="false"/>
          <w:color w:val="000000"/>
          <w:sz w:val="28"/>
        </w:rPr>
        <w:t>
</w:t>
      </w:r>
      <w:r>
        <w:rPr>
          <w:rFonts w:ascii="Times New Roman"/>
          <w:b w:val="false"/>
          <w:i w:val="false"/>
          <w:color w:val="000000"/>
          <w:sz w:val="28"/>
        </w:rPr>
        <w:t>
      45-тармақ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«Тараптар шарттық негізде бір-біріне Тараптар желілерін пайдаланушылар генерациялайтын IP-телефония (Интернет-телефония) операторларының телефон трафигі бойынша деректерді есепке алу мен өңдеу жөніндегі қызметтер көрсете алады.».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еткен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