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b87fc" w14:textId="fbb87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"Денсаулық сақтауды дамыту республикалық орталығы" шаруашылық жүргізу құқығындағы республикалық мемлекеттік кәсіпорнын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2013 жылғы 10 қазандағы № 1076 қаулысы</w:t>
      </w:r>
    </w:p>
    <w:p>
      <w:pPr>
        <w:spacing w:after="0"/>
        <w:ind w:left="0"/>
        <w:jc w:val="both"/>
      </w:pPr>
      <w:bookmarkStart w:name="z1" w:id="0"/>
      <w:r>
        <w:rPr>
          <w:rFonts w:ascii="Times New Roman"/>
          <w:b w:val="false"/>
          <w:i w:val="false"/>
          <w:color w:val="000000"/>
          <w:sz w:val="28"/>
        </w:rPr>
        <w:t>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Денсаулық сақтау министрлігінің «Денсаулық сақтауды дамыту республикалық орталығы» шаруашылық жүргізу құқығындағы республикалық мемлекеттік кәсіпорны одан Қазақстан Республикасы Денсаулық сақтау министрлігі «Республикалық электрондық денсаулық сақтау орталығы» шаруашылық жүргізу құқығындағы республикалық мемлекеттік кәсіпорнын (бұдан әрі - кәсіпорын) бөліп шығару арқылы қайта ұйымдастырылсын.</w:t>
      </w:r>
      <w:r>
        <w:br/>
      </w:r>
      <w:r>
        <w:rPr>
          <w:rFonts w:ascii="Times New Roman"/>
          <w:b w:val="false"/>
          <w:i w:val="false"/>
          <w:color w:val="000000"/>
          <w:sz w:val="28"/>
        </w:rPr>
        <w:t>
</w:t>
      </w:r>
      <w:r>
        <w:rPr>
          <w:rFonts w:ascii="Times New Roman"/>
          <w:b w:val="false"/>
          <w:i w:val="false"/>
          <w:color w:val="000000"/>
          <w:sz w:val="28"/>
        </w:rPr>
        <w:t>
      2. Мыналар:</w:t>
      </w:r>
      <w:r>
        <w:br/>
      </w:r>
      <w:r>
        <w:rPr>
          <w:rFonts w:ascii="Times New Roman"/>
          <w:b w:val="false"/>
          <w:i w:val="false"/>
          <w:color w:val="000000"/>
          <w:sz w:val="28"/>
        </w:rPr>
        <w:t>
      1) кәсіпорынға қатысты тиісті саланың уәкілетті органы болып Қазақстан Республикасы Денсаулық сақтау министрлігі;</w:t>
      </w:r>
      <w:r>
        <w:br/>
      </w:r>
      <w:r>
        <w:rPr>
          <w:rFonts w:ascii="Times New Roman"/>
          <w:b w:val="false"/>
          <w:i w:val="false"/>
          <w:color w:val="000000"/>
          <w:sz w:val="28"/>
        </w:rPr>
        <w:t>
      2) кәсіпорын қызметінің негізгі мәні денсаулық сақтау саласындағы қызмет болып белгіленсін.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 заңнамада белгіленген тәртіппен:</w:t>
      </w:r>
      <w:r>
        <w:br/>
      </w:r>
      <w:r>
        <w:rPr>
          <w:rFonts w:ascii="Times New Roman"/>
          <w:b w:val="false"/>
          <w:i w:val="false"/>
          <w:color w:val="000000"/>
          <w:sz w:val="28"/>
        </w:rPr>
        <w:t>
      1) кәсіпорын жарғысының Қазақстан Республикасы Қаржы министрлігінің Мемлекеттік мүлік және жекешелендіру комитетіне бекітуге ұсынылуын;</w:t>
      </w:r>
      <w:r>
        <w:br/>
      </w:r>
      <w:r>
        <w:rPr>
          <w:rFonts w:ascii="Times New Roman"/>
          <w:b w:val="false"/>
          <w:i w:val="false"/>
          <w:color w:val="000000"/>
          <w:sz w:val="28"/>
        </w:rPr>
        <w:t>
      2) кәсіпорынның әділет органдарында мемлекеттік тіркелуін;</w:t>
      </w:r>
      <w:r>
        <w:br/>
      </w:r>
      <w:r>
        <w:rPr>
          <w:rFonts w:ascii="Times New Roman"/>
          <w:b w:val="false"/>
          <w:i w:val="false"/>
          <w:color w:val="000000"/>
          <w:sz w:val="28"/>
        </w:rPr>
        <w:t>
      3) осы қаулыдан туындайтын өзге де шаралар қабылдауды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кейбір шешімдеріне мынадай толықтырулар енгізілсін:</w:t>
      </w:r>
      <w:r>
        <w:br/>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23.09.2014 </w:t>
      </w:r>
      <w:r>
        <w:rPr>
          <w:rFonts w:ascii="Times New Roman"/>
          <w:b w:val="false"/>
          <w:i w:val="false"/>
          <w:color w:val="000000"/>
          <w:sz w:val="28"/>
        </w:rPr>
        <w:t>№ 1005</w:t>
      </w:r>
      <w:r>
        <w:rPr>
          <w:rFonts w:ascii="Times New Roman"/>
          <w:b w:val="false"/>
          <w:i w:val="false"/>
          <w:color w:val="ff0000"/>
          <w:sz w:val="28"/>
        </w:rPr>
        <w:t xml:space="preserve"> қаулысымен;</w:t>
      </w:r>
      <w:r>
        <w:br/>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ҚР Үкіметінің 23.09.2014 </w:t>
      </w:r>
      <w:r>
        <w:rPr>
          <w:rFonts w:ascii="Times New Roman"/>
          <w:b w:val="false"/>
          <w:i w:val="false"/>
          <w:color w:val="000000"/>
          <w:sz w:val="28"/>
        </w:rPr>
        <w:t>№ 1005</w:t>
      </w:r>
      <w:r>
        <w:rPr>
          <w:rFonts w:ascii="Times New Roman"/>
          <w:b w:val="false"/>
          <w:i w:val="false"/>
          <w:color w:val="ff0000"/>
          <w:sz w:val="28"/>
        </w:rPr>
        <w:t xml:space="preserve">; 28.08.2015 </w:t>
      </w:r>
      <w:r>
        <w:rPr>
          <w:rFonts w:ascii="Times New Roman"/>
          <w:b w:val="false"/>
          <w:i w:val="false"/>
          <w:color w:val="000000"/>
          <w:sz w:val="28"/>
        </w:rPr>
        <w:t>№ 683</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C.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