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a774" w14:textId="026a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"ЮТЕКС" акционерлік қоғамының салық берешегін өтеуді кейінге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48-2-бабына және «Дағдарыстан кейін қалпына келтіру бағдарламасын (бәсекеге қабілетті кәсіпорындарды сауықтыру) бекіту туралы» Қазақстан Республикасы Үкіметінің 2011 жылғы 4 наурыздағы № 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заңнамасында белгіленген тәртіппен дағдарыстан кейін қалпына келтіру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(бәсекеге қабілетті кәсіпорындарды сауықтыру) қатысушы ретінде «ЮТЕКС» акционерлік қоғамына (бизнес-сәйкестендіру нөмірі 040340000166) салық берешегін өтеуді 2016 жылғы 1 сәуірге дейінгі мерзімге кейінге қалдыру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