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9703" w14:textId="2189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іске асыру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қазандағы № 1136 қаулысы. Күші жойылды - Қазақстан Республикасы Үкіметінің 2015 жылғы 5 ақпандағы № 42 қаулысымен</w:t>
      </w:r>
    </w:p>
    <w:p>
      <w:pPr>
        <w:spacing w:after="0"/>
        <w:ind w:left="0"/>
        <w:jc w:val="both"/>
      </w:pPr>
      <w:r>
        <w:rPr>
          <w:rFonts w:ascii="Times New Roman"/>
          <w:b w:val="false"/>
          <w:i w:val="false"/>
          <w:color w:val="ff0000"/>
          <w:sz w:val="28"/>
        </w:rPr>
        <w:t xml:space="preserve">      Ескерту. Күші жойылды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 мәселелері жөніндегі ведомствоаралық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1) Комиссия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қазандағы</w:t>
      </w:r>
      <w:r>
        <w:br/>
      </w:r>
      <w:r>
        <w:rPr>
          <w:rFonts w:ascii="Times New Roman"/>
          <w:b w:val="false"/>
          <w:i w:val="false"/>
          <w:color w:val="000000"/>
          <w:sz w:val="28"/>
        </w:rPr>
        <w:t xml:space="preserve">
№ 1136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Жұмыспен қамту 2020 жол картасын іске асыру мәселелері</w:t>
      </w:r>
      <w:r>
        <w:br/>
      </w:r>
      <w:r>
        <w:rPr>
          <w:rFonts w:ascii="Times New Roman"/>
          <w:b/>
          <w:i w:val="false"/>
          <w:color w:val="000000"/>
        </w:rPr>
        <w:t>
жөніндегі ведомствоаралық комиссияның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r>
        <w:br/>
      </w:r>
      <w:r>
        <w:rPr>
          <w:rFonts w:ascii="Times New Roman"/>
          <w:b w:val="false"/>
          <w:i w:val="false"/>
          <w:color w:val="000000"/>
          <w:sz w:val="28"/>
        </w:rPr>
        <w:t>
      Қазақстан Республикасының Денсаулық сақтау және әлеуметтік даму министрі, төрағының орынбасары</w:t>
      </w:r>
      <w:r>
        <w:br/>
      </w:r>
      <w:r>
        <w:rPr>
          <w:rFonts w:ascii="Times New Roman"/>
          <w:b w:val="false"/>
          <w:i w:val="false"/>
          <w:color w:val="000000"/>
          <w:sz w:val="28"/>
        </w:rPr>
        <w:t>
      Қазақстан Республикасының Денсаулық сақтау және әлеуметтік даму вице-министрі, хатшы</w:t>
      </w:r>
      <w:r>
        <w:br/>
      </w:r>
      <w:r>
        <w:rPr>
          <w:rFonts w:ascii="Times New Roman"/>
          <w:b w:val="false"/>
          <w:i w:val="false"/>
          <w:color w:val="000000"/>
          <w:sz w:val="28"/>
        </w:rPr>
        <w:t>
      Қазақстан Республикасы Премьер-Министрінің орынбасары</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Мәдениет және спорт министрі</w:t>
      </w:r>
      <w:r>
        <w:br/>
      </w:r>
      <w:r>
        <w:rPr>
          <w:rFonts w:ascii="Times New Roman"/>
          <w:b w:val="false"/>
          <w:i w:val="false"/>
          <w:color w:val="000000"/>
          <w:sz w:val="28"/>
        </w:rPr>
        <w:t>
      Қазақстан Республикасы Ұлттық экономика министрі</w:t>
      </w:r>
      <w:r>
        <w:br/>
      </w:r>
      <w:r>
        <w:rPr>
          <w:rFonts w:ascii="Times New Roman"/>
          <w:b w:val="false"/>
          <w:i w:val="false"/>
          <w:color w:val="000000"/>
          <w:sz w:val="28"/>
        </w:rPr>
        <w:t>
      Қазақстан Республикасының Парламенті Сенатының депутаты,  Әлеуметтік-мәдени даму комитетінің төрағасы (келісім бойынша)</w:t>
      </w:r>
      <w:r>
        <w:br/>
      </w:r>
      <w:r>
        <w:rPr>
          <w:rFonts w:ascii="Times New Roman"/>
          <w:b w:val="false"/>
          <w:i w:val="false"/>
          <w:color w:val="000000"/>
          <w:sz w:val="28"/>
        </w:rPr>
        <w:t>
      Қазақстан Республикасының Парламенті Мәжілісінің депутаты  (келісім бойынша)</w:t>
      </w:r>
      <w:r>
        <w:br/>
      </w:r>
      <w:r>
        <w:rPr>
          <w:rFonts w:ascii="Times New Roman"/>
          <w:b w:val="false"/>
          <w:i w:val="false"/>
          <w:color w:val="000000"/>
          <w:sz w:val="28"/>
        </w:rPr>
        <w:t>
      «ҚазАгро» ұлттық басқарушы холдингі» акционерлік қоғамының басқарма төрағасы (келісім бойынша)</w:t>
      </w:r>
      <w:r>
        <w:br/>
      </w:r>
      <w:r>
        <w:rPr>
          <w:rFonts w:ascii="Times New Roman"/>
          <w:b w:val="false"/>
          <w:i w:val="false"/>
          <w:color w:val="000000"/>
          <w:sz w:val="28"/>
        </w:rPr>
        <w:t>
      Қазақстан Республикасы Кәсіподақтар федерациясының басқарма төрағасы (келісім бойынша)</w:t>
      </w:r>
      <w:r>
        <w:br/>
      </w:r>
      <w:r>
        <w:rPr>
          <w:rFonts w:ascii="Times New Roman"/>
          <w:b w:val="false"/>
          <w:i w:val="false"/>
          <w:color w:val="000000"/>
          <w:sz w:val="28"/>
        </w:rPr>
        <w:t>
      Қазақстан Республикасы Ұлттық кәсіпкерлер палатасының басқарма төрағасы (келісім бойынша)</w:t>
      </w:r>
    </w:p>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қазандағы</w:t>
      </w:r>
      <w:r>
        <w:br/>
      </w:r>
      <w:r>
        <w:rPr>
          <w:rFonts w:ascii="Times New Roman"/>
          <w:b w:val="false"/>
          <w:i w:val="false"/>
          <w:color w:val="000000"/>
          <w:sz w:val="28"/>
        </w:rPr>
        <w:t xml:space="preserve">
№ 1136 қаулысымен   </w:t>
      </w:r>
      <w:r>
        <w:br/>
      </w:r>
      <w:r>
        <w:rPr>
          <w:rFonts w:ascii="Times New Roman"/>
          <w:b w:val="false"/>
          <w:i w:val="false"/>
          <w:color w:val="000000"/>
          <w:sz w:val="28"/>
        </w:rPr>
        <w:t xml:space="preserve">
бекітілген      </w:t>
      </w:r>
    </w:p>
    <w:bookmarkEnd w:id="3"/>
    <w:bookmarkStart w:name="z17" w:id="4"/>
    <w:p>
      <w:pPr>
        <w:spacing w:after="0"/>
        <w:ind w:left="0"/>
        <w:jc w:val="left"/>
      </w:pPr>
      <w:r>
        <w:rPr>
          <w:rFonts w:ascii="Times New Roman"/>
          <w:b/>
          <w:i w:val="false"/>
          <w:color w:val="000000"/>
        </w:rPr>
        <w:t xml:space="preserve"> 
Жұмыспен қамту 2020 жол картасын іске асыру мәселелері</w:t>
      </w:r>
      <w:r>
        <w:br/>
      </w:r>
      <w:r>
        <w:rPr>
          <w:rFonts w:ascii="Times New Roman"/>
          <w:b/>
          <w:i w:val="false"/>
          <w:color w:val="000000"/>
        </w:rPr>
        <w:t>
жөніндегі ведомствоаралық комиссия туралы</w:t>
      </w:r>
      <w:r>
        <w:br/>
      </w:r>
      <w:r>
        <w:rPr>
          <w:rFonts w:ascii="Times New Roman"/>
          <w:b/>
          <w:i w:val="false"/>
          <w:color w:val="000000"/>
        </w:rPr>
        <w:t>
ереже</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 мәселелері жөніндегі ведомствоаралық комиссия (бұдан әрі – Комиссия)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қызметінің мақсаты Қазақстан Республикасы Үкіметінің 2013 жылғы 19 маусымдағы № 636 қаулысымен (бұдан әрі – Бағдарлама) бекітілген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 бойынша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6"/>
    <w:bookmarkStart w:name="z22" w:id="7"/>
    <w:p>
      <w:pPr>
        <w:spacing w:after="0"/>
        <w:ind w:left="0"/>
        <w:jc w:val="left"/>
      </w:pPr>
      <w:r>
        <w:rPr>
          <w:rFonts w:ascii="Times New Roman"/>
          <w:b/>
          <w:i w:val="false"/>
          <w:color w:val="000000"/>
        </w:rPr>
        <w:t xml:space="preserve"> 
2. Комиссияның міндеттері мен функциялары</w:t>
      </w:r>
    </w:p>
    <w:bookmarkEnd w:id="7"/>
    <w:bookmarkStart w:name="z23" w:id="8"/>
    <w:p>
      <w:pPr>
        <w:spacing w:after="0"/>
        <w:ind w:left="0"/>
        <w:jc w:val="both"/>
      </w:pPr>
      <w:r>
        <w:rPr>
          <w:rFonts w:ascii="Times New Roman"/>
          <w:b w:val="false"/>
          <w:i w:val="false"/>
          <w:color w:val="000000"/>
          <w:sz w:val="28"/>
        </w:rPr>
        <w:t>
      4. Комиссияның негізгі міндеті Бағдарламаны орындаудың негізгі параметрлерін қарау болып табылады.</w:t>
      </w:r>
      <w:r>
        <w:br/>
      </w:r>
      <w:r>
        <w:rPr>
          <w:rFonts w:ascii="Times New Roman"/>
          <w:b w:val="false"/>
          <w:i w:val="false"/>
          <w:color w:val="000000"/>
          <w:sz w:val="28"/>
        </w:rPr>
        <w:t>
</w:t>
      </w:r>
      <w:r>
        <w:rPr>
          <w:rFonts w:ascii="Times New Roman"/>
          <w:b w:val="false"/>
          <w:i w:val="false"/>
          <w:color w:val="000000"/>
          <w:sz w:val="28"/>
        </w:rPr>
        <w:t>
      5. Комиссияның функциялары:</w:t>
      </w:r>
      <w:r>
        <w:br/>
      </w:r>
      <w:r>
        <w:rPr>
          <w:rFonts w:ascii="Times New Roman"/>
          <w:b w:val="false"/>
          <w:i w:val="false"/>
          <w:color w:val="000000"/>
          <w:sz w:val="28"/>
        </w:rPr>
        <w:t>
      1) қызметтік тұрғын үйлерді салу, құрылысын аяқтау және қоныстандыру жұмыс берушілердің қатысуымен жүзеге асырылатын өңірлерді айқындау жөніндегі ұсыныстарды қарау;</w:t>
      </w:r>
      <w:r>
        <w:br/>
      </w:r>
      <w:r>
        <w:rPr>
          <w:rFonts w:ascii="Times New Roman"/>
          <w:b w:val="false"/>
          <w:i w:val="false"/>
          <w:color w:val="000000"/>
          <w:sz w:val="28"/>
        </w:rPr>
        <w:t>
      2) республикалық меншіктегі әлеуметтік-мәдени объектілерді күрделі, орташа және ағымдағы жөндеуге арналған республикалық бағдарламалар әкімшілерінің арасында қаражат бөлу жөніндегі ұсынымдар әзірлеу;</w:t>
      </w:r>
      <w:r>
        <w:br/>
      </w:r>
      <w:r>
        <w:rPr>
          <w:rFonts w:ascii="Times New Roman"/>
          <w:b w:val="false"/>
          <w:i w:val="false"/>
          <w:color w:val="000000"/>
          <w:sz w:val="28"/>
        </w:rPr>
        <w:t>
      3) Бағдарлама шеңберінде кешенді дамыту үшін айқындалған тірек ауылдық елді мекендердің тізбесі және тірек ауылдарды дамытуды қаржыландыруға арналған қаражатты өңірлер арасында бөлу бойынша ұсыныстарды қарау;</w:t>
      </w:r>
      <w:r>
        <w:br/>
      </w:r>
      <w:r>
        <w:rPr>
          <w:rFonts w:ascii="Times New Roman"/>
          <w:b w:val="false"/>
          <w:i w:val="false"/>
          <w:color w:val="000000"/>
          <w:sz w:val="28"/>
        </w:rPr>
        <w:t>
      3-1) республика бойынша және өңірлер бөлінісінде жұмыс орындарын құру жоспарларын қарау;</w:t>
      </w:r>
      <w:r>
        <w:br/>
      </w:r>
      <w:r>
        <w:rPr>
          <w:rFonts w:ascii="Times New Roman"/>
          <w:b w:val="false"/>
          <w:i w:val="false"/>
          <w:color w:val="000000"/>
          <w:sz w:val="28"/>
        </w:rPr>
        <w:t>
      4) қаржыландыру лимиттерін келісу және Бағдарлама бағыттары және өңірлер бойынша қаражат бөлу жөнінде ұсынымдар әзірлеу;</w:t>
      </w:r>
      <w:r>
        <w:br/>
      </w:r>
      <w:r>
        <w:rPr>
          <w:rFonts w:ascii="Times New Roman"/>
          <w:b w:val="false"/>
          <w:i w:val="false"/>
          <w:color w:val="000000"/>
          <w:sz w:val="28"/>
        </w:rPr>
        <w:t>
      5) жыл қорытындысы бойынша облыс әкімдерінің жұмыс орындарын құру, жұмыссыздық және кедейлік деңгейі жоспарларының іске асырылуы және Бағдарламаны іске асыру жөніндегі есептерін тыңдау болып табылады;</w:t>
      </w:r>
      <w:r>
        <w:br/>
      </w:r>
      <w:r>
        <w:rPr>
          <w:rFonts w:ascii="Times New Roman"/>
          <w:b w:val="false"/>
          <w:i w:val="false"/>
          <w:color w:val="000000"/>
          <w:sz w:val="28"/>
        </w:rPr>
        <w:t>
      6) басқа өңірлердің бөлінген және (немесе) бөлінетін қаражаттан бас тартуы, сондай-ақ тиісті құжаттаманы ұсынбауы нәтижесінде қалыптасқан сомаларды өңірлер арасында қайта бөлу бойынша ұсынымдар әзірлеу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28.06.2014 </w:t>
      </w:r>
      <w:r>
        <w:rPr>
          <w:rFonts w:ascii="Times New Roman"/>
          <w:b w:val="false"/>
          <w:i w:val="false"/>
          <w:color w:val="000000"/>
          <w:sz w:val="28"/>
        </w:rPr>
        <w:t>№ 726</w:t>
      </w:r>
      <w:r>
        <w:rPr>
          <w:rFonts w:ascii="Times New Roman"/>
          <w:b w:val="false"/>
          <w:i w:val="false"/>
          <w:color w:val="ff0000"/>
          <w:sz w:val="28"/>
        </w:rPr>
        <w:t xml:space="preserve"> қаулысымен (01.04.2014 бастап қолданысқа енгізіледі).</w:t>
      </w:r>
    </w:p>
    <w:bookmarkEnd w:id="8"/>
    <w:bookmarkStart w:name="z25" w:id="9"/>
    <w:p>
      <w:pPr>
        <w:spacing w:after="0"/>
        <w:ind w:left="0"/>
        <w:jc w:val="left"/>
      </w:pPr>
      <w:r>
        <w:rPr>
          <w:rFonts w:ascii="Times New Roman"/>
          <w:b/>
          <w:i w:val="false"/>
          <w:color w:val="000000"/>
        </w:rPr>
        <w:t xml:space="preserve"> 
3. Комиссияның құқықтары</w:t>
      </w:r>
    </w:p>
    <w:bookmarkEnd w:id="9"/>
    <w:bookmarkStart w:name="z26" w:id="10"/>
    <w:p>
      <w:pPr>
        <w:spacing w:after="0"/>
        <w:ind w:left="0"/>
        <w:jc w:val="both"/>
      </w:pPr>
      <w:r>
        <w:rPr>
          <w:rFonts w:ascii="Times New Roman"/>
          <w:b w:val="false"/>
          <w:i w:val="false"/>
          <w:color w:val="000000"/>
          <w:sz w:val="28"/>
        </w:rPr>
        <w:t>
      6. Комиссияның белгіленген тәртіппен және өз құзыретіне кіретін мәселелер бойынша:</w:t>
      </w:r>
      <w:r>
        <w:br/>
      </w:r>
      <w:r>
        <w:rPr>
          <w:rFonts w:ascii="Times New Roman"/>
          <w:b w:val="false"/>
          <w:i w:val="false"/>
          <w:color w:val="000000"/>
          <w:sz w:val="28"/>
        </w:rPr>
        <w:t>
      1) Қазақстан Республикасының халықты жұмыспен қамту мәселелері жөніндегі заңнамасын жетілдіру бойынша Қазақстан Республикасының Үкіметіне ұсыныстар енгізуге;</w:t>
      </w:r>
      <w:r>
        <w:br/>
      </w:r>
      <w:r>
        <w:rPr>
          <w:rFonts w:ascii="Times New Roman"/>
          <w:b w:val="false"/>
          <w:i w:val="false"/>
          <w:color w:val="000000"/>
          <w:sz w:val="28"/>
        </w:rPr>
        <w:t>
      2) Комиссия құзыретіне кіретін мәселелерді шешу үшін мүдделі мемлекеттік органдардың мамандарын, консультанттарды тартуға;</w:t>
      </w:r>
      <w:r>
        <w:br/>
      </w:r>
      <w:r>
        <w:rPr>
          <w:rFonts w:ascii="Times New Roman"/>
          <w:b w:val="false"/>
          <w:i w:val="false"/>
          <w:color w:val="000000"/>
          <w:sz w:val="28"/>
        </w:rPr>
        <w:t>
      3) Комиссия құзыретіне кіретін мәселелер бойынша мемлекеттік органдардан, ведомстволар мен ұйымдардан қажетті ақпарат сұратуға;</w:t>
      </w:r>
      <w:r>
        <w:br/>
      </w:r>
      <w:r>
        <w:rPr>
          <w:rFonts w:ascii="Times New Roman"/>
          <w:b w:val="false"/>
          <w:i w:val="false"/>
          <w:color w:val="000000"/>
          <w:sz w:val="28"/>
        </w:rPr>
        <w:t>
      4) Отырыстарда Комиссияның қарауына жататын мәселелер бойынша Комиссия мүшелерін, мемлекеттік органдар мен өзге де ұйымдардың жауапты өкілдерін тыңдауға;</w:t>
      </w:r>
      <w:r>
        <w:br/>
      </w:r>
      <w:r>
        <w:rPr>
          <w:rFonts w:ascii="Times New Roman"/>
          <w:b w:val="false"/>
          <w:i w:val="false"/>
          <w:color w:val="000000"/>
          <w:sz w:val="28"/>
        </w:rPr>
        <w:t>
      5) Комиссияға жүктелген міндеттерді жүзеге асыру үшін қажетті өзге де құқықтарды жүзеге асыруға құқығы бар.</w:t>
      </w:r>
    </w:p>
    <w:bookmarkEnd w:id="10"/>
    <w:bookmarkStart w:name="z27" w:id="11"/>
    <w:p>
      <w:pPr>
        <w:spacing w:after="0"/>
        <w:ind w:left="0"/>
        <w:jc w:val="left"/>
      </w:pPr>
      <w:r>
        <w:rPr>
          <w:rFonts w:ascii="Times New Roman"/>
          <w:b/>
          <w:i w:val="false"/>
          <w:color w:val="000000"/>
        </w:rPr>
        <w:t xml:space="preserve"> 
4. Комиссия қызметін ұйымдастыру</w:t>
      </w:r>
    </w:p>
    <w:bookmarkEnd w:id="11"/>
    <w:bookmarkStart w:name="z28" w:id="12"/>
    <w:p>
      <w:pPr>
        <w:spacing w:after="0"/>
        <w:ind w:left="0"/>
        <w:jc w:val="both"/>
      </w:pPr>
      <w:r>
        <w:rPr>
          <w:rFonts w:ascii="Times New Roman"/>
          <w:b w:val="false"/>
          <w:i w:val="false"/>
          <w:color w:val="000000"/>
          <w:sz w:val="28"/>
        </w:rPr>
        <w:t>
      7. Комиссия төрағасы, ол болмаған жағдайда Комиссия төрағасының орынбасары оның қызметіне басшылық жасайды, Комиссия отырыстарында төрағалық етеді, жұмысын жоспарлайды,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және әлеуметтік дамыту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Комиссия отырыстары қажеттілігіне қарай өткізіледі және Комиссия мүшелерінің жалпы санының кемінде үштен екісі қатысатын болса, заңды деп саналады.</w:t>
      </w:r>
      <w:r>
        <w:br/>
      </w:r>
      <w:r>
        <w:rPr>
          <w:rFonts w:ascii="Times New Roman"/>
          <w:b w:val="false"/>
          <w:i w:val="false"/>
          <w:color w:val="000000"/>
          <w:sz w:val="28"/>
        </w:rPr>
        <w:t>
</w:t>
      </w:r>
      <w:r>
        <w:rPr>
          <w:rFonts w:ascii="Times New Roman"/>
          <w:b w:val="false"/>
          <w:i w:val="false"/>
          <w:color w:val="000000"/>
          <w:sz w:val="28"/>
        </w:rPr>
        <w:t>
      12.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r>
        <w:br/>
      </w:r>
      <w:r>
        <w:rPr>
          <w:rFonts w:ascii="Times New Roman"/>
          <w:b w:val="false"/>
          <w:i w:val="false"/>
          <w:color w:val="000000"/>
          <w:sz w:val="28"/>
        </w:rPr>
        <w:t>
</w:t>
      </w: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12-1-тармақпен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2"/>
    <w:bookmarkStart w:name="z15" w:id="13"/>
    <w:p>
      <w:pPr>
        <w:spacing w:after="0"/>
        <w:ind w:left="0"/>
        <w:jc w:val="left"/>
      </w:pPr>
      <w:r>
        <w:rPr>
          <w:rFonts w:ascii="Times New Roman"/>
          <w:b/>
          <w:i w:val="false"/>
          <w:color w:val="000000"/>
        </w:rPr>
        <w:t xml:space="preserve"> 
5. Комиссия қызметін тоқтату</w:t>
      </w:r>
    </w:p>
    <w:bookmarkEnd w:id="13"/>
    <w:bookmarkStart w:name="z14" w:id="14"/>
    <w:p>
      <w:pPr>
        <w:spacing w:after="0"/>
        <w:ind w:left="0"/>
        <w:jc w:val="both"/>
      </w:pPr>
      <w:r>
        <w:rPr>
          <w:rFonts w:ascii="Times New Roman"/>
          <w:b w:val="false"/>
          <w:i w:val="false"/>
          <w:color w:val="000000"/>
          <w:sz w:val="28"/>
        </w:rPr>
        <w:t>
      13. Қазақстан Республикасы Үкіметінің шешімі Комиссия қызметін тоқтатуға негіз болып табылады.</w:t>
      </w:r>
    </w:p>
    <w:bookmarkEnd w:id="14"/>
    <w:bookmarkStart w:name="z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22 қазандағы</w:t>
      </w:r>
      <w:r>
        <w:br/>
      </w:r>
      <w:r>
        <w:rPr>
          <w:rFonts w:ascii="Times New Roman"/>
          <w:b w:val="false"/>
          <w:i w:val="false"/>
          <w:color w:val="000000"/>
          <w:sz w:val="28"/>
        </w:rPr>
        <w:t xml:space="preserve">
№ 1136 қаулысына    </w:t>
      </w:r>
      <w:r>
        <w:br/>
      </w:r>
      <w:r>
        <w:rPr>
          <w:rFonts w:ascii="Times New Roman"/>
          <w:b w:val="false"/>
          <w:i w:val="false"/>
          <w:color w:val="000000"/>
          <w:sz w:val="28"/>
        </w:rPr>
        <w:t xml:space="preserve">
қосымша        </w:t>
      </w:r>
    </w:p>
    <w:bookmarkEnd w:id="15"/>
    <w:bookmarkStart w:name="z9" w:id="16"/>
    <w:p>
      <w:pPr>
        <w:spacing w:after="0"/>
        <w:ind w:left="0"/>
        <w:jc w:val="left"/>
      </w:pPr>
      <w:r>
        <w:rPr>
          <w:rFonts w:ascii="Times New Roman"/>
          <w:b/>
          <w:i w:val="false"/>
          <w:color w:val="000000"/>
        </w:rPr>
        <w:t xml:space="preserve"> 
Қазақстан Республикасы Yкіметiнiң күші жойылған кейбір</w:t>
      </w:r>
      <w:r>
        <w:br/>
      </w:r>
      <w:r>
        <w:rPr>
          <w:rFonts w:ascii="Times New Roman"/>
          <w:b/>
          <w:i w:val="false"/>
          <w:color w:val="000000"/>
        </w:rPr>
        <w:t>
шешiмдерiнiң тiзбесi</w:t>
      </w:r>
    </w:p>
    <w:bookmarkEnd w:id="16"/>
    <w:bookmarkStart w:name="z10" w:id="17"/>
    <w:p>
      <w:pPr>
        <w:spacing w:after="0"/>
        <w:ind w:left="0"/>
        <w:jc w:val="both"/>
      </w:pPr>
      <w:r>
        <w:rPr>
          <w:rFonts w:ascii="Times New Roman"/>
          <w:b w:val="false"/>
          <w:i w:val="false"/>
          <w:color w:val="000000"/>
          <w:sz w:val="28"/>
        </w:rPr>
        <w:t>
      1. «Жұмыспен қамту және кадрларды қайта даярлау мәселелері жөнінде ведомствоаралық комиссия құру туралы» Қазақстан Республикасы Үкіметінің 2009 жылғы 19 наурыздағы № 357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«Жұмыспен қамту 2020 бағдарламасын іске асыру жөніндегі ведомствоаралық комиссияны құру туралы» Қазақстан Республикасы Үкіметінің 2011 жылғы 29 сәуірдегі № 460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«Жұмыспен қамту 2020 бағдарламасын іске асыру жөніндегі ведомствоаралық комиссияны құру туралы» Қазақстан Республикасы Үкіметінің 2011 жылғы 29 сәуірдегі № 460 қаулысына өзгеріс енгізу туралы» Қазақстан Республикасы Үкіметінің 2012 жылғы 28 ақпандағы № 263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«Жұмыспен қамту 2020 бағдарламасын іске асыру жөніндегі ведомствоаралық комиссияны құру туралы» Қазақстан Республикасы Үкіметінің 2011 жылғы 29 сәуірдегі № 460 қаулысына өзгерістер енгізу туралы» Қазақстан Республикасы Үкіметінің 2013 жылғы 25 ақпандағы № 179 </w:t>
      </w:r>
      <w:r>
        <w:rPr>
          <w:rFonts w:ascii="Times New Roman"/>
          <w:b w:val="false"/>
          <w:i w:val="false"/>
          <w:color w:val="000000"/>
          <w:sz w:val="28"/>
        </w:rPr>
        <w:t>қаулысы</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