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4fd" w14:textId="ab67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1357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"Төтенше жағдай туралы" 2003 жылғы 8 ақпандағы Қазақстан Республикасы Заңының 3-1-бабы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25.12.2020 </w:t>
      </w:r>
      <w:r>
        <w:rPr>
          <w:rFonts w:ascii="Times New Roman"/>
          <w:b w:val="false"/>
          <w:i w:val="false"/>
          <w:color w:val="00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1357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w:t>
      </w:r>
    </w:p>
    <w:bookmarkEnd w:id="3"/>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 (бұдан әрі – Қағидалар) "Төтенше жағдай туралы" 2003 жылғы 8 ақпандағы Қазақстан Республикасының Заңына сәйкес әзірленген және Ұлттық қауіпсіздік комитетінің, Ішкі істер министрлігінің, Қорғаныс министрлігі мен жергілікті атқарушы органдардың (бұдан әрі – әлеуметтік сипаттағы төтенше жағдайдың алдын алу және оны жою жөніндегі мемлекеттік орган)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25.12.2020 </w:t>
      </w:r>
      <w:r>
        <w:rPr>
          <w:rFonts w:ascii="Times New Roman"/>
          <w:b w:val="false"/>
          <w:i w:val="false"/>
          <w:color w:val="00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көлікті пайдалану тәртібі</w:t>
      </w:r>
    </w:p>
    <w:bookmarkEnd w:id="6"/>
    <w:p>
      <w:pPr>
        <w:spacing w:after="0"/>
        <w:ind w:left="0"/>
        <w:jc w:val="both"/>
      </w:pPr>
      <w:r>
        <w:rPr>
          <w:rFonts w:ascii="Times New Roman"/>
          <w:b w:val="false"/>
          <w:i w:val="false"/>
          <w:color w:val="ff0000"/>
          <w:sz w:val="28"/>
        </w:rPr>
        <w:t xml:space="preserve">
      Ескерту. 2-бөліктің тақырыбы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2. Әлеуметтік сипаттағы төтенше жағдай аймағына бару үшін көлікті (дипломатиялық иммунитеті бар шет мемлекеттер мен халықаралық ұйымдардың өкілдіктерінен басқа) пайдалану туралы шешімді әлеуметтік сипаттағы төтенше жағдайдың алдын алу және оны жою жөніндегі мемлекеттік органның бірінші басшысы немесе оны алмастыратын тұлға қабылдайды.</w:t>
      </w:r>
    </w:p>
    <w:bookmarkEnd w:id="7"/>
    <w:bookmarkStart w:name="z10" w:id="8"/>
    <w:p>
      <w:pPr>
        <w:spacing w:after="0"/>
        <w:ind w:left="0"/>
        <w:jc w:val="both"/>
      </w:pPr>
      <w:r>
        <w:rPr>
          <w:rFonts w:ascii="Times New Roman"/>
          <w:b w:val="false"/>
          <w:i w:val="false"/>
          <w:color w:val="000000"/>
          <w:sz w:val="28"/>
        </w:rPr>
        <w:t>
      3. Әлеуметтік сипаттағы төтенше жағдайдың алдын алу және оны жою жөніндегі мемлекеттік орган көлікті пайдалануға арналған өтінімді қалыптастырады, тасымалдау басталатын күн мен уақытты белгілейді және оны көлік саласындағы уәкілетті органға бір уақытта хабарлай отырып, көліктің меншік иесіне жібереді.</w:t>
      </w:r>
    </w:p>
    <w:bookmarkEnd w:id="8"/>
    <w:p>
      <w:pPr>
        <w:spacing w:after="0"/>
        <w:ind w:left="0"/>
        <w:jc w:val="both"/>
      </w:pPr>
      <w:r>
        <w:rPr>
          <w:rFonts w:ascii="Times New Roman"/>
          <w:b w:val="false"/>
          <w:i w:val="false"/>
          <w:color w:val="000000"/>
          <w:sz w:val="28"/>
        </w:rPr>
        <w:t xml:space="preserve">
      Көліктің меншік иесі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тасымалдауды орындау үшін көлікті беру және жөнелту мерзімдері туралы шешім қабылдайды.</w:t>
      </w:r>
    </w:p>
    <w:bookmarkStart w:name="z11" w:id="9"/>
    <w:p>
      <w:pPr>
        <w:spacing w:after="0"/>
        <w:ind w:left="0"/>
        <w:jc w:val="both"/>
      </w:pPr>
      <w:r>
        <w:rPr>
          <w:rFonts w:ascii="Times New Roman"/>
          <w:b w:val="false"/>
          <w:i w:val="false"/>
          <w:color w:val="000000"/>
          <w:sz w:val="28"/>
        </w:rPr>
        <w:t>
      4. Көлікті ұсынуға арналған өтінім жазбаша немесе әлеуметтік сипаттағы төтенше жағдайдың алдын алу және оны жою жөніндегі мемлекеттік органның бірінші басшысының электрондық цифрлық қолтаңбасымен расталған электрондық құжат нысанында жіберіледі.</w:t>
      </w:r>
    </w:p>
    <w:bookmarkEnd w:id="9"/>
    <w:bookmarkStart w:name="z12" w:id="10"/>
    <w:p>
      <w:pPr>
        <w:spacing w:after="0"/>
        <w:ind w:left="0"/>
        <w:jc w:val="both"/>
      </w:pPr>
      <w:r>
        <w:rPr>
          <w:rFonts w:ascii="Times New Roman"/>
          <w:b w:val="false"/>
          <w:i w:val="false"/>
          <w:color w:val="000000"/>
          <w:sz w:val="28"/>
        </w:rPr>
        <w:t xml:space="preserve">
      5. Көлікті,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пайдаланған жағдайда, сондай-ақ оны көлік иесіне немесе оны білдіретін адамға қайтару кезінде жергілікті жердің комендатурасы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көліктің техникалық күйін, сондай-ақ оның жинақталуы мен күйін куәландыратын көлік құралын техникалық байқау актісін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25.12.2020 </w:t>
      </w:r>
      <w:r>
        <w:rPr>
          <w:rFonts w:ascii="Times New Roman"/>
          <w:b w:val="false"/>
          <w:i w:val="false"/>
          <w:color w:val="00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Пайдаланылатын көлікті көліктің меншік иесі межелі пунктке және кері тұрақты орналасқан орынға дейін тасымалдауды жүзеге асыру үшін жеткілікті жанар-жағармай мен басқа материалдармен қамтамасыз етеді және олар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тасымалдаудың қауіпсіздік талаптарына сәйкес келуі тиіс.</w:t>
      </w:r>
    </w:p>
    <w:bookmarkEnd w:id="11"/>
    <w:p>
      <w:pPr>
        <w:spacing w:after="0"/>
        <w:ind w:left="0"/>
        <w:jc w:val="both"/>
      </w:pPr>
      <w:r>
        <w:rPr>
          <w:rFonts w:ascii="Times New Roman"/>
          <w:b w:val="false"/>
          <w:i w:val="false"/>
          <w:color w:val="000000"/>
          <w:sz w:val="28"/>
        </w:rPr>
        <w:t>
      Басқару үшін арнайы білімді қажет ететін көлік көлік құралын басқару дағдылары бар экипажбен (адаммен) бірге беріледі.</w:t>
      </w:r>
    </w:p>
    <w:bookmarkStart w:name="z14" w:id="12"/>
    <w:p>
      <w:pPr>
        <w:spacing w:after="0"/>
        <w:ind w:left="0"/>
        <w:jc w:val="both"/>
      </w:pPr>
      <w:r>
        <w:rPr>
          <w:rFonts w:ascii="Times New Roman"/>
          <w:b w:val="false"/>
          <w:i w:val="false"/>
          <w:color w:val="000000"/>
          <w:sz w:val="28"/>
        </w:rPr>
        <w:t>
      7. Авиациямен тасымалдауды (тасуды) жүзеге асыратын мемлекеттік орган, заңды немесе жеке тұлға ұшудың орындалуын уақтылы қамтамасыз ету үшін жоспарланып отырған рейс туралы азаматтық авиация саласындағы уәкілетті органды дереу хабардар етеді.</w:t>
      </w:r>
    </w:p>
    <w:bookmarkEnd w:id="12"/>
    <w:p>
      <w:pPr>
        <w:spacing w:after="0"/>
        <w:ind w:left="0"/>
        <w:jc w:val="both"/>
      </w:pPr>
      <w:r>
        <w:rPr>
          <w:rFonts w:ascii="Times New Roman"/>
          <w:b w:val="false"/>
          <w:i w:val="false"/>
          <w:color w:val="000000"/>
          <w:sz w:val="28"/>
        </w:rPr>
        <w:t>
      Азаматтық авиация саласындағы уәкілетті орган жоспарланып отырған рейс туралы хабарлама алған кезде ұшу және қону әуежайларында әуе кемелеріне аэронавигациялық қызмет көрсетуді қамтамасыз етеді.</w:t>
      </w:r>
    </w:p>
    <w:bookmarkStart w:name="z15" w:id="13"/>
    <w:p>
      <w:pPr>
        <w:spacing w:after="0"/>
        <w:ind w:left="0"/>
        <w:jc w:val="left"/>
      </w:pPr>
      <w:r>
        <w:rPr>
          <w:rFonts w:ascii="Times New Roman"/>
          <w:b/>
          <w:i w:val="false"/>
          <w:color w:val="000000"/>
        </w:rPr>
        <w:t xml:space="preserve"> 3. Меншік иелеріне материалдық залал келтірілген жағдайда оны</w:t>
      </w:r>
      <w:r>
        <w:br/>
      </w:r>
      <w:r>
        <w:rPr>
          <w:rFonts w:ascii="Times New Roman"/>
          <w:b/>
          <w:i w:val="false"/>
          <w:color w:val="000000"/>
        </w:rPr>
        <w:t>өтеу тәртібі</w:t>
      </w:r>
    </w:p>
    <w:bookmarkEnd w:id="13"/>
    <w:bookmarkStart w:name="z16" w:id="1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кезінде келтірілген залалды өтеу үшін көлік құралының меншік иесі материалдық залал келтірілген күннен бастап жеті жұмыс күні ішінде әлеуметтік сипаттағы төтенше жағдайдың алдын алу және оны жою жөніндегі мемлекеттік органға, көлік құралын пайдалану жері бойынша жергілікті жердің комендантына (төтенше жағдай режимі қолданылған кезеңде)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залалды өтеу туралы өтініш береді.</w:t>
      </w:r>
    </w:p>
    <w:bookmarkEnd w:id="14"/>
    <w:bookmarkStart w:name="z17" w:id="15"/>
    <w:p>
      <w:pPr>
        <w:spacing w:after="0"/>
        <w:ind w:left="0"/>
        <w:jc w:val="both"/>
      </w:pPr>
      <w:r>
        <w:rPr>
          <w:rFonts w:ascii="Times New Roman"/>
          <w:b w:val="false"/>
          <w:i w:val="false"/>
          <w:color w:val="000000"/>
          <w:sz w:val="28"/>
        </w:rPr>
        <w:t>
      9. Залалды өтеу туралы өтінішке мыналар:</w:t>
      </w:r>
    </w:p>
    <w:bookmarkEnd w:id="15"/>
    <w:p>
      <w:pPr>
        <w:spacing w:after="0"/>
        <w:ind w:left="0"/>
        <w:jc w:val="both"/>
      </w:pPr>
      <w:r>
        <w:rPr>
          <w:rFonts w:ascii="Times New Roman"/>
          <w:b w:val="false"/>
          <w:i w:val="false"/>
          <w:color w:val="000000"/>
          <w:sz w:val="28"/>
        </w:rPr>
        <w:t>
      1) жеке тұлғалар үшін – көлік құралы меншік иесінің жеке басын куәландыратын құжаттың көшірмесі, ал заңды тұлғалар үшін – заңды тұлғаны (филиалды және өкілдікті) мемлекеттік (есептік) тіркеу (қайта тіркеу) туралы куәліктің немесе анықтаманың көшірмелері;</w:t>
      </w:r>
    </w:p>
    <w:p>
      <w:pPr>
        <w:spacing w:after="0"/>
        <w:ind w:left="0"/>
        <w:jc w:val="both"/>
      </w:pPr>
      <w:r>
        <w:rPr>
          <w:rFonts w:ascii="Times New Roman"/>
          <w:b w:val="false"/>
          <w:i w:val="false"/>
          <w:color w:val="000000"/>
          <w:sz w:val="28"/>
        </w:rPr>
        <w:t>
      2) әлеуметтік сипаттағы төтенше жағдайды жою кезінде пайдаланылған көлік құралын тіркеу туралы куәліктің көшірмесі;</w:t>
      </w:r>
    </w:p>
    <w:p>
      <w:pPr>
        <w:spacing w:after="0"/>
        <w:ind w:left="0"/>
        <w:jc w:val="both"/>
      </w:pPr>
      <w:r>
        <w:rPr>
          <w:rFonts w:ascii="Times New Roman"/>
          <w:b w:val="false"/>
          <w:i w:val="false"/>
          <w:color w:val="000000"/>
          <w:sz w:val="28"/>
        </w:rPr>
        <w:t>
      3) көлікті ұсыну туралы өтінімнің көшірмесі (бар болса);</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көшірмелері қоса беріледі.</w:t>
      </w:r>
    </w:p>
    <w:bookmarkStart w:name="z18" w:id="16"/>
    <w:p>
      <w:pPr>
        <w:spacing w:after="0"/>
        <w:ind w:left="0"/>
        <w:jc w:val="both"/>
      </w:pPr>
      <w:r>
        <w:rPr>
          <w:rFonts w:ascii="Times New Roman"/>
          <w:b w:val="false"/>
          <w:i w:val="false"/>
          <w:color w:val="000000"/>
          <w:sz w:val="28"/>
        </w:rPr>
        <w:t xml:space="preserve">
      10. Өтінішті тіркеу көлік құралының меншік иесіне өтініштің қабылданғаны туралы растама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Келтірілген материалдық залалды өтеу және жүргізілген төлемдер туралы өтініштерді тіркеу журналында жүзеге асырылады.</w:t>
      </w:r>
    </w:p>
    <w:bookmarkEnd w:id="16"/>
    <w:bookmarkStart w:name="z19" w:id="17"/>
    <w:p>
      <w:pPr>
        <w:spacing w:after="0"/>
        <w:ind w:left="0"/>
        <w:jc w:val="both"/>
      </w:pPr>
      <w:r>
        <w:rPr>
          <w:rFonts w:ascii="Times New Roman"/>
          <w:b w:val="false"/>
          <w:i w:val="false"/>
          <w:color w:val="000000"/>
          <w:sz w:val="28"/>
        </w:rPr>
        <w:t>
      11. Әлеуметтік сипаттағы төтенше жағдайдың алдын алу және оны жою жөніндегі мемлекеттік орган, жергілікті жердің коменданты өтініш тіркелген күннен бастап жеті жұмыс күні ішінде қаржы нарығы мен қаржы ұйымдарын реттеу және қадағалау жөніндегі уәкілетті мемлекеттік орган тіркеген, көлік құралының меншік иесі таңдаған тәуелсіз сарапшыда (бұдан әрі – тәуелсіз сарапшы) көлік құралына келтірілген залалдың мөлшерін бағалауды ұйымдастырады.</w:t>
      </w:r>
    </w:p>
    <w:bookmarkEnd w:id="17"/>
    <w:p>
      <w:pPr>
        <w:spacing w:after="0"/>
        <w:ind w:left="0"/>
        <w:jc w:val="both"/>
      </w:pPr>
      <w:r>
        <w:rPr>
          <w:rFonts w:ascii="Times New Roman"/>
          <w:b w:val="false"/>
          <w:i w:val="false"/>
          <w:color w:val="000000"/>
          <w:sz w:val="28"/>
        </w:rPr>
        <w:t>
      Бұл ретте көлік құралына келтірілген залалдың мөлшерін бағалауды жүргізуді ұйымдастырумен байланысты шығыстар әлеуметтік сипаттағы төтенше жағдайдың алдын алу және оны жою жөніндегі мемлекеттік органға немесе жергілікті жердің комендантына жүктеледі.</w:t>
      </w:r>
    </w:p>
    <w:bookmarkStart w:name="z20" w:id="18"/>
    <w:p>
      <w:pPr>
        <w:spacing w:after="0"/>
        <w:ind w:left="0"/>
        <w:jc w:val="both"/>
      </w:pPr>
      <w:r>
        <w:rPr>
          <w:rFonts w:ascii="Times New Roman"/>
          <w:b w:val="false"/>
          <w:i w:val="false"/>
          <w:color w:val="000000"/>
          <w:sz w:val="28"/>
        </w:rPr>
        <w:t>
      12. Егер өтініш беруші жұмсалған жанар-жағармай материалдарының құнын өтеуді ғана сұраса, онда тәуелсіз сарапшыда көлік құралына келтірілген залалдың мөлшерін бағалауды жүргізу талап етілмейді.</w:t>
      </w:r>
    </w:p>
    <w:bookmarkEnd w:id="18"/>
    <w:bookmarkStart w:name="z21" w:id="19"/>
    <w:p>
      <w:pPr>
        <w:spacing w:after="0"/>
        <w:ind w:left="0"/>
        <w:jc w:val="both"/>
      </w:pPr>
      <w:r>
        <w:rPr>
          <w:rFonts w:ascii="Times New Roman"/>
          <w:b w:val="false"/>
          <w:i w:val="false"/>
          <w:color w:val="000000"/>
          <w:sz w:val="28"/>
        </w:rPr>
        <w:t>
      13. Көлік құралының меншік иесі залалды өтеуге өтініш берген күннен бастап жеті жұмыс күні ішінде осы көлік құралын пайдаланылғаннан кейін қандай күйде болса, сол күйінде сақтайды және мемлекеттік органның немесе оның аумақтық бөлімшесінің лауазымды адамдарына зақымданған көлік құралын қарау, сондай-ақ тәуелсіз сарапшыға келтірілген залалға бағалау жүргізу мүмкіндігін қамтамасыз етеді.</w:t>
      </w:r>
    </w:p>
    <w:bookmarkEnd w:id="19"/>
    <w:bookmarkStart w:name="z22" w:id="20"/>
    <w:p>
      <w:pPr>
        <w:spacing w:after="0"/>
        <w:ind w:left="0"/>
        <w:jc w:val="both"/>
      </w:pPr>
      <w:r>
        <w:rPr>
          <w:rFonts w:ascii="Times New Roman"/>
          <w:b w:val="false"/>
          <w:i w:val="false"/>
          <w:color w:val="000000"/>
          <w:sz w:val="28"/>
        </w:rPr>
        <w:t>
      14. Көлік құралының меншік иесіне келтірілген залалдың мөлшерін бағалауды ұйымдастыру мынадай кезеңдерді:</w:t>
      </w:r>
    </w:p>
    <w:bookmarkEnd w:id="20"/>
    <w:p>
      <w:pPr>
        <w:spacing w:after="0"/>
        <w:ind w:left="0"/>
        <w:jc w:val="both"/>
      </w:pPr>
      <w:r>
        <w:rPr>
          <w:rFonts w:ascii="Times New Roman"/>
          <w:b w:val="false"/>
          <w:i w:val="false"/>
          <w:color w:val="000000"/>
          <w:sz w:val="28"/>
        </w:rPr>
        <w:t>
      1) көлік құралы меншік иесінің мемлекеттік орган немесе оның аумақтық органы ұсынған тәуелсіз сарапшылар тізбесіне және олардың орналасқан жері, байланыс телефондары туралы ақпаратқа сәйкес тәуелсіз сарапшыны таңдап алуын;</w:t>
      </w:r>
    </w:p>
    <w:p>
      <w:pPr>
        <w:spacing w:after="0"/>
        <w:ind w:left="0"/>
        <w:jc w:val="both"/>
      </w:pPr>
      <w:r>
        <w:rPr>
          <w:rFonts w:ascii="Times New Roman"/>
          <w:b w:val="false"/>
          <w:i w:val="false"/>
          <w:color w:val="000000"/>
          <w:sz w:val="28"/>
        </w:rPr>
        <w:t>
      2) көлік құралының меншік иесімен және тәуелсіз сарапшымен келісім бойынша бағалауды жүргізу орнын айқындауды;</w:t>
      </w:r>
    </w:p>
    <w:p>
      <w:pPr>
        <w:spacing w:after="0"/>
        <w:ind w:left="0"/>
        <w:jc w:val="both"/>
      </w:pPr>
      <w:r>
        <w:rPr>
          <w:rFonts w:ascii="Times New Roman"/>
          <w:b w:val="false"/>
          <w:i w:val="false"/>
          <w:color w:val="000000"/>
          <w:sz w:val="28"/>
        </w:rPr>
        <w:t>
      3) келтірілген залалға бағалау жүргізуді;</w:t>
      </w:r>
    </w:p>
    <w:p>
      <w:pPr>
        <w:spacing w:after="0"/>
        <w:ind w:left="0"/>
        <w:jc w:val="both"/>
      </w:pPr>
      <w:r>
        <w:rPr>
          <w:rFonts w:ascii="Times New Roman"/>
          <w:b w:val="false"/>
          <w:i w:val="false"/>
          <w:color w:val="000000"/>
          <w:sz w:val="28"/>
        </w:rPr>
        <w:t>
      4) көлік құралы меншік иесінің бағалау туралы есеппен танысуын қамтиды.</w:t>
      </w:r>
    </w:p>
    <w:bookmarkStart w:name="z23" w:id="21"/>
    <w:p>
      <w:pPr>
        <w:spacing w:after="0"/>
        <w:ind w:left="0"/>
        <w:jc w:val="both"/>
      </w:pPr>
      <w:r>
        <w:rPr>
          <w:rFonts w:ascii="Times New Roman"/>
          <w:b w:val="false"/>
          <w:i w:val="false"/>
          <w:color w:val="000000"/>
          <w:sz w:val="28"/>
        </w:rPr>
        <w:t>
      15. Көлік құралына келтірілген залалдың мөлшерін бағалауды жүргізу кезінде оны қалпына келтіру құны залал келтірілген күні қолданыста болған нарықтық бағалар, көлік құралы тауарлық бағасының жойылғаны негізге алына отырып, ол басталғанға дейін орын алған көлік құралының есептелген амортизациясын (тозуын) шегере отырып есептеледі.</w:t>
      </w:r>
    </w:p>
    <w:bookmarkEnd w:id="21"/>
    <w:bookmarkStart w:name="z24" w:id="22"/>
    <w:p>
      <w:pPr>
        <w:spacing w:after="0"/>
        <w:ind w:left="0"/>
        <w:jc w:val="both"/>
      </w:pPr>
      <w:r>
        <w:rPr>
          <w:rFonts w:ascii="Times New Roman"/>
          <w:b w:val="false"/>
          <w:i w:val="false"/>
          <w:color w:val="000000"/>
          <w:sz w:val="28"/>
        </w:rPr>
        <w:t>
      16. Көлік құралын жою кезінде келтірілген залалдың мөлшері залал келтірілген күнгі нарықтық бағалар негізге алына отырып айқындалады.</w:t>
      </w:r>
    </w:p>
    <w:bookmarkEnd w:id="22"/>
    <w:p>
      <w:pPr>
        <w:spacing w:after="0"/>
        <w:ind w:left="0"/>
        <w:jc w:val="both"/>
      </w:pPr>
      <w:r>
        <w:rPr>
          <w:rFonts w:ascii="Times New Roman"/>
          <w:b w:val="false"/>
          <w:i w:val="false"/>
          <w:color w:val="000000"/>
          <w:sz w:val="28"/>
        </w:rPr>
        <w:t>
      Егер қалпына келтіру техникалық жағынан мүмкін болмаса немесе экономикалық жағынан негізсіз болса, көлік құралы жойылған деп есептеледі. Егер бұл ретте күтілетін көлік құралын қалпына келтіруге арналған шығыстар залал келтірілген күнгі оның нарықтық құнының сексен пайызынан асатын болса, көлік құралын қалпына келтіру экономикалық жағынан негізсіз деп есептеледі.</w:t>
      </w:r>
    </w:p>
    <w:bookmarkStart w:name="z25" w:id="23"/>
    <w:p>
      <w:pPr>
        <w:spacing w:after="0"/>
        <w:ind w:left="0"/>
        <w:jc w:val="both"/>
      </w:pPr>
      <w:r>
        <w:rPr>
          <w:rFonts w:ascii="Times New Roman"/>
          <w:b w:val="false"/>
          <w:i w:val="false"/>
          <w:color w:val="000000"/>
          <w:sz w:val="28"/>
        </w:rPr>
        <w:t xml:space="preserve">
      17. Егер әлеуметтік сипаттағы төтенше жағдайдың алдын алу және оны жою жөніндегі мемлекеттік органмен немесе жергілікті жердің коменданты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 тәуелсіз сарапшыда көлік құралына келтірілген залалға бағалау жүргізуді ұйымдастырмаса, онда көлік құралының меншік иесі тәуелсіз сарапшының көрсетілетін қызметтерін дербес пайдалана алады.</w:t>
      </w:r>
    </w:p>
    <w:bookmarkEnd w:id="23"/>
    <w:p>
      <w:pPr>
        <w:spacing w:after="0"/>
        <w:ind w:left="0"/>
        <w:jc w:val="both"/>
      </w:pPr>
      <w:r>
        <w:rPr>
          <w:rFonts w:ascii="Times New Roman"/>
          <w:b w:val="false"/>
          <w:i w:val="false"/>
          <w:color w:val="000000"/>
          <w:sz w:val="28"/>
        </w:rPr>
        <w:t>
      Көлік құралы меншік иесінің тәуелсіз сарапшының көрсетілетін қызметтеріне ақы төлеу бойынша құжаттармен расталған шығыстары өтелетін залалдың сомасына қосылады.</w:t>
      </w:r>
    </w:p>
    <w:bookmarkStart w:name="z26" w:id="24"/>
    <w:p>
      <w:pPr>
        <w:spacing w:after="0"/>
        <w:ind w:left="0"/>
        <w:jc w:val="both"/>
      </w:pPr>
      <w:r>
        <w:rPr>
          <w:rFonts w:ascii="Times New Roman"/>
          <w:b w:val="false"/>
          <w:i w:val="false"/>
          <w:color w:val="000000"/>
          <w:sz w:val="28"/>
        </w:rPr>
        <w:t xml:space="preserve">
      18. Тәуелсіз сарапшы қорытынды шығарғаннан кейін әлеуметтік сипаттағы төтенше жағдайдың алдын алу және оны жою жөніндегі мемлекеттік органның басшысы немесе жергілікті жердің коменданты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мән-жайларда келтірілген материалдық залалды өтеу туралы бұйрық шығарады.</w:t>
      </w:r>
    </w:p>
    <w:bookmarkEnd w:id="24"/>
    <w:bookmarkStart w:name="z27" w:id="25"/>
    <w:p>
      <w:pPr>
        <w:spacing w:after="0"/>
        <w:ind w:left="0"/>
        <w:jc w:val="both"/>
      </w:pPr>
      <w:r>
        <w:rPr>
          <w:rFonts w:ascii="Times New Roman"/>
          <w:b w:val="false"/>
          <w:i w:val="false"/>
          <w:color w:val="000000"/>
          <w:sz w:val="28"/>
        </w:rPr>
        <w:t>
      19. Залалды өтеу бұйрық шығарылған күннен бастап үш банктік күн ішінде көлік құралы меншік иесінің өтінішінде көрсетілген ағымдағы немесе жинақ шотына ақшалай қаражатты аудару жолымен жүзеге асырылады.</w:t>
      </w:r>
    </w:p>
    <w:bookmarkEnd w:id="25"/>
    <w:bookmarkStart w:name="z28" w:id="26"/>
    <w:p>
      <w:pPr>
        <w:spacing w:after="0"/>
        <w:ind w:left="0"/>
        <w:jc w:val="both"/>
      </w:pPr>
      <w:r>
        <w:rPr>
          <w:rFonts w:ascii="Times New Roman"/>
          <w:b w:val="false"/>
          <w:i w:val="false"/>
          <w:color w:val="000000"/>
          <w:sz w:val="28"/>
        </w:rPr>
        <w:t>
      20. Залал өтелгеннен кейін Келтірілген материалдық залалды өтеу және жүргізілген төлемдер туралы өтініштерді тіркеу журналында күнін, өтелген залалдың мөлшері мен төлем құжатының нөмірін көрсете отырып, тиісті жазба жүргізіледі.</w:t>
      </w:r>
    </w:p>
    <w:bookmarkEnd w:id="26"/>
    <w:bookmarkStart w:name="z29" w:id="27"/>
    <w:p>
      <w:pPr>
        <w:spacing w:after="0"/>
        <w:ind w:left="0"/>
        <w:jc w:val="both"/>
      </w:pPr>
      <w:r>
        <w:rPr>
          <w:rFonts w:ascii="Times New Roman"/>
          <w:b w:val="false"/>
          <w:i w:val="false"/>
          <w:color w:val="000000"/>
          <w:sz w:val="28"/>
        </w:rPr>
        <w:t>
      21. Төлемдерді заңсыз алуға бағытталған қасақана алаяқтық іс-әрекеттер Қазақстан Республикасының Қылмыстық кодексіне сәйкес жауапкершілікке әкеп соғады.</w:t>
      </w:r>
    </w:p>
    <w:bookmarkEnd w:id="27"/>
    <w:bookmarkStart w:name="z30" w:id="28"/>
    <w:p>
      <w:pPr>
        <w:spacing w:after="0"/>
        <w:ind w:left="0"/>
        <w:jc w:val="both"/>
      </w:pPr>
      <w:r>
        <w:rPr>
          <w:rFonts w:ascii="Times New Roman"/>
          <w:b w:val="false"/>
          <w:i w:val="false"/>
          <w:color w:val="000000"/>
          <w:sz w:val="28"/>
        </w:rPr>
        <w:t>
      22. Көлік құралдарының меншік иелеріне Қазақстан Республикасының бюджеттік және азаматтық заңнамасында белгіленген тәртіппен осы Қағидаларда көзделген жағдайларда көлікті пайдаланғаны үшін шығыстар, сондай-ақ жергілікті атқарушы органдардың және Қазақстан Республикасы Үкіметінің резервтері қаражаты есебінен келтірілген залал өтеледі.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 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жоғары оң бұрышы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Көліктің меншік иесінің, сондай-ақ</w:t>
      </w:r>
    </w:p>
    <w:p>
      <w:pPr>
        <w:spacing w:after="0"/>
        <w:ind w:left="0"/>
        <w:jc w:val="both"/>
      </w:pPr>
      <w:r>
        <w:rPr>
          <w:rFonts w:ascii="Times New Roman"/>
          <w:b w:val="false"/>
          <w:i w:val="false"/>
          <w:color w:val="000000"/>
          <w:sz w:val="28"/>
        </w:rPr>
        <w:t xml:space="preserve">
      көлік саласындағы уәкілетті       </w:t>
      </w:r>
    </w:p>
    <w:p>
      <w:pPr>
        <w:spacing w:after="0"/>
        <w:ind w:left="0"/>
        <w:jc w:val="both"/>
      </w:pPr>
      <w:r>
        <w:rPr>
          <w:rFonts w:ascii="Times New Roman"/>
          <w:b w:val="false"/>
          <w:i w:val="false"/>
          <w:color w:val="000000"/>
          <w:sz w:val="28"/>
        </w:rPr>
        <w:t xml:space="preserve">
      мемлекеттік органның толық атауы  </w:t>
      </w:r>
    </w:p>
    <w:bookmarkStart w:name="z32" w:id="29"/>
    <w:p>
      <w:pPr>
        <w:spacing w:after="0"/>
        <w:ind w:left="0"/>
        <w:jc w:val="left"/>
      </w:pPr>
      <w:r>
        <w:rPr>
          <w:rFonts w:ascii="Times New Roman"/>
          <w:b/>
          <w:i w:val="false"/>
          <w:color w:val="000000"/>
        </w:rPr>
        <w:t xml:space="preserve"> № _____ өтінім</w:t>
      </w:r>
    </w:p>
    <w:bookmarkEnd w:id="29"/>
    <w:p>
      <w:pPr>
        <w:spacing w:after="0"/>
        <w:ind w:left="0"/>
        <w:jc w:val="both"/>
      </w:pPr>
      <w:r>
        <w:rPr>
          <w:rFonts w:ascii="Times New Roman"/>
          <w:b w:val="false"/>
          <w:i w:val="false"/>
          <w:color w:val="000000"/>
          <w:sz w:val="28"/>
        </w:rPr>
        <w:t>
      1. Тасымалдау мақсаты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Көлік типі мен саны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Қозғалыс маршруты мен межелі пункт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Тасымалдау (қозғалыс) басталатын күн мен уақыт _____________</w:t>
      </w:r>
    </w:p>
    <w:p>
      <w:pPr>
        <w:spacing w:after="0"/>
        <w:ind w:left="0"/>
        <w:jc w:val="both"/>
      </w:pPr>
      <w:r>
        <w:rPr>
          <w:rFonts w:ascii="Times New Roman"/>
          <w:b w:val="false"/>
          <w:i w:val="false"/>
          <w:color w:val="000000"/>
          <w:sz w:val="28"/>
        </w:rPr>
        <w:t>
      5. Жолаушылар саны ____________________________________________</w:t>
      </w:r>
    </w:p>
    <w:p>
      <w:pPr>
        <w:spacing w:after="0"/>
        <w:ind w:left="0"/>
        <w:jc w:val="both"/>
      </w:pPr>
      <w:r>
        <w:rPr>
          <w:rFonts w:ascii="Times New Roman"/>
          <w:b w:val="false"/>
          <w:i w:val="false"/>
          <w:color w:val="000000"/>
          <w:sz w:val="28"/>
        </w:rPr>
        <w:t>
      6. Жүктің атауы, салмағы, сипаты, қауіптілігі туралы</w:t>
      </w:r>
    </w:p>
    <w:p>
      <w:pPr>
        <w:spacing w:after="0"/>
        <w:ind w:left="0"/>
        <w:jc w:val="both"/>
      </w:pPr>
      <w:r>
        <w:rPr>
          <w:rFonts w:ascii="Times New Roman"/>
          <w:b w:val="false"/>
          <w:i w:val="false"/>
          <w:color w:val="000000"/>
          <w:sz w:val="28"/>
        </w:rPr>
        <w:t>
      мәліметтер, орын саны және әрбір орынның габариті, әскери техниканың</w:t>
      </w:r>
    </w:p>
    <w:p>
      <w:pPr>
        <w:spacing w:after="0"/>
        <w:ind w:left="0"/>
        <w:jc w:val="both"/>
      </w:pPr>
      <w:r>
        <w:rPr>
          <w:rFonts w:ascii="Times New Roman"/>
          <w:b w:val="false"/>
          <w:i w:val="false"/>
          <w:color w:val="000000"/>
          <w:sz w:val="28"/>
        </w:rPr>
        <w:t>
      шассиі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атағы, қолы, Т.А.Ә.)</w:t>
      </w:r>
    </w:p>
    <w:p>
      <w:pPr>
        <w:spacing w:after="0"/>
        <w:ind w:left="0"/>
        <w:jc w:val="both"/>
      </w:pPr>
      <w:r>
        <w:rPr>
          <w:rFonts w:ascii="Times New Roman"/>
          <w:b w:val="false"/>
          <w:i w:val="false"/>
          <w:color w:val="000000"/>
          <w:sz w:val="28"/>
        </w:rPr>
        <w:t>
            20__ ж. "___"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жоғары оң бұрышы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8" w:id="30"/>
    <w:p>
      <w:pPr>
        <w:spacing w:after="0"/>
        <w:ind w:left="0"/>
        <w:jc w:val="left"/>
      </w:pPr>
      <w:r>
        <w:rPr>
          <w:rFonts w:ascii="Times New Roman"/>
          <w:b/>
          <w:i w:val="false"/>
          <w:color w:val="000000"/>
        </w:rPr>
        <w:t xml:space="preserve"> Көлік иесінен қабылдау/оған қайтару кезінде көлік</w:t>
      </w:r>
      <w:r>
        <w:br/>
      </w:r>
      <w:r>
        <w:rPr>
          <w:rFonts w:ascii="Times New Roman"/>
          <w:b/>
          <w:i w:val="false"/>
          <w:color w:val="000000"/>
        </w:rPr>
        <w:t>құралын техникалық байқау</w:t>
      </w:r>
      <w:r>
        <w:br/>
      </w:r>
      <w:r>
        <w:rPr>
          <w:rFonts w:ascii="Times New Roman"/>
          <w:b/>
          <w:i w:val="false"/>
          <w:color w:val="000000"/>
        </w:rPr>
        <w:t>актісі</w:t>
      </w:r>
    </w:p>
    <w:bookmarkEnd w:id="30"/>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 бірлесіп,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баланысына тиесілі/балансында тұрған көлік құралына техникалық байқау</w:t>
      </w:r>
    </w:p>
    <w:p>
      <w:pPr>
        <w:spacing w:after="0"/>
        <w:ind w:left="0"/>
        <w:jc w:val="both"/>
      </w:pPr>
      <w:r>
        <w:rPr>
          <w:rFonts w:ascii="Times New Roman"/>
          <w:b w:val="false"/>
          <w:i w:val="false"/>
          <w:color w:val="000000"/>
          <w:sz w:val="28"/>
        </w:rPr>
        <w:t>
      жүргіздім.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көлік құралы меншік иесінің (иесінің) деректемелері)</w:t>
      </w:r>
    </w:p>
    <w:p>
      <w:pPr>
        <w:spacing w:after="0"/>
        <w:ind w:left="0"/>
        <w:jc w:val="both"/>
      </w:pPr>
      <w:r>
        <w:rPr>
          <w:rFonts w:ascii="Times New Roman"/>
          <w:b w:val="false"/>
          <w:i w:val="false"/>
          <w:color w:val="000000"/>
          <w:sz w:val="28"/>
        </w:rPr>
        <w:t>
      Мемлекеттік тіркеу нөмірлік белгісі ___________________________</w:t>
      </w:r>
    </w:p>
    <w:p>
      <w:pPr>
        <w:spacing w:after="0"/>
        <w:ind w:left="0"/>
        <w:jc w:val="both"/>
      </w:pPr>
      <w:r>
        <w:rPr>
          <w:rFonts w:ascii="Times New Roman"/>
          <w:b w:val="false"/>
          <w:i w:val="false"/>
          <w:color w:val="000000"/>
          <w:sz w:val="28"/>
        </w:rPr>
        <w:t>
      Сәйкестендіру нөмірі (VIN) ____________________________________</w:t>
      </w:r>
    </w:p>
    <w:p>
      <w:pPr>
        <w:spacing w:after="0"/>
        <w:ind w:left="0"/>
        <w:jc w:val="both"/>
      </w:pPr>
      <w:r>
        <w:rPr>
          <w:rFonts w:ascii="Times New Roman"/>
          <w:b w:val="false"/>
          <w:i w:val="false"/>
          <w:color w:val="000000"/>
          <w:sz w:val="28"/>
        </w:rPr>
        <w:t>
      Маркасы, моделі 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w:t>
      </w:r>
    </w:p>
    <w:p>
      <w:pPr>
        <w:spacing w:after="0"/>
        <w:ind w:left="0"/>
        <w:jc w:val="both"/>
      </w:pPr>
      <w:r>
        <w:rPr>
          <w:rFonts w:ascii="Times New Roman"/>
          <w:b w:val="false"/>
          <w:i w:val="false"/>
          <w:color w:val="000000"/>
          <w:sz w:val="28"/>
        </w:rPr>
        <w:t>
      Көлік құралын тіркеу туралы куәлік (сериясы, нөмірі)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w:t>
      </w:r>
    </w:p>
    <w:p>
      <w:pPr>
        <w:spacing w:after="0"/>
        <w:ind w:left="0"/>
        <w:jc w:val="both"/>
      </w:pPr>
      <w:r>
        <w:rPr>
          <w:rFonts w:ascii="Times New Roman"/>
          <w:b w:val="false"/>
          <w:i w:val="false"/>
          <w:color w:val="000000"/>
          <w:sz w:val="28"/>
        </w:rPr>
        <w:t>
      Қаңқа нөмірі __________________________________________________</w:t>
      </w:r>
    </w:p>
    <w:p>
      <w:pPr>
        <w:spacing w:after="0"/>
        <w:ind w:left="0"/>
        <w:jc w:val="both"/>
      </w:pPr>
      <w:r>
        <w:rPr>
          <w:rFonts w:ascii="Times New Roman"/>
          <w:b w:val="false"/>
          <w:i w:val="false"/>
          <w:color w:val="000000"/>
          <w:sz w:val="28"/>
        </w:rPr>
        <w:t>
      Қозғалтқыш нөмірі _____________________________________________</w:t>
      </w:r>
    </w:p>
    <w:p>
      <w:pPr>
        <w:spacing w:after="0"/>
        <w:ind w:left="0"/>
        <w:jc w:val="both"/>
      </w:pPr>
      <w:r>
        <w:rPr>
          <w:rFonts w:ascii="Times New Roman"/>
          <w:b w:val="false"/>
          <w:i w:val="false"/>
          <w:color w:val="000000"/>
          <w:sz w:val="28"/>
        </w:rPr>
        <w:t>
      Шина протекторларының маркасы, диаметрі, тозуы, зақымданулардың</w:t>
      </w:r>
    </w:p>
    <w:p>
      <w:pPr>
        <w:spacing w:after="0"/>
        <w:ind w:left="0"/>
        <w:jc w:val="both"/>
      </w:pPr>
      <w:r>
        <w:rPr>
          <w:rFonts w:ascii="Times New Roman"/>
          <w:b w:val="false"/>
          <w:i w:val="false"/>
          <w:color w:val="000000"/>
          <w:sz w:val="28"/>
        </w:rPr>
        <w:t>
      болуы _______________________________________________________________</w:t>
      </w:r>
    </w:p>
    <w:p>
      <w:pPr>
        <w:spacing w:after="0"/>
        <w:ind w:left="0"/>
        <w:jc w:val="both"/>
      </w:pPr>
      <w:r>
        <w:rPr>
          <w:rFonts w:ascii="Times New Roman"/>
          <w:b w:val="false"/>
          <w:i w:val="false"/>
          <w:color w:val="000000"/>
          <w:sz w:val="28"/>
        </w:rPr>
        <w:t>
      Көлік құралының санаты ________________________________________</w:t>
      </w:r>
    </w:p>
    <w:p>
      <w:pPr>
        <w:spacing w:after="0"/>
        <w:ind w:left="0"/>
        <w:jc w:val="both"/>
      </w:pPr>
      <w:r>
        <w:rPr>
          <w:rFonts w:ascii="Times New Roman"/>
          <w:b w:val="false"/>
          <w:i w:val="false"/>
          <w:color w:val="000000"/>
          <w:sz w:val="28"/>
        </w:rPr>
        <w:t>
      Байқау сәтіндегі спидометрдің көрсеткіші ______________________</w:t>
      </w:r>
    </w:p>
    <w:p>
      <w:pPr>
        <w:spacing w:after="0"/>
        <w:ind w:left="0"/>
        <w:jc w:val="both"/>
      </w:pPr>
      <w:r>
        <w:rPr>
          <w:rFonts w:ascii="Times New Roman"/>
          <w:b w:val="false"/>
          <w:i w:val="false"/>
          <w:color w:val="000000"/>
          <w:sz w:val="28"/>
        </w:rPr>
        <w:t>
      Аспаптардың жұмыс істеу қабілеті ______________________________</w:t>
      </w:r>
    </w:p>
    <w:p>
      <w:pPr>
        <w:spacing w:after="0"/>
        <w:ind w:left="0"/>
        <w:jc w:val="both"/>
      </w:pPr>
      <w:r>
        <w:rPr>
          <w:rFonts w:ascii="Times New Roman"/>
          <w:b w:val="false"/>
          <w:i w:val="false"/>
          <w:color w:val="000000"/>
          <w:sz w:val="28"/>
        </w:rPr>
        <w:t>
      Шанақтың жалпы күйі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Әйнектердің, ішкі және сыртқы жарық беру құралдарының 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құралы салонының күйі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Қозғалтқыштың және оның жүйелерінің күйі ______________________</w:t>
      </w:r>
    </w:p>
    <w:p>
      <w:pPr>
        <w:spacing w:after="0"/>
        <w:ind w:left="0"/>
        <w:jc w:val="both"/>
      </w:pPr>
      <w:r>
        <w:rPr>
          <w:rFonts w:ascii="Times New Roman"/>
          <w:b w:val="false"/>
          <w:i w:val="false"/>
          <w:color w:val="000000"/>
          <w:sz w:val="28"/>
        </w:rPr>
        <w:t>
      Аспа, трансмиссия түйіндерінің күйі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күйі, зақымданулардың болуы, жинақталуы көрсетіледі)</w:t>
      </w:r>
    </w:p>
    <w:p>
      <w:pPr>
        <w:spacing w:after="0"/>
        <w:ind w:left="0"/>
        <w:jc w:val="both"/>
      </w:pPr>
      <w:r>
        <w:rPr>
          <w:rFonts w:ascii="Times New Roman"/>
          <w:b w:val="false"/>
          <w:i w:val="false"/>
          <w:color w:val="000000"/>
          <w:sz w:val="28"/>
        </w:rPr>
        <w:t>
      Бамперлердің және доңғалақ үсті ластанудан қорғау</w:t>
      </w:r>
    </w:p>
    <w:p>
      <w:pPr>
        <w:spacing w:after="0"/>
        <w:ind w:left="0"/>
        <w:jc w:val="both"/>
      </w:pPr>
      <w:r>
        <w:rPr>
          <w:rFonts w:ascii="Times New Roman"/>
          <w:b w:val="false"/>
          <w:i w:val="false"/>
          <w:color w:val="000000"/>
          <w:sz w:val="28"/>
        </w:rPr>
        <w:t>
      қондырғыларының болуы, олардың күйі _________________________________</w:t>
      </w:r>
    </w:p>
    <w:p>
      <w:pPr>
        <w:spacing w:after="0"/>
        <w:ind w:left="0"/>
        <w:jc w:val="both"/>
      </w:pPr>
      <w:r>
        <w:rPr>
          <w:rFonts w:ascii="Times New Roman"/>
          <w:b w:val="false"/>
          <w:i w:val="false"/>
          <w:color w:val="000000"/>
          <w:sz w:val="28"/>
        </w:rPr>
        <w:t>
      Тұншықтырғыштардың және түтін түтіктерінің болуы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Актіні жасағандар: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Т.А.Ә., мөр)</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Актінің көшірмесін алдым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(меншік иесінің (иесінің)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жоғары оң бұрышы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 бастығы</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лауазымды адамның әскери (арнаулы)       </w:t>
      </w:r>
    </w:p>
    <w:p>
      <w:pPr>
        <w:spacing w:after="0"/>
        <w:ind w:left="0"/>
        <w:jc w:val="both"/>
      </w:pPr>
      <w:r>
        <w:rPr>
          <w:rFonts w:ascii="Times New Roman"/>
          <w:b w:val="false"/>
          <w:i w:val="false"/>
          <w:color w:val="000000"/>
          <w:sz w:val="28"/>
        </w:rPr>
        <w:t xml:space="preserve">
      атағы, Т.А.Ә.)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мекенжайы бойынша тұратын немесе болатын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(өтініш берушінің Т.А.Ә., деректемелері) </w:t>
      </w:r>
    </w:p>
    <w:bookmarkStart w:name="z35" w:id="31"/>
    <w:p>
      <w:pPr>
        <w:spacing w:after="0"/>
        <w:ind w:left="0"/>
        <w:jc w:val="left"/>
      </w:pPr>
      <w:r>
        <w:rPr>
          <w:rFonts w:ascii="Times New Roman"/>
          <w:b/>
          <w:i w:val="false"/>
          <w:color w:val="000000"/>
        </w:rPr>
        <w:t xml:space="preserve"> Келтірілген материалдық залалды өтеу туралы</w:t>
      </w:r>
      <w:r>
        <w:br/>
      </w:r>
      <w:r>
        <w:rPr>
          <w:rFonts w:ascii="Times New Roman"/>
          <w:b/>
          <w:i w:val="false"/>
          <w:color w:val="000000"/>
        </w:rPr>
        <w:t>өтініш</w:t>
      </w:r>
    </w:p>
    <w:bookmarkEnd w:id="31"/>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құралын (моделі, шығарылған жылы, қозғалтқыш нөмірі, шанақ</w:t>
      </w:r>
    </w:p>
    <w:p>
      <w:pPr>
        <w:spacing w:after="0"/>
        <w:ind w:left="0"/>
        <w:jc w:val="both"/>
      </w:pPr>
      <w:r>
        <w:rPr>
          <w:rFonts w:ascii="Times New Roman"/>
          <w:b w:val="false"/>
          <w:i w:val="false"/>
          <w:color w:val="000000"/>
          <w:sz w:val="28"/>
        </w:rPr>
        <w:t>
      нөмірі, шассиінің нөмірі, мемлекеттік тіркеу нөмірлік белгісі, көлік</w:t>
      </w:r>
    </w:p>
    <w:p>
      <w:pPr>
        <w:spacing w:after="0"/>
        <w:ind w:left="0"/>
        <w:jc w:val="both"/>
      </w:pPr>
      <w:r>
        <w:rPr>
          <w:rFonts w:ascii="Times New Roman"/>
          <w:b w:val="false"/>
          <w:i w:val="false"/>
          <w:color w:val="000000"/>
          <w:sz w:val="28"/>
        </w:rPr>
        <w:t>
      құралын тіркеу туралы куәліктің сериясы, нөмірі мен берілген күні)</w:t>
      </w:r>
    </w:p>
    <w:p>
      <w:pPr>
        <w:spacing w:after="0"/>
        <w:ind w:left="0"/>
        <w:jc w:val="both"/>
      </w:pPr>
      <w:r>
        <w:rPr>
          <w:rFonts w:ascii="Times New Roman"/>
          <w:b w:val="false"/>
          <w:i w:val="false"/>
          <w:color w:val="000000"/>
          <w:sz w:val="28"/>
        </w:rPr>
        <w:t>
      төтенше оқиға, төтенше жағдай аймағында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(оқиға уақыты, орны, сипаттамасы) пайдаланылуға байланысты</w:t>
      </w:r>
    </w:p>
    <w:p>
      <w:pPr>
        <w:spacing w:after="0"/>
        <w:ind w:left="0"/>
        <w:jc w:val="both"/>
      </w:pPr>
      <w:r>
        <w:rPr>
          <w:rFonts w:ascii="Times New Roman"/>
          <w:b w:val="false"/>
          <w:i w:val="false"/>
          <w:color w:val="000000"/>
          <w:sz w:val="28"/>
        </w:rPr>
        <w:t>
      келтірілген залалды, зақымданған көлік құралын (атауы, маркасы)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 қалпына келтіруге (жөндеуге) арналған шығыстарды қоса</w:t>
      </w:r>
    </w:p>
    <w:p>
      <w:pPr>
        <w:spacing w:after="0"/>
        <w:ind w:left="0"/>
        <w:jc w:val="both"/>
      </w:pPr>
      <w:r>
        <w:rPr>
          <w:rFonts w:ascii="Times New Roman"/>
          <w:b w:val="false"/>
          <w:i w:val="false"/>
          <w:color w:val="000000"/>
          <w:sz w:val="28"/>
        </w:rPr>
        <w:t>
      алғанда, оның ішінде _______ литр мөлшерінде жұмсалған жанар-жағармай</w:t>
      </w:r>
    </w:p>
    <w:p>
      <w:pPr>
        <w:spacing w:after="0"/>
        <w:ind w:left="0"/>
        <w:jc w:val="both"/>
      </w:pPr>
      <w:r>
        <w:rPr>
          <w:rFonts w:ascii="Times New Roman"/>
          <w:b w:val="false"/>
          <w:i w:val="false"/>
          <w:color w:val="000000"/>
          <w:sz w:val="28"/>
        </w:rPr>
        <w:t>
      материалдарының құнын ______________________________ өтеуді сұраймын.</w:t>
      </w:r>
    </w:p>
    <w:p>
      <w:pPr>
        <w:spacing w:after="0"/>
        <w:ind w:left="0"/>
        <w:jc w:val="both"/>
      </w:pPr>
      <w:r>
        <w:rPr>
          <w:rFonts w:ascii="Times New Roman"/>
          <w:b w:val="false"/>
          <w:i w:val="false"/>
          <w:color w:val="000000"/>
          <w:sz w:val="28"/>
        </w:rPr>
        <w:t>
      Материалдық залалды ___________________________________________</w:t>
      </w:r>
    </w:p>
    <w:p>
      <w:pPr>
        <w:spacing w:after="0"/>
        <w:ind w:left="0"/>
        <w:jc w:val="both"/>
      </w:pPr>
      <w:r>
        <w:rPr>
          <w:rFonts w:ascii="Times New Roman"/>
          <w:b w:val="false"/>
          <w:i w:val="false"/>
          <w:color w:val="000000"/>
          <w:sz w:val="28"/>
        </w:rPr>
        <w:t>
      ___________________________________ мекенжайы бойынша өтеуді сұраймын</w:t>
      </w:r>
    </w:p>
    <w:p>
      <w:pPr>
        <w:spacing w:after="0"/>
        <w:ind w:left="0"/>
        <w:jc w:val="both"/>
      </w:pPr>
      <w:r>
        <w:rPr>
          <w:rFonts w:ascii="Times New Roman"/>
          <w:b w:val="false"/>
          <w:i w:val="false"/>
          <w:color w:val="000000"/>
          <w:sz w:val="28"/>
        </w:rPr>
        <w:t>
      (облыс, аудан, қала, тұрғылықты, болатын жерінің мекенжайы)</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БСК, ЖСК ______________________________________________</w:t>
      </w:r>
    </w:p>
    <w:p>
      <w:pPr>
        <w:spacing w:after="0"/>
        <w:ind w:left="0"/>
        <w:jc w:val="both"/>
      </w:pPr>
      <w:r>
        <w:rPr>
          <w:rFonts w:ascii="Times New Roman"/>
          <w:b w:val="false"/>
          <w:i w:val="false"/>
          <w:color w:val="000000"/>
          <w:sz w:val="28"/>
        </w:rPr>
        <w:t>
      _______________________________________________________________ атына</w:t>
      </w:r>
    </w:p>
    <w:p>
      <w:pPr>
        <w:spacing w:after="0"/>
        <w:ind w:left="0"/>
        <w:jc w:val="both"/>
      </w:pPr>
      <w:r>
        <w:rPr>
          <w:rFonts w:ascii="Times New Roman"/>
          <w:b w:val="false"/>
          <w:i w:val="false"/>
          <w:color w:val="000000"/>
          <w:sz w:val="28"/>
        </w:rPr>
        <w:t>
      (Т.А.Ә., өтініш берушінің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 ағымдағы немесе жинақ шот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ЖСН (БСН) №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"____" 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________________________________________________ өтініші</w:t>
      </w:r>
    </w:p>
    <w:p>
      <w:pPr>
        <w:spacing w:after="0"/>
        <w:ind w:left="0"/>
        <w:jc w:val="both"/>
      </w:pPr>
      <w:r>
        <w:rPr>
          <w:rFonts w:ascii="Times New Roman"/>
          <w:b w:val="false"/>
          <w:i w:val="false"/>
          <w:color w:val="000000"/>
          <w:sz w:val="28"/>
        </w:rPr>
        <w:t>
      № ______ болып тіркелді. Өтініш қабылданған күн _______________</w:t>
      </w:r>
    </w:p>
    <w:p>
      <w:pPr>
        <w:spacing w:after="0"/>
        <w:ind w:left="0"/>
        <w:jc w:val="both"/>
      </w:pPr>
      <w:r>
        <w:rPr>
          <w:rFonts w:ascii="Times New Roman"/>
          <w:b w:val="false"/>
          <w:i w:val="false"/>
          <w:color w:val="000000"/>
          <w:sz w:val="28"/>
        </w:rPr>
        <w:t>
      Өтінішті қабылдаған адамның Т.А.Ә., лауазымы мен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жоғары оң бұрышы жаңа редакцияда - ҚР Үкіметінің 25.12.2020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7" w:id="32"/>
    <w:p>
      <w:pPr>
        <w:spacing w:after="0"/>
        <w:ind w:left="0"/>
        <w:jc w:val="left"/>
      </w:pPr>
      <w:r>
        <w:rPr>
          <w:rFonts w:ascii="Times New Roman"/>
          <w:b/>
          <w:i w:val="false"/>
          <w:color w:val="000000"/>
        </w:rPr>
        <w:t xml:space="preserve"> Келтірілген материалдық залалды өтеу</w:t>
      </w:r>
      <w:r>
        <w:br/>
      </w:r>
      <w:r>
        <w:rPr>
          <w:rFonts w:ascii="Times New Roman"/>
          <w:b/>
          <w:i w:val="false"/>
          <w:color w:val="000000"/>
        </w:rPr>
        <w:t>және жүргізілген төлемдер туралы өтініштерді тіркеу</w:t>
      </w:r>
      <w:r>
        <w:br/>
      </w:r>
      <w:r>
        <w:rPr>
          <w:rFonts w:ascii="Times New Roman"/>
          <w:b/>
          <w:i w:val="false"/>
          <w:color w:val="000000"/>
        </w:rPr>
        <w:t>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905"/>
        <w:gridCol w:w="1462"/>
        <w:gridCol w:w="1240"/>
        <w:gridCol w:w="2716"/>
        <w:gridCol w:w="1019"/>
        <w:gridCol w:w="316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немесе деректемелері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кіріс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немесе болатын жерінің мекенжайы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 өтеу себебі (орнын, уақытын қысқаша сипаттау)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залалдың мөлшері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ақшалай қаражат бойынша төлем құжатының № және күні (тіркеушінің қолы)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