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7512" w14:textId="ab07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әлеуметтік дамытудың 2030 жылға дейінгі жалпыұлттық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 әлеуметтік дамытудың 2030 жылға дейінгі жалпыұлттық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 әлеуметтік дамытудың 2030 жылға дейінгі жалпыұлттық тұжырымдамасы туралы</w:t>
      </w:r>
    </w:p>
    <w:p>
      <w:pPr>
        <w:spacing w:after="0"/>
        <w:ind w:left="0"/>
        <w:jc w:val="both"/>
      </w:pP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Қазақстан Республикасын әлеуметтік дамытудың 2030 жылға дейінгі жалпыұлттық тұжырымдамасы </w:t>
      </w:r>
      <w:r>
        <w:br/>
      </w:r>
      <w:r>
        <w:rPr>
          <w:rFonts w:ascii="Times New Roman"/>
          <w:b w:val="false"/>
          <w:i w:val="false"/>
          <w:color w:val="000000"/>
          <w:sz w:val="28"/>
        </w:rPr>
        <w:t>
(бұдан әрі – Тұжырымдама) бекітілсін.</w:t>
      </w:r>
      <w:r>
        <w:br/>
      </w: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орталық және жергілікті атқарушы органдар Тұжырымдаманы іске асыру жөніндегі қажетті шараларды қабылдасын.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 әлеуметтік дамытудың 2030 жылға дейінгі жалпыұлттық тұжырымдамасы</w:t>
      </w:r>
    </w:p>
    <w:p>
      <w:pPr>
        <w:spacing w:after="0"/>
        <w:ind w:left="0"/>
        <w:jc w:val="both"/>
      </w:pPr>
      <w:r>
        <w:rPr>
          <w:rFonts w:ascii="Times New Roman"/>
          <w:b w:val="false"/>
          <w:i w:val="false"/>
          <w:color w:val="000000"/>
          <w:sz w:val="28"/>
        </w:rPr>
        <w:t>      Қазақстан Республикасын әлеуметтік дамытудың 2030 жылға дейінгі жалпыұлттық тұжырымдамасы 2012 жылғы 10 шілдедегі Мемлекет басшысының «Қазақстанды әлеуметтік жаңғырту: жалпыға ортақ еңбек қоғамына қарай жиырма қадам» атты мақаласында берілген тапсырмасын орындау үшін әзірленді.</w:t>
      </w:r>
    </w:p>
    <w:p>
      <w:pPr>
        <w:spacing w:after="0"/>
        <w:ind w:left="0"/>
        <w:jc w:val="both"/>
      </w:pPr>
      <w:r>
        <w:rPr>
          <w:rFonts w:ascii="Times New Roman"/>
          <w:b w:val="false"/>
          <w:i w:val="false"/>
          <w:color w:val="000000"/>
          <w:sz w:val="28"/>
        </w:rPr>
        <w:t xml:space="preserve">      1. Кіріспе </w:t>
      </w:r>
      <w:r>
        <w:br/>
      </w:r>
      <w:r>
        <w:rPr>
          <w:rFonts w:ascii="Times New Roman"/>
          <w:b w:val="false"/>
          <w:i w:val="false"/>
          <w:color w:val="000000"/>
          <w:sz w:val="28"/>
        </w:rPr>
        <w:t>
      Тәуелсіздік алған 20 жыл ішінде Қазақстанда серпінді экономикалық өсуге негізделген әлеуметтік дамудың тиімді жеке моделі қалыптасты.</w:t>
      </w:r>
      <w:r>
        <w:br/>
      </w:r>
      <w:r>
        <w:rPr>
          <w:rFonts w:ascii="Times New Roman"/>
          <w:b w:val="false"/>
          <w:i w:val="false"/>
          <w:color w:val="000000"/>
          <w:sz w:val="28"/>
        </w:rPr>
        <w:t>
      Білім беру, денсаулық сақтау, еңбек қатынастары мен әлеуметтік қорғау жүйелері ұдайы жетілдіріліп, жұмыспен қамту ынталандырылуда, мәдениет, ақпарат және спорт салалары табысты дамып келеді. Тұрақты экономикалық өсу қамтамасыз етіледі және қазақстандықтардың әл-ауқаты артуда.</w:t>
      </w:r>
      <w:r>
        <w:br/>
      </w:r>
      <w:r>
        <w:rPr>
          <w:rFonts w:ascii="Times New Roman"/>
          <w:b w:val="false"/>
          <w:i w:val="false"/>
          <w:color w:val="000000"/>
          <w:sz w:val="28"/>
        </w:rPr>
        <w:t xml:space="preserve">
      Қазақстан БҰҰ-ның кедейлік деңгейін екі есе азайту, жалпыға ортақ бастауыш біліммен қамтамасыз ету, бастауыш және орта білім саласындағы гендерлік теңсіздікті жою жөніндегі 2015 жылға дейінгі Мыңжылдық даму мақсаттарына қол жеткізді. </w:t>
      </w:r>
      <w:r>
        <w:br/>
      </w:r>
      <w:r>
        <w:rPr>
          <w:rFonts w:ascii="Times New Roman"/>
          <w:b w:val="false"/>
          <w:i w:val="false"/>
          <w:color w:val="000000"/>
          <w:sz w:val="28"/>
        </w:rPr>
        <w:t>
      2012 жылы Адами дамудың индексі рейтингінде (186 ел мен аумақтан) Қазақстан адами даму деңгейі жоғары елдер тобына сәйкес келетін 69-орынға ие болды.</w:t>
      </w:r>
      <w:r>
        <w:br/>
      </w:r>
      <w:r>
        <w:rPr>
          <w:rFonts w:ascii="Times New Roman"/>
          <w:b w:val="false"/>
          <w:i w:val="false"/>
          <w:color w:val="000000"/>
          <w:sz w:val="28"/>
        </w:rPr>
        <w:t>
      Сонымен бірге, қазіргі әлемде барлық мемлекеттер бірқатар жаһандық трендтермен бетпе-бет келіп отыр, оларды өзінің әлеуметтік бағытын айқындаған кезде ескеру қажет.</w:t>
      </w:r>
      <w:r>
        <w:br/>
      </w:r>
      <w:r>
        <w:rPr>
          <w:rFonts w:ascii="Times New Roman"/>
          <w:b w:val="false"/>
          <w:i w:val="false"/>
          <w:color w:val="000000"/>
          <w:sz w:val="28"/>
        </w:rPr>
        <w:t>
      Демографиялық сын-қатерлер кешенінде халықтың қартаю үрдісі байқалуда. БҰҰ деректері бойынша 60 жастағы және одан үлкен адамдар саны 2050 жылға қарай 2 еседен артық болады және бүкіл әлем халқының  22 %-ын құрайды. Бұл халықты жұмыспен қамту және еңбек нарығы құрылымындағы сапалы өзгерiстерге ғана емес, жұмыс iстейтiн адам жүктемесінiң ұлғаюына, сонымен қатар экономикалық өсудiң бәсеңдеуiне де алып келуі мүмкiн.</w:t>
      </w:r>
      <w:r>
        <w:br/>
      </w:r>
      <w:r>
        <w:rPr>
          <w:rFonts w:ascii="Times New Roman"/>
          <w:b w:val="false"/>
          <w:i w:val="false"/>
          <w:color w:val="000000"/>
          <w:sz w:val="28"/>
        </w:rPr>
        <w:t>
      Табыс деңгейі төмен елдерде халықтың өсуi үрдiсі және табысы жоғары елдерде халық саны өсуiнің бәсеңдеуі байқалады, бұл жалпы әлеуметтiк жағынан осал халық санының ұлғаюына алып келеді. Бұл аз дамыған елдерден неғұрлым дамыған елдерге қоныс аудару ағындарына ықпал ететiн факторлардың бiрi болуы мүмкін.</w:t>
      </w:r>
      <w:r>
        <w:br/>
      </w:r>
      <w:r>
        <w:rPr>
          <w:rFonts w:ascii="Times New Roman"/>
          <w:b w:val="false"/>
          <w:i w:val="false"/>
          <w:color w:val="000000"/>
          <w:sz w:val="28"/>
        </w:rPr>
        <w:t>
      Халық кедейшілігін азайту әлемдегі маңызды басымдықтардың бірі болып қалуда. БҰҰ деректері бойынша 2012 жылы әлемде күніне 1,25-ден аз АҚШ долларына күн көретін 1,4 млрд. адам (20%) тіркелген.</w:t>
      </w:r>
      <w:r>
        <w:br/>
      </w:r>
      <w:r>
        <w:rPr>
          <w:rFonts w:ascii="Times New Roman"/>
          <w:b w:val="false"/>
          <w:i w:val="false"/>
          <w:color w:val="000000"/>
          <w:sz w:val="28"/>
        </w:rPr>
        <w:t>
      Халық табысының теңсіздігі өзекті болып қалуда. Бай және кедей елдерде жан басына шаққандағы табыс деңгейі арасындағы алшақтық ұлғайып отыр. БҰҰ деректері бойынша, соңғы 15 жыл ішінде әлемнің 100-ден астам елінде жан басына шаққандағы табыс төмендеп кетті. Әлем халқының 20 %-ы ең кедей адамдар санатына жатады және әлемдік кірістің 1 %-ына өмір сүруге ұмтылады.</w:t>
      </w:r>
      <w:r>
        <w:br/>
      </w:r>
      <w:r>
        <w:rPr>
          <w:rFonts w:ascii="Times New Roman"/>
          <w:b w:val="false"/>
          <w:i w:val="false"/>
          <w:color w:val="000000"/>
          <w:sz w:val="28"/>
        </w:rPr>
        <w:t>
      Ауыз судың жетіспеуі және қалыпты санитариялық жағдайды қамтамасыз ету маңызды әлемдiк проблемалардың бiрi болып табылады. 1,1 миллиард адамның таза суды пайдалануға мүмкiндiгі жоқ. 2025 жылға қарай 1,8 миллиард адам судың абсолюттiк тапшылығы сезілетін елдер мен өңірлерде өмiр сүретiн болады, ал әлем халқының 2/3 шектеулі сумен қамту жағдайында өмiр сүруі ықтимал.</w:t>
      </w:r>
      <w:r>
        <w:br/>
      </w:r>
      <w:r>
        <w:rPr>
          <w:rFonts w:ascii="Times New Roman"/>
          <w:b w:val="false"/>
          <w:i w:val="false"/>
          <w:color w:val="000000"/>
          <w:sz w:val="28"/>
        </w:rPr>
        <w:t>
      Азық-түлiктiң қажеттi қорын өндiру және оларды қайта бөлу проблемалары аштыққа ұшыраған адамдар санын ұлғайтады. Әлемде  1 миллиардқа жуық адам үнемі ашқұрсақ өмір сүруде. БҰҰ-ның есептеулеріне сәйкес 2030 жылға қарай бүкіл халықты азық-түлiкпен қамтамасыз ету үшін азық-түлiк өнімдерінің әлемдiк өндiрiсі екi есе өсуi тиіс.</w:t>
      </w:r>
      <w:r>
        <w:br/>
      </w:r>
      <w:r>
        <w:rPr>
          <w:rFonts w:ascii="Times New Roman"/>
          <w:b w:val="false"/>
          <w:i w:val="false"/>
          <w:color w:val="000000"/>
          <w:sz w:val="28"/>
        </w:rPr>
        <w:t>
      Индустриялық-инновациялық даму аясында заманның технологиялық сын-қауіптеріне үлкен мән берiледi. Әлеуметтiк-экономикалық дамуда инновациялардың рөлiн күшейту дәстүрлi өнеркәсiп салаларындағы жұмыстан көрсетілетін қызметтер саласы мен ғылымды көп қажет ететiн салалардағы жұмысқа ауысуға, және осының салдары ретінде, орташа біліктілікті талап ететiн жұмыс орындары санының қысқаруына ықпал етеді.</w:t>
      </w:r>
      <w:r>
        <w:br/>
      </w:r>
      <w:r>
        <w:rPr>
          <w:rFonts w:ascii="Times New Roman"/>
          <w:b w:val="false"/>
          <w:i w:val="false"/>
          <w:color w:val="000000"/>
          <w:sz w:val="28"/>
        </w:rPr>
        <w:t xml:space="preserve">
      Соңғы әлемдік экономикалық дағдарыс көптеген дамыған елдерді мемлекеттің әлеуметтік саясатты іске асырудағы рөлін қайта ойластыруға бағыттады. Бүгінде Еуропа мен Азияның бірқатар елдері өздерінің «әлеуметтік даму модельдерін» жетілдіру жолдарын іздестіруде. </w:t>
      </w:r>
      <w:r>
        <w:br/>
      </w:r>
      <w:r>
        <w:rPr>
          <w:rFonts w:ascii="Times New Roman"/>
          <w:b w:val="false"/>
          <w:i w:val="false"/>
          <w:color w:val="000000"/>
          <w:sz w:val="28"/>
        </w:rPr>
        <w:t xml:space="preserve">
      Тұтыну моделіне негізделген экономикалық жүйе қаржы дағдарысынан кейін шайқалды. Әлеуметтік берекелі қоғам құрған мемлекеттерде қазіргі уақытта әлеуметтік дағдарыс өсуде: әлеуметтік төлемдер азаюда, зейнеткерлік жас ұлғайтылып, жұмыссыздық өсіп келеді. </w:t>
      </w:r>
      <w:r>
        <w:br/>
      </w:r>
      <w:r>
        <w:rPr>
          <w:rFonts w:ascii="Times New Roman"/>
          <w:b w:val="false"/>
          <w:i w:val="false"/>
          <w:color w:val="000000"/>
          <w:sz w:val="28"/>
        </w:rPr>
        <w:t>
      Елдiң үдемелі индустриялық-инновациялық дамуы жағдайында және жаhандық даму үрдiстерiн ескере отырып, Қазақстанның әлеуметтiк моделі де жаңғыртуды талап етедi.</w:t>
      </w:r>
      <w:r>
        <w:br/>
      </w:r>
      <w:r>
        <w:rPr>
          <w:rFonts w:ascii="Times New Roman"/>
          <w:b w:val="false"/>
          <w:i w:val="false"/>
          <w:color w:val="000000"/>
          <w:sz w:val="28"/>
        </w:rPr>
        <w:t>
      «Қазақстанды әлеуметтік жаңғырту: жалпыға ортақ еңбек қоғамына қарай жиырма қадам» атты мақалада Қазақстан Республикасының Президенті Н.Ә. Назарбаев Қазақстанды әлеуметтік жаңғыртудың жаңа кезеңін белгілейтін елдің әлеуметтік дамуының 2030 жылға дейінгі жалпыұлттық тұжырымдамасын әзірлеу қажеттігін айқындады.</w:t>
      </w:r>
      <w:r>
        <w:br/>
      </w:r>
      <w:r>
        <w:rPr>
          <w:rFonts w:ascii="Times New Roman"/>
          <w:b w:val="false"/>
          <w:i w:val="false"/>
          <w:color w:val="000000"/>
          <w:sz w:val="28"/>
        </w:rPr>
        <w:t>
      Қазақстан Республикасын 2030 жылға дейін әлеуметтік дамыту пайымы.</w:t>
      </w:r>
      <w:r>
        <w:br/>
      </w:r>
      <w:r>
        <w:rPr>
          <w:rFonts w:ascii="Times New Roman"/>
          <w:b w:val="false"/>
          <w:i w:val="false"/>
          <w:color w:val="000000"/>
          <w:sz w:val="28"/>
        </w:rPr>
        <w:t>
      Ағымдағы жағдайды талдау. Болашақтағы жетістіктер мен негізгі сын-қатерлер.</w:t>
      </w:r>
      <w:r>
        <w:br/>
      </w:r>
      <w:r>
        <w:rPr>
          <w:rFonts w:ascii="Times New Roman"/>
          <w:b w:val="false"/>
          <w:i w:val="false"/>
          <w:color w:val="000000"/>
          <w:sz w:val="28"/>
        </w:rPr>
        <w:t xml:space="preserve">
      Қазақстан тәуелсіздік алғаннан кейін әлеуметтік бағдарланған мемлекет құруды бастады. </w:t>
      </w:r>
      <w:r>
        <w:br/>
      </w:r>
      <w:r>
        <w:rPr>
          <w:rFonts w:ascii="Times New Roman"/>
          <w:b w:val="false"/>
          <w:i w:val="false"/>
          <w:color w:val="000000"/>
          <w:sz w:val="28"/>
        </w:rPr>
        <w:t xml:space="preserve">
      Елдің әлеуметтік моделін қалыптастыруда үш негізгі кезеңді атап көрсетуге болады. </w:t>
      </w:r>
      <w:r>
        <w:br/>
      </w:r>
      <w:r>
        <w:rPr>
          <w:rFonts w:ascii="Times New Roman"/>
          <w:b w:val="false"/>
          <w:i w:val="false"/>
          <w:color w:val="000000"/>
          <w:sz w:val="28"/>
        </w:rPr>
        <w:t xml:space="preserve">
      Бірінші кезең (1991 – 1998 жылдар) кеңестік кезеңнен мұра болып қалған декларативтік және жаңа экономикалық жағдайда тұрақты бюджет базасымен нығайтылмаған әлеуметтік-экономикалық кепілдіктер санының көптігімен сипатталады. </w:t>
      </w:r>
      <w:r>
        <w:br/>
      </w:r>
      <w:r>
        <w:rPr>
          <w:rFonts w:ascii="Times New Roman"/>
          <w:b w:val="false"/>
          <w:i w:val="false"/>
          <w:color w:val="000000"/>
          <w:sz w:val="28"/>
        </w:rPr>
        <w:t>
      Командалық-әкімшілік жүйе күйзеліске ұшырағаннан кейін ел инфляция деңгейі 3000 % ауқымды экономикалық дағдарыс, өндірістің терең құлдырауы мен жұмыссыздықтың тез өсуі жағдайына тап болды.</w:t>
      </w:r>
      <w:r>
        <w:br/>
      </w:r>
      <w:r>
        <w:rPr>
          <w:rFonts w:ascii="Times New Roman"/>
          <w:b w:val="false"/>
          <w:i w:val="false"/>
          <w:color w:val="000000"/>
          <w:sz w:val="28"/>
        </w:rPr>
        <w:t xml:space="preserve">
      Жан басына шаққандағы ЖІӨ 1992 жылы 168 АҚШ долларын құрады, 1993 жылы ел халқының жартысы кедейшілік шегінде өмір сүрді. 1991 жылдан бастап 1997 жылдар аралығындағы кезеңде жұмыссыз халық саны іс жүзінде екі есе ұлғайды. </w:t>
      </w:r>
      <w:r>
        <w:br/>
      </w:r>
      <w:r>
        <w:rPr>
          <w:rFonts w:ascii="Times New Roman"/>
          <w:b w:val="false"/>
          <w:i w:val="false"/>
          <w:color w:val="000000"/>
          <w:sz w:val="28"/>
        </w:rPr>
        <w:t>
      Кеңес уақытынан мұра болып қалған заңнама экономикалық негізі жоқ кепілдіктерді қамтыды. Мысалы, тегін көрсетілетін медициналық қызметтерге, барлық деңгейде білім беруге кепілдіктер беріліп, балалардың бос уақытын өткізу ұйымдары мемлекет есебінен жүргізілді, бірқатар заттай жеңілдіктер көзделді. Экономикалық құлдырау және бюджетке түсімдер болмаған жағдайларда бюджет мұндай үлкен жүктемені көтере алмады: еңбекақыны, зейнетақылар мен әлеуметтік жәрдемақыларды төлеуде кідірістер орын алды.</w:t>
      </w:r>
      <w:r>
        <w:br/>
      </w:r>
      <w:r>
        <w:rPr>
          <w:rFonts w:ascii="Times New Roman"/>
          <w:b w:val="false"/>
          <w:i w:val="false"/>
          <w:color w:val="000000"/>
          <w:sz w:val="28"/>
        </w:rPr>
        <w:t>
      Аса тығыз мерзім ішінде экономикалық реформалар: бағаларды ырықтандыру, ұлттық валютаны енгізу, жекешелендіру, салық және банк жүйелерін реформалау, институционалдық реформалар жүргізілді.</w:t>
      </w:r>
      <w:r>
        <w:br/>
      </w:r>
      <w:r>
        <w:rPr>
          <w:rFonts w:ascii="Times New Roman"/>
          <w:b w:val="false"/>
          <w:i w:val="false"/>
          <w:color w:val="000000"/>
          <w:sz w:val="28"/>
        </w:rPr>
        <w:t xml:space="preserve">
      Тегін орта білім алудың міндеттілігі регламенттелді. Жоғары білім конкурстық негізде ұсыныла бастады. Білім беру жүйесінде қызметін мемлекет реттейтін жеке сектор құрылды. Білім беру мазмұнын жаңарту процесі басталды. </w:t>
      </w:r>
      <w:r>
        <w:br/>
      </w:r>
      <w:r>
        <w:rPr>
          <w:rFonts w:ascii="Times New Roman"/>
          <w:b w:val="false"/>
          <w:i w:val="false"/>
          <w:color w:val="000000"/>
          <w:sz w:val="28"/>
        </w:rPr>
        <w:t xml:space="preserve">
      Денсаулық сақтау жүйесінде саланың инфрақұрылымын оңтайландыру жөніндегі реформалар басталды. Бұл өзгерістердің салдары фармацевтикалық сектор мен стоматологиялық ұйымдарды жекешелендіру болды. </w:t>
      </w:r>
      <w:r>
        <w:br/>
      </w:r>
      <w:r>
        <w:rPr>
          <w:rFonts w:ascii="Times New Roman"/>
          <w:b w:val="false"/>
          <w:i w:val="false"/>
          <w:color w:val="000000"/>
          <w:sz w:val="28"/>
        </w:rPr>
        <w:t xml:space="preserve">
      Жинақтау қағидатына негізделген жаңа зейнетақы жүйесі енгізілді. Әрбір азамат өмір бойы өзінің зейнетақы жинақтарын өз бетінше жинайды, бұл жинақтар оның болашақ зейнетақының мөлшерін айқындайды. Мемлекет барлық адамдарға базалық зейнетақы төлеміне қосымша кепілдік береді. </w:t>
      </w:r>
      <w:r>
        <w:br/>
      </w:r>
      <w:r>
        <w:rPr>
          <w:rFonts w:ascii="Times New Roman"/>
          <w:b w:val="false"/>
          <w:i w:val="false"/>
          <w:color w:val="000000"/>
          <w:sz w:val="28"/>
        </w:rPr>
        <w:t xml:space="preserve">
      Ақпараттық кеңістікте жеке сектор құру азаматтардың ақпаратқа қолжетімділігін кеңейтуге мүмкіндік берді. </w:t>
      </w:r>
      <w:r>
        <w:br/>
      </w:r>
      <w:r>
        <w:rPr>
          <w:rFonts w:ascii="Times New Roman"/>
          <w:b w:val="false"/>
          <w:i w:val="false"/>
          <w:color w:val="000000"/>
          <w:sz w:val="28"/>
        </w:rPr>
        <w:t>
      Екінші кезең (1999 – 2008 жылдар) барысында әлеуметтік-экономикалық кепілдіктерді ұтымды ету, мемлекет, жұмыс беруші және қызметкер арасындағы жауапкершілікті бөлу жүзеге асырылды.</w:t>
      </w:r>
      <w:r>
        <w:br/>
      </w:r>
      <w:r>
        <w:rPr>
          <w:rFonts w:ascii="Times New Roman"/>
          <w:b w:val="false"/>
          <w:i w:val="false"/>
          <w:color w:val="000000"/>
          <w:sz w:val="28"/>
        </w:rPr>
        <w:t>
      Білім беру жүйесін басқару мен қаржыландыруды орталықсыздандыру жүзеге асырылды. Білім беру ұйымдарының ауқымды құрылысы басталды.</w:t>
      </w:r>
      <w:r>
        <w:br/>
      </w:r>
      <w:r>
        <w:rPr>
          <w:rFonts w:ascii="Times New Roman"/>
          <w:b w:val="false"/>
          <w:i w:val="false"/>
          <w:color w:val="000000"/>
          <w:sz w:val="28"/>
        </w:rPr>
        <w:t>
      Денсаулық сақтаудың екі деңгейлі бюджеттік жүйесі құрылды. Медициналық көмек көрсету тегін медициналық көмектің кепілдік берілген көлемі негізінде жүзеге асырыла бастады. Алғаш рет азаматтардың жекелеген санаттары үшін тегін және жеңілдікпен дәрілік қамтамасыз ету бағдарламасы енгізілді.</w:t>
      </w:r>
      <w:r>
        <w:br/>
      </w:r>
      <w:r>
        <w:rPr>
          <w:rFonts w:ascii="Times New Roman"/>
          <w:b w:val="false"/>
          <w:i w:val="false"/>
          <w:color w:val="000000"/>
          <w:sz w:val="28"/>
        </w:rPr>
        <w:t>
      Қазақстан Республикасының халқын әлеуметтік қорғаудың 2001 жылғы </w:t>
      </w:r>
      <w:r>
        <w:rPr>
          <w:rFonts w:ascii="Times New Roman"/>
          <w:b w:val="false"/>
          <w:i w:val="false"/>
          <w:color w:val="000000"/>
          <w:sz w:val="28"/>
        </w:rPr>
        <w:t>тұжырымдамасы</w:t>
      </w:r>
      <w:r>
        <w:rPr>
          <w:rFonts w:ascii="Times New Roman"/>
          <w:b w:val="false"/>
          <w:i w:val="false"/>
          <w:color w:val="000000"/>
          <w:sz w:val="28"/>
        </w:rPr>
        <w:t xml:space="preserve"> қабылданды, онда нарықтық экономиканың даму қағидаттарына сәйкес келетін модель құру көзделген.</w:t>
      </w:r>
      <w:r>
        <w:br/>
      </w:r>
      <w:r>
        <w:rPr>
          <w:rFonts w:ascii="Times New Roman"/>
          <w:b w:val="false"/>
          <w:i w:val="false"/>
          <w:color w:val="000000"/>
          <w:sz w:val="28"/>
        </w:rPr>
        <w:t>
      2002 жылдан бері табысы кедейшілік шегінен төмен адамдарға атаулы әлеуметтік көмек беріледі.</w:t>
      </w:r>
      <w:r>
        <w:br/>
      </w:r>
      <w:r>
        <w:rPr>
          <w:rFonts w:ascii="Times New Roman"/>
          <w:b w:val="false"/>
          <w:i w:val="false"/>
          <w:color w:val="000000"/>
          <w:sz w:val="28"/>
        </w:rPr>
        <w:t>
      Екінші кезең шеңберінде жауапкершілік мемлекет, жұмыс беруші және қызметкер арасында бөлініп әлеуметтік қамсыздандыру жүйесінің көпдеңгейлі жүйесі құрылды. Бұл жүйе бірнеше құрауыштардан тұрады, оның әрқайсысына қатысушы тараптардың біреуі жауап береді:</w:t>
      </w:r>
      <w:r>
        <w:br/>
      </w:r>
      <w:r>
        <w:rPr>
          <w:rFonts w:ascii="Times New Roman"/>
          <w:b w:val="false"/>
          <w:i w:val="false"/>
          <w:color w:val="000000"/>
          <w:sz w:val="28"/>
        </w:rPr>
        <w:t>
      1) мемлекет – базалық әлеуметтік төлемдер: базалық және ынтымақты зейнетақылар, мемлекеттік жәрдемақылар, біржолғы мемлекеттік төлемдер;</w:t>
      </w:r>
      <w:r>
        <w:br/>
      </w:r>
      <w:r>
        <w:rPr>
          <w:rFonts w:ascii="Times New Roman"/>
          <w:b w:val="false"/>
          <w:i w:val="false"/>
          <w:color w:val="000000"/>
          <w:sz w:val="28"/>
        </w:rPr>
        <w:t>
      2) жұмыс беруші – еңбекке қабілеттілігін жоғалтумен байланысты табысынан айырылудың әлеуметтік қаупі орын алған кезде, жүктілікпен және бала туумен, баланы күтумен байланысты әлеуметтік төлемдер жасау үшін әлеуметтік сақтандыру жүйесіне аударылатын әлеуметтік аударымдар;</w:t>
      </w:r>
      <w:r>
        <w:br/>
      </w:r>
      <w:r>
        <w:rPr>
          <w:rFonts w:ascii="Times New Roman"/>
          <w:b w:val="false"/>
          <w:i w:val="false"/>
          <w:color w:val="000000"/>
          <w:sz w:val="28"/>
        </w:rPr>
        <w:t>
      3) қызметкер – зейнетақы төлемдерін алу үшін жинақтаушы зейнетақы қорларына міндетті зейнетақы жарналары.</w:t>
      </w:r>
      <w:r>
        <w:br/>
      </w:r>
      <w:r>
        <w:rPr>
          <w:rFonts w:ascii="Times New Roman"/>
          <w:b w:val="false"/>
          <w:i w:val="false"/>
          <w:color w:val="000000"/>
          <w:sz w:val="28"/>
        </w:rPr>
        <w:t>
      Әйелдерді қолдау және гендерлік теңдікті қамтамасыз ету айтарлықтай кеңейтілді. Балалы отбасыларға бала туумен және оны асырумен байланысты жәрдемақылар беріледі және осы жәрдемақылардың сомасын біртіндеп ұлғайту қамтамасыз етіледі.</w:t>
      </w:r>
      <w:r>
        <w:br/>
      </w:r>
      <w:r>
        <w:rPr>
          <w:rFonts w:ascii="Times New Roman"/>
          <w:b w:val="false"/>
          <w:i w:val="false"/>
          <w:color w:val="000000"/>
          <w:sz w:val="28"/>
        </w:rPr>
        <w:t>
      Үшінші, қазіргі заманғы кезеңде (2009 жылдан бастап) мемлекеттік көрсетілетін қызметтер сапасы мен қолжетімділігі артып, тұрақты бюджет негізі есебінен лайықты әлеуметтік-экономикалық жағдай жасалуда, негізделген әлеуметтік көмек қағидаттары енгізіліп, жұмыспен қамтудың белсенді түрлері дамып келеді.</w:t>
      </w:r>
      <w:r>
        <w:br/>
      </w:r>
      <w:r>
        <w:rPr>
          <w:rFonts w:ascii="Times New Roman"/>
          <w:b w:val="false"/>
          <w:i w:val="false"/>
          <w:color w:val="000000"/>
          <w:sz w:val="28"/>
        </w:rPr>
        <w:t>
      Әлеуметтік блок әлеуметтік көмек көрсетудің негізділігі қағидатын енгізу арқылы өз әлеуетін арттыра бастады.</w:t>
      </w:r>
      <w:r>
        <w:br/>
      </w:r>
      <w:r>
        <w:rPr>
          <w:rFonts w:ascii="Times New Roman"/>
          <w:b w:val="false"/>
          <w:i w:val="false"/>
          <w:color w:val="000000"/>
          <w:sz w:val="28"/>
        </w:rPr>
        <w:t>
      2012 жылы Қазақстанның ЖІӨ 1991 жылмен салыстырғанда 1,9 есе ұлғайды. Жан басына шаққандағы ЖІӨ 1991 жылмен салыстырғанда 72 есеге ұлғайып, 12 мың АҚШ долларынан асты.</w:t>
      </w:r>
      <w:r>
        <w:br/>
      </w:r>
      <w:r>
        <w:rPr>
          <w:rFonts w:ascii="Times New Roman"/>
          <w:b w:val="false"/>
          <w:i w:val="false"/>
          <w:color w:val="000000"/>
          <w:sz w:val="28"/>
        </w:rPr>
        <w:t xml:space="preserve">
      Табысы ең төменгі күнкөріс деңгейінен төмен халық саны 1998 жылмен салыстырғанда 2011 жылы 10,2 есеге азайды. </w:t>
      </w:r>
      <w:r>
        <w:br/>
      </w:r>
      <w:r>
        <w:rPr>
          <w:rFonts w:ascii="Times New Roman"/>
          <w:b w:val="false"/>
          <w:i w:val="false"/>
          <w:color w:val="000000"/>
          <w:sz w:val="28"/>
        </w:rPr>
        <w:t>
      Орташа айлық жалақы 1998 жылмен салыстырғанда 2012 жылы 10,4 есеге өсті.</w:t>
      </w:r>
      <w:r>
        <w:br/>
      </w:r>
      <w:r>
        <w:rPr>
          <w:rFonts w:ascii="Times New Roman"/>
          <w:b w:val="false"/>
          <w:i w:val="false"/>
          <w:color w:val="000000"/>
          <w:sz w:val="28"/>
        </w:rPr>
        <w:t xml:space="preserve">
      Халықтың денсаулық жағдайы жақсарды. 1995 жылы елеулі төмендеуден кейін қазақстандықтардың өмір сүруінің болжамды ұзақтығы 2012 жылы 69,6 жасты құрап, 6,6 жылға ұлғайды. </w:t>
      </w:r>
      <w:r>
        <w:br/>
      </w:r>
      <w:r>
        <w:rPr>
          <w:rFonts w:ascii="Times New Roman"/>
          <w:b w:val="false"/>
          <w:i w:val="false"/>
          <w:color w:val="000000"/>
          <w:sz w:val="28"/>
        </w:rPr>
        <w:t xml:space="preserve">
      Тәуелсіздік жылдары ішінде ана өлімі 2012 жылы 100 мың тірі туған сәбиге есептегенде 13,5 көрсеткішін құрап, 5 есеге азайды. </w:t>
      </w:r>
      <w:r>
        <w:br/>
      </w:r>
      <w:r>
        <w:rPr>
          <w:rFonts w:ascii="Times New Roman"/>
          <w:b w:val="false"/>
          <w:i w:val="false"/>
          <w:color w:val="000000"/>
          <w:sz w:val="28"/>
        </w:rPr>
        <w:t>
      Соңғы бес жыл ішінде (2008 – 2012 жылдар) сәби өлімін 30 %-ға,  1000 тірі туғанға есептегенде 13,6 деңгейіне дейін төмендету мүмкін болды.</w:t>
      </w:r>
      <w:r>
        <w:br/>
      </w:r>
      <w:r>
        <w:rPr>
          <w:rFonts w:ascii="Times New Roman"/>
          <w:b w:val="false"/>
          <w:i w:val="false"/>
          <w:color w:val="000000"/>
          <w:sz w:val="28"/>
        </w:rPr>
        <w:t>
      2012 жылы белгіленген зейнетақының орташа айлық мөлшері  1995 жылмен салыстырғанда 16 есеге ұлғайды. Белгіленген мемлекеттік әлеуметтік жәрдемақының орташа айлық мөлшері 2000 жылмен салыстырғанда 5 есеге ұлғайды. Бұл ретте нақты есептеген кезде зейнетақылар 2,8 есеге, ал әлеуметтік жәрдемақылар 1,6 есеге өсті.</w:t>
      </w:r>
      <w:r>
        <w:br/>
      </w:r>
      <w:r>
        <w:rPr>
          <w:rFonts w:ascii="Times New Roman"/>
          <w:b w:val="false"/>
          <w:i w:val="false"/>
          <w:color w:val="000000"/>
          <w:sz w:val="28"/>
        </w:rPr>
        <w:t>
      Жұмыспен қамтуды қамтамасыз етуде айтарлықтай табыстарға қол жеткізілді. 2012 жылы Қазақстанда жұмыссыздық деңгейі 5,3 %-ды құрады, бұл 1999 жылмен (13,5 %) салыстырғанда елеулі ілгерілеуді көрсетеді. Іс жүзінде қазіргі уақытта жұмыспен қамту саласындағы саясат жұмыссыздық деңгейін табиғи деңгейде ұстауда.</w:t>
      </w:r>
    </w:p>
    <w:p>
      <w:pPr>
        <w:spacing w:after="0"/>
        <w:ind w:left="0"/>
        <w:jc w:val="both"/>
      </w:pPr>
      <w:r>
        <w:rPr>
          <w:rFonts w:ascii="Times New Roman"/>
          <w:b w:val="false"/>
          <w:i w:val="false"/>
          <w:color w:val="000000"/>
          <w:sz w:val="28"/>
        </w:rPr>
        <w:t>      1. Білім беру</w:t>
      </w:r>
      <w:r>
        <w:br/>
      </w:r>
      <w:r>
        <w:rPr>
          <w:rFonts w:ascii="Times New Roman"/>
          <w:b w:val="false"/>
          <w:i w:val="false"/>
          <w:color w:val="000000"/>
          <w:sz w:val="28"/>
        </w:rPr>
        <w:t>
      Негізгі жетістіктер</w:t>
      </w:r>
      <w:r>
        <w:br/>
      </w:r>
      <w:r>
        <w:rPr>
          <w:rFonts w:ascii="Times New Roman"/>
          <w:b w:val="false"/>
          <w:i w:val="false"/>
          <w:color w:val="000000"/>
          <w:sz w:val="28"/>
        </w:rPr>
        <w:t>
      «Балапан» бағдарламасы шеңберінде балаларды мектепке дейінгі тәрбиемен және оқытумен қамту 2 еседей – 2009 жылғы 36,2%-дан 2012 жылы 71,5%-ға дейін ұлғайды. Мектепке дейінгі білім беру жүйесінде мемлекеттік-жекешелік әріптестік тетігі енгізілген.</w:t>
      </w:r>
      <w:r>
        <w:br/>
      </w:r>
      <w:r>
        <w:rPr>
          <w:rFonts w:ascii="Times New Roman"/>
          <w:b w:val="false"/>
          <w:i w:val="false"/>
          <w:color w:val="000000"/>
          <w:sz w:val="28"/>
        </w:rPr>
        <w:t>
      Орта білім беру жүйесінде «100 мектеп құрылысы» жобасы іске асырылды. Мемлекет басшысының 2011 жылғы Жолдауына сәйкес республикалық бюджет есебінен 203 мектеп және жергілікті бюджеттер есебінен 215 мектеп салу жоспарланып отыр.</w:t>
      </w:r>
      <w:r>
        <w:br/>
      </w:r>
      <w:r>
        <w:rPr>
          <w:rFonts w:ascii="Times New Roman"/>
          <w:b w:val="false"/>
          <w:i w:val="false"/>
          <w:color w:val="000000"/>
          <w:sz w:val="28"/>
        </w:rPr>
        <w:t>
      «Болашақтың мектептері» үлгісі ретінде Назарбаев Зияткерлік мектептері табысты жұмыс істеп, дамып келе жатыр.</w:t>
      </w:r>
      <w:r>
        <w:br/>
      </w:r>
      <w:r>
        <w:rPr>
          <w:rFonts w:ascii="Times New Roman"/>
          <w:b w:val="false"/>
          <w:i w:val="false"/>
          <w:color w:val="000000"/>
          <w:sz w:val="28"/>
        </w:rPr>
        <w:t>
      Қосымша білім беруді одан әрі арттыруға және білім беру сапасын арттырудағы негізгі бағдар ретінде мектеп оқушыларының функционалдық сауаттылығын дамыту жөніндегі іс-қимылдардың орындылығын, біртұтастығын және жүйелілігін қамтамасыз етуге бағытталған Оқушылардың функционалдық сауаттылығын дамыту жөніндегі 2012 – 2016 жылдарға арналған ұлттық іс-қимыл жоспары іске асырылуда.</w:t>
      </w:r>
      <w:r>
        <w:br/>
      </w:r>
      <w:r>
        <w:rPr>
          <w:rFonts w:ascii="Times New Roman"/>
          <w:b w:val="false"/>
          <w:i w:val="false"/>
          <w:color w:val="000000"/>
          <w:sz w:val="28"/>
        </w:rPr>
        <w:t>
      Көптілді білім беру белсенді енгізілуде. 2013 жылғы 1 қыркүйектен бастап барлық бірінші сыныптарда ағылшын тілін оқыту енгізілді.</w:t>
      </w:r>
      <w:r>
        <w:br/>
      </w:r>
      <w:r>
        <w:rPr>
          <w:rFonts w:ascii="Times New Roman"/>
          <w:b w:val="false"/>
          <w:i w:val="false"/>
          <w:color w:val="000000"/>
          <w:sz w:val="28"/>
        </w:rPr>
        <w:t>
      Халқы аз елді мекендердегі оқушыларға көрсетілетін білім беру қызметтерінің сапасын арттыру үшін шағын жинақты мектептерді оқу-әдістемелік қолдаумен қамтамасыз ететін ресурстық орталықтар құрылуда.</w:t>
      </w:r>
      <w:r>
        <w:br/>
      </w:r>
      <w:r>
        <w:rPr>
          <w:rFonts w:ascii="Times New Roman"/>
          <w:b w:val="false"/>
          <w:i w:val="false"/>
          <w:color w:val="000000"/>
          <w:sz w:val="28"/>
        </w:rPr>
        <w:t xml:space="preserve">
      Педагог мамандығының имиджі мен мәртебесін арттыру мақсатында мұғалімдердің біліктілігін арттырудың жаңа кембридждік моделі енгізілді. </w:t>
      </w:r>
      <w:r>
        <w:br/>
      </w:r>
      <w:r>
        <w:rPr>
          <w:rFonts w:ascii="Times New Roman"/>
          <w:b w:val="false"/>
          <w:i w:val="false"/>
          <w:color w:val="000000"/>
          <w:sz w:val="28"/>
        </w:rPr>
        <w:t>
      Техникалық және кәсіптік білім беру жүйесінде білім алушыларға практикадан өту үшін жұмыс орындары ұсынылады, жұмыс берушілер тарапынан шәкіртақылар бөлінеді, оқытушылар өндірісте тағылымдамадан өткізіледі.</w:t>
      </w:r>
      <w:r>
        <w:br/>
      </w:r>
      <w:r>
        <w:rPr>
          <w:rFonts w:ascii="Times New Roman"/>
          <w:b w:val="false"/>
          <w:i w:val="false"/>
          <w:color w:val="000000"/>
          <w:sz w:val="28"/>
        </w:rPr>
        <w:t>
      Жұмыс берушілер барлық түйінді учаскелерге – Ұлттық және өңірлік кеңестерге, техникалық және кәсіптік білім беру ұйымдарын басқаруға, кәсіптік стандарттарды әзірлеуге тікелей қатысады.</w:t>
      </w:r>
      <w:r>
        <w:br/>
      </w:r>
      <w:r>
        <w:rPr>
          <w:rFonts w:ascii="Times New Roman"/>
          <w:b w:val="false"/>
          <w:i w:val="false"/>
          <w:color w:val="000000"/>
          <w:sz w:val="28"/>
        </w:rPr>
        <w:t>
      Жұмыс берушілер бірлестіктерінің базасында біліктілікті растайтын 3 орталық құрылды. Қазірдің өзінде 2108-ден астам кәсіпорын тартылған оқытудың қос жүйесі белсенді дамып келеді.</w:t>
      </w:r>
      <w:r>
        <w:br/>
      </w:r>
      <w:r>
        <w:rPr>
          <w:rFonts w:ascii="Times New Roman"/>
          <w:b w:val="false"/>
          <w:i w:val="false"/>
          <w:color w:val="000000"/>
          <w:sz w:val="28"/>
        </w:rPr>
        <w:t>
      Жұмыс берушілерді мамандар даярлауға тартудың жүйелік операторы ретінде және әлемдік тәжірибені енгізу үшін «Кәсіпқор» холдингі құрылды, ол арқылы басқарудың бизнес қатысатын корпоративтік түрі, жаңа стандарттар, халықаралық бағдарламаларды аккредиттеу сынақтан өткізіледі және таратылады.</w:t>
      </w:r>
      <w:r>
        <w:br/>
      </w:r>
      <w:r>
        <w:rPr>
          <w:rFonts w:ascii="Times New Roman"/>
          <w:b w:val="false"/>
          <w:i w:val="false"/>
          <w:color w:val="000000"/>
          <w:sz w:val="28"/>
        </w:rPr>
        <w:t>
      Жоғары білімнің қолжетімділігін кеңейту үшін берілетін гранттар саны ұлғаюда, Мемлекеттік білім беру жинақтау жүйесі құрылды.</w:t>
      </w:r>
      <w:r>
        <w:br/>
      </w:r>
      <w:r>
        <w:rPr>
          <w:rFonts w:ascii="Times New Roman"/>
          <w:b w:val="false"/>
          <w:i w:val="false"/>
          <w:color w:val="000000"/>
          <w:sz w:val="28"/>
        </w:rPr>
        <w:t>
      Жоғарғы оқу орындарын оңтайландыру жүзеге асырылуда. Үш деңгейлі жоғары білім беруге (бакалавр-магистр-доктор PhD) ауысу жүзеге асырылды. Назарбаев Университеті табысты дамып келеді.</w:t>
      </w:r>
      <w:r>
        <w:br/>
      </w:r>
      <w:r>
        <w:rPr>
          <w:rFonts w:ascii="Times New Roman"/>
          <w:b w:val="false"/>
          <w:i w:val="false"/>
          <w:color w:val="000000"/>
          <w:sz w:val="28"/>
        </w:rPr>
        <w:t>
      Мемлекеттік жастар саясаты саласында «Қазақстан: болашаққа жол» атты Мемлекеттік жастар саясатының 2020 жылға дейінгі тұжырымдамасы мен 2013 жылы Қазақстан Республикасы Үкіметінің қаулысымен бекітілген тұжырымдаманы іске асыру жөніндегі жоспар іске асырылуда.</w:t>
      </w:r>
      <w:r>
        <w:br/>
      </w:r>
      <w:r>
        <w:rPr>
          <w:rFonts w:ascii="Times New Roman"/>
          <w:b w:val="false"/>
          <w:i w:val="false"/>
          <w:color w:val="000000"/>
          <w:sz w:val="28"/>
        </w:rPr>
        <w:t>
      Жастардың ойдағыдай әлеуметтенуіне және олардың мүмкіндіктерін ашып көрсетуге бағытталған мемлекеттік жастар саясатының тиімді моделін қалыптастыру Тұжырымдаманың мақсаты болып табылады.</w:t>
      </w:r>
      <w:r>
        <w:br/>
      </w:r>
      <w:r>
        <w:rPr>
          <w:rFonts w:ascii="Times New Roman"/>
          <w:b w:val="false"/>
          <w:i w:val="false"/>
          <w:color w:val="000000"/>
          <w:sz w:val="28"/>
        </w:rPr>
        <w:t>
      Тұжырымдаманы іске асыру кезең-кезеңімен жүзеге асырылады: бірінші кезең – 2013 жылдан бастап 2015 жылға дейін; екінші кезең –  2015 жылдан бастап 2020 жылды қоса алғанға дейін.</w:t>
      </w:r>
    </w:p>
    <w:p>
      <w:pPr>
        <w:spacing w:after="0"/>
        <w:ind w:left="0"/>
        <w:jc w:val="both"/>
      </w:pPr>
      <w:r>
        <w:rPr>
          <w:rFonts w:ascii="Times New Roman"/>
          <w:b w:val="false"/>
          <w:i w:val="false"/>
          <w:color w:val="000000"/>
          <w:sz w:val="28"/>
        </w:rPr>
        <w:t>      Өзекті мәселелер</w:t>
      </w:r>
      <w:r>
        <w:br/>
      </w:r>
      <w:r>
        <w:rPr>
          <w:rFonts w:ascii="Times New Roman"/>
          <w:b w:val="false"/>
          <w:i w:val="false"/>
          <w:color w:val="000000"/>
          <w:sz w:val="28"/>
        </w:rPr>
        <w:t>
      Балаларды мектепке дейінгі тәрбиемен және білім берумен қамту одан әрі кеңейтуді талап етеді. Бұдан басқа, халықаралық ұйымдар 1 жастан 3 жасқа дейінгі балаларды мектепке дейінгі тәрбие және оқыту жүйесіне тарту арқылы балаларды ерте дамыту қажеттігін алға тартып отыр.</w:t>
      </w:r>
      <w:r>
        <w:br/>
      </w:r>
      <w:r>
        <w:rPr>
          <w:rFonts w:ascii="Times New Roman"/>
          <w:b w:val="false"/>
          <w:i w:val="false"/>
          <w:color w:val="000000"/>
          <w:sz w:val="28"/>
        </w:rPr>
        <w:t>
      Қазақстандық оқушылардың функционалдық сауаттылығының, яғни мектептен алатын білімдерін, машықтары мен дағдыларын адам өмірінің түрлі салаларындағы өмірде кездесетін міндеттердің кең диапазонын шешу үшін, сондай-ақ оларды тұлғааралық қарым-қатынас пен әлеуметтік қатынастарда пайдалану деңгейінің төмендігі байқалады.</w:t>
      </w:r>
      <w:r>
        <w:br/>
      </w:r>
      <w:r>
        <w:rPr>
          <w:rFonts w:ascii="Times New Roman"/>
          <w:b w:val="false"/>
          <w:i w:val="false"/>
          <w:color w:val="000000"/>
          <w:sz w:val="28"/>
        </w:rPr>
        <w:t>
      Жоғары, техникалық және кәсіптік білім беруде оқыту мазмұнының нарықтың қажеттіліктеріне сәйкестігі қамтамасыз етілмеген, жұмыс берушілер мен тұрақты түрде білім беретін ұйымдар арасындағы байланысты дұрыс жолға қою қажет.</w:t>
      </w:r>
    </w:p>
    <w:p>
      <w:pPr>
        <w:spacing w:after="0"/>
        <w:ind w:left="0"/>
        <w:jc w:val="both"/>
      </w:pPr>
      <w:r>
        <w:rPr>
          <w:rFonts w:ascii="Times New Roman"/>
          <w:b w:val="false"/>
          <w:i w:val="false"/>
          <w:color w:val="000000"/>
          <w:sz w:val="28"/>
        </w:rPr>
        <w:t>      2. Денсаулық сақтау</w:t>
      </w:r>
      <w:r>
        <w:br/>
      </w:r>
      <w:r>
        <w:rPr>
          <w:rFonts w:ascii="Times New Roman"/>
          <w:b w:val="false"/>
          <w:i w:val="false"/>
          <w:color w:val="000000"/>
          <w:sz w:val="28"/>
        </w:rPr>
        <w:t>
      Негізгі жетістіктер</w:t>
      </w:r>
      <w:r>
        <w:br/>
      </w:r>
      <w:r>
        <w:rPr>
          <w:rFonts w:ascii="Times New Roman"/>
          <w:b w:val="false"/>
          <w:i w:val="false"/>
          <w:color w:val="000000"/>
          <w:sz w:val="28"/>
        </w:rPr>
        <w:t xml:space="preserve">
      1994 жылдан бері денсаулық сақтау жүйесін қаржыландыру, 2012 жылы 739 млрд. теңгені құрай отырып, 82 есеге ұлғайды. </w:t>
      </w:r>
      <w:r>
        <w:br/>
      </w:r>
      <w:r>
        <w:rPr>
          <w:rFonts w:ascii="Times New Roman"/>
          <w:b w:val="false"/>
          <w:i w:val="false"/>
          <w:color w:val="000000"/>
          <w:sz w:val="28"/>
        </w:rPr>
        <w:t>
      Бірыңғай ұлттық денсаулық сақтау жүйесі әрбір азаматқа денсаулық сақтау ұйымын еркін таңдау құқығын берді.</w:t>
      </w:r>
      <w:r>
        <w:br/>
      </w:r>
      <w:r>
        <w:rPr>
          <w:rFonts w:ascii="Times New Roman"/>
          <w:b w:val="false"/>
          <w:i w:val="false"/>
          <w:color w:val="000000"/>
          <w:sz w:val="28"/>
        </w:rPr>
        <w:t>
      3 300 астам амбулаториялық ұйым еліміздің барлық тұрғындарын медициналық-санитариялық алғашқы көмекпен қамтиды.</w:t>
      </w:r>
      <w:r>
        <w:br/>
      </w:r>
      <w:r>
        <w:rPr>
          <w:rFonts w:ascii="Times New Roman"/>
          <w:b w:val="false"/>
          <w:i w:val="false"/>
          <w:color w:val="000000"/>
          <w:sz w:val="28"/>
        </w:rPr>
        <w:t>
      2007 – 2012 жылдар аралығындағы кезеңде елде 100 жуық мемлекеттік және жеке меншік ауруханалар, әртүрлі деңгейдегі 489 амбулаториялық-емханалық көмек көрсететін объектілер салынды.</w:t>
      </w:r>
      <w:r>
        <w:br/>
      </w:r>
      <w:r>
        <w:rPr>
          <w:rFonts w:ascii="Times New Roman"/>
          <w:b w:val="false"/>
          <w:i w:val="false"/>
          <w:color w:val="000000"/>
          <w:sz w:val="28"/>
        </w:rPr>
        <w:t>
      Денсаулық сақтаудың алты инновациялық объектісі кіретін медициналық кластер құрылды. Астана қаласында әлемдік деңгейдегі жаңа онкологиялық орталық салынып жатыр.</w:t>
      </w:r>
      <w:r>
        <w:br/>
      </w:r>
      <w:r>
        <w:rPr>
          <w:rFonts w:ascii="Times New Roman"/>
          <w:b w:val="false"/>
          <w:i w:val="false"/>
          <w:color w:val="000000"/>
          <w:sz w:val="28"/>
        </w:rPr>
        <w:t>
      Елдің өте алыс орналасқан аудандарын медициналық қызмет көрсетулермен қамтамасыз ететін көлік медицинасы жедел қарқынмен дамып келеді.</w:t>
      </w:r>
      <w:r>
        <w:br/>
      </w:r>
      <w:r>
        <w:rPr>
          <w:rFonts w:ascii="Times New Roman"/>
          <w:b w:val="false"/>
          <w:i w:val="false"/>
          <w:color w:val="000000"/>
          <w:sz w:val="28"/>
        </w:rPr>
        <w:t>
      Жыл сайын 3 млн. астам баланы және 2 млн. астам ересекті тексере отырып, Ұлттық скринингтік бағдарлама ауруларды ерте сатыларда анықтауға және тоқтатуға мүмкіндік береді.</w:t>
      </w:r>
      <w:r>
        <w:br/>
      </w:r>
      <w:r>
        <w:rPr>
          <w:rFonts w:ascii="Times New Roman"/>
          <w:b w:val="false"/>
          <w:i w:val="false"/>
          <w:color w:val="000000"/>
          <w:sz w:val="28"/>
        </w:rPr>
        <w:t>
      Амбулаториялық-емханалық деңгейде тегін дәрілік қамтамасыз ету енгізілген. 3 млн. астам азаматтың неғұрлым кең таралған 48 ауруды емдеу үшін дәрілердің 400-ден астам түрін, сондай-ақ сирек кездесетін және ауыр түрдегі (гемофилия, склероз, муковисцидоз, қатерлі ісік және т.б.) ауруларды емдеу үшін дәрілік заттарды тегін алуға мүмкіндігі бар.</w:t>
      </w:r>
      <w:r>
        <w:br/>
      </w:r>
      <w:r>
        <w:rPr>
          <w:rFonts w:ascii="Times New Roman"/>
          <w:b w:val="false"/>
          <w:i w:val="false"/>
          <w:color w:val="000000"/>
          <w:sz w:val="28"/>
        </w:rPr>
        <w:t>
      Елдің барлық тұрғындары вакциналық алдын алумен қамтылған.  2012 жылы Дүниежүзiлiк денсаулық сақтау ұйымы Қазақстанды полиомиелит пен безгек аурулары жоқ ел деп таныды.</w:t>
      </w:r>
      <w:r>
        <w:br/>
      </w:r>
      <w:r>
        <w:rPr>
          <w:rFonts w:ascii="Times New Roman"/>
          <w:b w:val="false"/>
          <w:i w:val="false"/>
          <w:color w:val="000000"/>
          <w:sz w:val="28"/>
        </w:rPr>
        <w:t>
      Қазақстандықтардың денсаулығы едәуір жақсарды. Қазақстан Республикасында кардиологиялық және кардиохирургиялық көмектi дамытудың 2007 – 2009 жылдарға арналған бағдарламасын іске асыру нәтижесінде соңғы алты жыл ішінде (2007 – 2012 жылдар) қан айналымы жүйесінің ауруларынан болатын азаматтардың өлім-жітімі 40 %-дан жоғары азайды. Туберкулез ауруы соңғы 10 жылда екі есе төмендеді.</w:t>
      </w:r>
      <w:r>
        <w:br/>
      </w:r>
      <w:r>
        <w:rPr>
          <w:rFonts w:ascii="Times New Roman"/>
          <w:b w:val="false"/>
          <w:i w:val="false"/>
          <w:color w:val="000000"/>
          <w:sz w:val="28"/>
        </w:rPr>
        <w:t>
      Жоғары мамандандырылған тегін медициналық көмек әрбір азаматқа қолжетімді болып отыр. 2012 жылдың өзінде шамамен 21 000 кардиохирургиялық және 60-қа жуық органдарды ауыстыру операциялары жасалды. Елде жүрек ауыстыру бойынша бірінші операция жасалды. Онкологиялық аурулар кезінде органдарды сақтайтын бірегей операциялар жүргізіледі. Жамбас буындарын эндопротездеу операциялары әдеттегі операцияларға айналды.</w:t>
      </w:r>
      <w:r>
        <w:br/>
      </w:r>
      <w:r>
        <w:rPr>
          <w:rFonts w:ascii="Times New Roman"/>
          <w:b w:val="false"/>
          <w:i w:val="false"/>
          <w:color w:val="000000"/>
          <w:sz w:val="28"/>
        </w:rPr>
        <w:t>
      Медициналық ұйымдардың дербестігін, бәсекелестігін дамытуға және медициналық көрсетілетін қызметтер сапасын ұдайы арттыруға бағдарланған басқару мен қаржыландырудың жаңа түрлері енгізілді.</w:t>
      </w:r>
    </w:p>
    <w:p>
      <w:pPr>
        <w:spacing w:after="0"/>
        <w:ind w:left="0"/>
        <w:jc w:val="both"/>
      </w:pPr>
      <w:r>
        <w:rPr>
          <w:rFonts w:ascii="Times New Roman"/>
          <w:b w:val="false"/>
          <w:i w:val="false"/>
          <w:color w:val="000000"/>
          <w:sz w:val="28"/>
        </w:rPr>
        <w:t>      Өзекті мәселелер</w:t>
      </w:r>
      <w:r>
        <w:br/>
      </w:r>
      <w:r>
        <w:rPr>
          <w:rFonts w:ascii="Times New Roman"/>
          <w:b w:val="false"/>
          <w:i w:val="false"/>
          <w:color w:val="000000"/>
          <w:sz w:val="28"/>
        </w:rPr>
        <w:t>
      2012 жылдың қорытындысы бойынша Қазақстанда болжамды өмір сүру ұзақтығының көрсеткіші 69,9 жасты құрады, бұл кіріс деңгейі ұқсас елдерге қарағанда 4 жылға төмен.</w:t>
      </w:r>
      <w:r>
        <w:br/>
      </w:r>
      <w:r>
        <w:rPr>
          <w:rFonts w:ascii="Times New Roman"/>
          <w:b w:val="false"/>
          <w:i w:val="false"/>
          <w:color w:val="000000"/>
          <w:sz w:val="28"/>
        </w:rPr>
        <w:t>
      Бұл еңбекке қабілетті жаста жүрек-қан тамыры аурулары, жол-көлік оқиғалары мен онкологиялық аурулардан болатын өлім-жітімнің жоғары деңгейімен байланысты. Туберкулезбен сырқаттанушылық жоғары деңгейде қалып отыр.</w:t>
      </w:r>
      <w:r>
        <w:br/>
      </w:r>
      <w:r>
        <w:rPr>
          <w:rFonts w:ascii="Times New Roman"/>
          <w:b w:val="false"/>
          <w:i w:val="false"/>
          <w:color w:val="000000"/>
          <w:sz w:val="28"/>
        </w:rPr>
        <w:t>
      Ана мен баланың денсаулығын сақтау саласындағы айтарлықтай өзгерістерге қарамастан, республикада ана мен бала өлімінің көрсеткіштері Дүниежүзілік денсаулық сақтау ұйымының (ДДҰ) Еуропалық өңіріне қарағанда әлі де жоғары.</w:t>
      </w:r>
      <w:r>
        <w:br/>
      </w:r>
      <w:r>
        <w:rPr>
          <w:rFonts w:ascii="Times New Roman"/>
          <w:b w:val="false"/>
          <w:i w:val="false"/>
          <w:color w:val="000000"/>
          <w:sz w:val="28"/>
        </w:rPr>
        <w:t>
      Жоғарыда көрсетілген проблемалардың басым бөлігін медициналық-санитариялық алғашқы көмек (МСАК) деңгейінде шешуге болады. Халықаралық тәжірибе МСАК-ты қаржыландыру көлемі денсаулық сақтау шығыстарының кемінде 40 %-ын құраған жағдайда МСАК тиімділігі мен ең көп қамтылуына қол жеткізілетінін көрсетіп отыр. Алайда 2012 жылдың қорытындысы бойынша Қазақстан МСАК-ке тегін медициналық көмектің кепілді көлемі қаражатынан 17,5%-ын ғана бөлген.</w:t>
      </w:r>
      <w:r>
        <w:br/>
      </w:r>
      <w:r>
        <w:rPr>
          <w:rFonts w:ascii="Times New Roman"/>
          <w:b w:val="false"/>
          <w:i w:val="false"/>
          <w:color w:val="000000"/>
          <w:sz w:val="28"/>
        </w:rPr>
        <w:t>
      Денсаулық сақтауды қаржыландыру көздері әртараптандырылмаған, негізгі қаржылық жүктеме мемлекетке тиесілі, іскерлік қоғамдастықтың үлесі жеткіліксіз, ал азаматтардың қаржылық қатысуы оларды өз денсаулықтарына жауапкершілікпен қарауға ынталандырмайды.</w:t>
      </w:r>
    </w:p>
    <w:p>
      <w:pPr>
        <w:spacing w:after="0"/>
        <w:ind w:left="0"/>
        <w:jc w:val="both"/>
      </w:pPr>
      <w:r>
        <w:rPr>
          <w:rFonts w:ascii="Times New Roman"/>
          <w:b w:val="false"/>
          <w:i w:val="false"/>
          <w:color w:val="000000"/>
          <w:sz w:val="28"/>
        </w:rPr>
        <w:t>      3. Әлеуметтік қорғау және еңбек нарығы</w:t>
      </w:r>
      <w:r>
        <w:br/>
      </w:r>
      <w:r>
        <w:rPr>
          <w:rFonts w:ascii="Times New Roman"/>
          <w:b w:val="false"/>
          <w:i w:val="false"/>
          <w:color w:val="000000"/>
          <w:sz w:val="28"/>
        </w:rPr>
        <w:t>
      Негізгі жетістіктер</w:t>
      </w:r>
      <w:r>
        <w:br/>
      </w:r>
      <w:r>
        <w:rPr>
          <w:rFonts w:ascii="Times New Roman"/>
          <w:b w:val="false"/>
          <w:i w:val="false"/>
          <w:color w:val="000000"/>
          <w:sz w:val="28"/>
        </w:rPr>
        <w:t>
      Тәуелсіздік алған жылдар ішінде әлеуметтік-еңбек саласында халықтың өмір сүру деңгейін едәуір жоғарылатуға мүмкіндік берген айтарлықтай табыстар қамтамасыз етілді.</w:t>
      </w:r>
      <w:r>
        <w:br/>
      </w:r>
      <w:r>
        <w:rPr>
          <w:rFonts w:ascii="Times New Roman"/>
          <w:b w:val="false"/>
          <w:i w:val="false"/>
          <w:color w:val="000000"/>
          <w:sz w:val="28"/>
        </w:rPr>
        <w:t>
      1993 жылы әлеуметтік қамсыздандыру мен әлеуметтік көмекке арналған шығыстар ЖІӨ-ден 0,9 %-ды құрады. 2012 жылы шығыстар көлемі ЖІӨ-ден 4,1 %-ға дейін өсті.</w:t>
      </w:r>
      <w:r>
        <w:br/>
      </w:r>
      <w:r>
        <w:rPr>
          <w:rFonts w:ascii="Times New Roman"/>
          <w:b w:val="false"/>
          <w:i w:val="false"/>
          <w:color w:val="000000"/>
          <w:sz w:val="28"/>
        </w:rPr>
        <w:t>
      Кепілдендірілген арнайы әлеуметтік көрсетілетін қызметтер тізбесі белгіленді және халықтың негізгі осал топтары үшін арнайы әлеуметтік көрсетілетін қызметтер стандарттары әзірленді.</w:t>
      </w:r>
      <w:r>
        <w:br/>
      </w:r>
      <w:r>
        <w:rPr>
          <w:rFonts w:ascii="Times New Roman"/>
          <w:b w:val="false"/>
          <w:i w:val="false"/>
          <w:color w:val="000000"/>
          <w:sz w:val="28"/>
        </w:rPr>
        <w:t>
      Қазақстан БҰҰ-ның Бас Ассамблеясы қабылдаған Мүгедектердің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қол қойды. Конвенция мүгедектер құқықтарын қорғаудың жаңа жоғары стандарттарын белгіледі.</w:t>
      </w:r>
      <w:r>
        <w:br/>
      </w:r>
      <w:r>
        <w:rPr>
          <w:rFonts w:ascii="Times New Roman"/>
          <w:b w:val="false"/>
          <w:i w:val="false"/>
          <w:color w:val="000000"/>
          <w:sz w:val="28"/>
        </w:rPr>
        <w:t>
      2007 жылы қызметкерлер құқықтарын қорғаудың ауқымды кепілдіктерін, еңбек дауларын шешудің жаңа тетіктерін, қызметкерлер біліктілігін реттеудің жаңа тәсiлдерін қамтитын қолданыстағы </w:t>
      </w:r>
      <w:r>
        <w:rPr>
          <w:rFonts w:ascii="Times New Roman"/>
          <w:b w:val="false"/>
          <w:i w:val="false"/>
          <w:color w:val="000000"/>
          <w:sz w:val="28"/>
        </w:rPr>
        <w:t>Еңбек кодексі</w:t>
      </w:r>
      <w:r>
        <w:rPr>
          <w:rFonts w:ascii="Times New Roman"/>
          <w:b w:val="false"/>
          <w:i w:val="false"/>
          <w:color w:val="000000"/>
          <w:sz w:val="28"/>
        </w:rPr>
        <w:t xml:space="preserve"> күшіне енді.</w:t>
      </w:r>
      <w:r>
        <w:br/>
      </w:r>
      <w:r>
        <w:rPr>
          <w:rFonts w:ascii="Times New Roman"/>
          <w:b w:val="false"/>
          <w:i w:val="false"/>
          <w:color w:val="000000"/>
          <w:sz w:val="28"/>
        </w:rPr>
        <w:t>
      Халықаралық еңбек қауіпсіздігі және оны қорғау стандарттары енгізіліп, өндірістік жарақаттану азайып келеді.</w:t>
      </w:r>
      <w:r>
        <w:br/>
      </w:r>
      <w:r>
        <w:rPr>
          <w:rFonts w:ascii="Times New Roman"/>
          <w:b w:val="false"/>
          <w:i w:val="false"/>
          <w:color w:val="000000"/>
          <w:sz w:val="28"/>
        </w:rPr>
        <w:t>
      Жұмыспен қамту саласындағы саясаттың жаңа тәсілдері айқындалған Жұмыспен қамтудың жол картасы 2020 іске асырылуда. Жұмыссыздарға мемлекеттік көмек негізділік қағидаттарымен ғана беріледі. Жұмыссыз адам жұмыс табу үшін бар күш-жігерін салады, ал мемлекет оған осы мүмкіндіктерді қамтамасыз етеді.</w:t>
      </w:r>
    </w:p>
    <w:p>
      <w:pPr>
        <w:spacing w:after="0"/>
        <w:ind w:left="0"/>
        <w:jc w:val="both"/>
      </w:pPr>
      <w:r>
        <w:rPr>
          <w:rFonts w:ascii="Times New Roman"/>
          <w:b w:val="false"/>
          <w:i w:val="false"/>
          <w:color w:val="000000"/>
          <w:sz w:val="28"/>
        </w:rPr>
        <w:t>      Өзекті мәселелер</w:t>
      </w:r>
      <w:r>
        <w:br/>
      </w:r>
      <w:r>
        <w:rPr>
          <w:rFonts w:ascii="Times New Roman"/>
          <w:b w:val="false"/>
          <w:i w:val="false"/>
          <w:color w:val="000000"/>
          <w:sz w:val="28"/>
        </w:rPr>
        <w:t>
      Елеулі жақсаруларға қарамастан, кәсіпорындардың жұмыс істеуі мен өсуі үшін негізгі кедергі жұмыс күшінің біліктілігі болып табылады.</w:t>
      </w:r>
      <w:r>
        <w:br/>
      </w:r>
      <w:r>
        <w:rPr>
          <w:rFonts w:ascii="Times New Roman"/>
          <w:b w:val="false"/>
          <w:i w:val="false"/>
          <w:color w:val="000000"/>
          <w:sz w:val="28"/>
        </w:rPr>
        <w:t>
      Бейресми жұмыспен қамту кең таралған құбылыс болып қалып отыр. Бейресми сектор Қазақстанда ірі ауқымдарға ие, 15-тен 64 жасқа дейінгі өзін-өзі жұмыспен қамтыған халықтың шамамен үштен бірі бейресми түрде жұмыс істейді.</w:t>
      </w:r>
      <w:r>
        <w:br/>
      </w:r>
      <w:r>
        <w:rPr>
          <w:rFonts w:ascii="Times New Roman"/>
          <w:b w:val="false"/>
          <w:i w:val="false"/>
          <w:color w:val="000000"/>
          <w:sz w:val="28"/>
        </w:rPr>
        <w:t>
      2013 жылдың басында елдегі өзін-өзі жұмыспен қамтыған халық саны 2,7 млн. адамды немесе еңбекке қабілетті жұмыспен қамтылған бүкіл халықтың үштен бірін құрайды. Олардың ішінен, статистикалық деректерге сәйкес 9 %-ның 11 жылдық білімі жоқ, ал орта мектептің 11 сыныбын бітіргендердің 52 %-ы өз білімдерін жалғастырмаған. Жалдамалы қызметкерлер қатарында бұл сандар тиісінше 2%-ды және 25%-ды құрайды.</w:t>
      </w:r>
      <w:r>
        <w:br/>
      </w:r>
      <w:r>
        <w:rPr>
          <w:rFonts w:ascii="Times New Roman"/>
          <w:b w:val="false"/>
          <w:i w:val="false"/>
          <w:color w:val="000000"/>
          <w:sz w:val="28"/>
        </w:rPr>
        <w:t>
      Ауыл шаруашылығында өзін-өзі жұмыспен қамтыған халықтың арасында білім деңгейі неғұрлым төмен адамдар басым. Саудада өзін-өзі жұмыспен қамтығандардың 22 %-ы жұмыс істейді және олардың білім деңгейі жалдамалы қызметкерлер арасындағы орташа көрсеткіштерден қалыс қалады, бірақ бұл ретте осы салада жұмыспен қамтылғандардың басым бөлігі (58 %) арнайы орта немесе жоғары білім алған.</w:t>
      </w:r>
      <w:r>
        <w:br/>
      </w:r>
      <w:r>
        <w:rPr>
          <w:rFonts w:ascii="Times New Roman"/>
          <w:b w:val="false"/>
          <w:i w:val="false"/>
          <w:color w:val="000000"/>
          <w:sz w:val="28"/>
        </w:rPr>
        <w:t>
      Жалпы алғанда білім деңгейінің төмен болуы себепті өзін-өзі жұмыспен қамтыған халықтың еңбек өнімділігі төмен.</w:t>
      </w:r>
      <w:r>
        <w:br/>
      </w:r>
      <w:r>
        <w:rPr>
          <w:rFonts w:ascii="Times New Roman"/>
          <w:b w:val="false"/>
          <w:i w:val="false"/>
          <w:color w:val="000000"/>
          <w:sz w:val="28"/>
        </w:rPr>
        <w:t>
      Жұмыс күшінің теңгерімделген сұранысы мен ұсынысын қамтамасыз ету үшін еңбек ресурстарына деген қажеттілікті болжамдау тәсілдерін жақсарту қажет.</w:t>
      </w:r>
      <w:r>
        <w:br/>
      </w:r>
      <w:r>
        <w:rPr>
          <w:rFonts w:ascii="Times New Roman"/>
          <w:b w:val="false"/>
          <w:i w:val="false"/>
          <w:color w:val="000000"/>
          <w:sz w:val="28"/>
        </w:rPr>
        <w:t xml:space="preserve">
      Жас адамдардың (тіркелген жұмыссыз халықтың үштен бірі) және әйелдердің (ұзақ мерзімді жұмыссыздық ерлерге қарағанда екі есе жоғары) арасындағы жұмыссыздық үлесі жоғары. </w:t>
      </w:r>
      <w:r>
        <w:br/>
      </w:r>
      <w:r>
        <w:rPr>
          <w:rFonts w:ascii="Times New Roman"/>
          <w:b w:val="false"/>
          <w:i w:val="false"/>
          <w:color w:val="000000"/>
          <w:sz w:val="28"/>
        </w:rPr>
        <w:t>
      Кедей халықты белсенділендіру бағдарламалары тиімділігінің жеткіліксіздігі әлеуметтік апатияға және масылдыққа алып келеді.</w:t>
      </w:r>
      <w:r>
        <w:br/>
      </w:r>
      <w:r>
        <w:rPr>
          <w:rFonts w:ascii="Times New Roman"/>
          <w:b w:val="false"/>
          <w:i w:val="false"/>
          <w:color w:val="000000"/>
          <w:sz w:val="28"/>
        </w:rPr>
        <w:t>
      Өз кезегінде әлеуметтік көмектің үлкен тиімділігін қамтамасыз ету бағдарламалар мен әлеуметтік көмек көздерін шоғырландыруды талап етеді, бұл әлеуметтік көмек көрсетудің үйлестірілуін жақсартуға мүмкіндік береді.</w:t>
      </w:r>
      <w:r>
        <w:br/>
      </w:r>
      <w:r>
        <w:rPr>
          <w:rFonts w:ascii="Times New Roman"/>
          <w:b w:val="false"/>
          <w:i w:val="false"/>
          <w:color w:val="000000"/>
          <w:sz w:val="28"/>
        </w:rPr>
        <w:t>
      Өндірістік жарақаттанушылықтың жоғары болуы еңбек қатынастары саласындағы аса маңызды мәселе болып табылады.</w:t>
      </w:r>
    </w:p>
    <w:p>
      <w:pPr>
        <w:spacing w:after="0"/>
        <w:ind w:left="0"/>
        <w:jc w:val="both"/>
      </w:pPr>
      <w:r>
        <w:rPr>
          <w:rFonts w:ascii="Times New Roman"/>
          <w:b w:val="false"/>
          <w:i w:val="false"/>
          <w:color w:val="000000"/>
          <w:sz w:val="28"/>
        </w:rPr>
        <w:t>      4. Ақпараттық кеңістік, мәдениет және спорт</w:t>
      </w:r>
      <w:r>
        <w:br/>
      </w:r>
      <w:r>
        <w:rPr>
          <w:rFonts w:ascii="Times New Roman"/>
          <w:b w:val="false"/>
          <w:i w:val="false"/>
          <w:color w:val="000000"/>
          <w:sz w:val="28"/>
        </w:rPr>
        <w:t>
      Негізгі жетістіктер</w:t>
      </w:r>
      <w:r>
        <w:br/>
      </w:r>
      <w:r>
        <w:rPr>
          <w:rFonts w:ascii="Times New Roman"/>
          <w:b w:val="false"/>
          <w:i w:val="false"/>
          <w:color w:val="000000"/>
          <w:sz w:val="28"/>
        </w:rPr>
        <w:t>
      Сапалы қайта құрулар нәтижесінде тәуелсіздік жылдары ішінде азаматтардың ақпаратқа еркін қол жеткізу құқығы айтарлықтай кеңейе түсті. Егер 1990 жылға дейін Қазақстанда небәрі 10 республикалық мемлекеттік баспасөз басылымы шығарылып, 21 теле- және радиоарна эфирге шықса, 2012 жылы елде 2783, оның ішінде 84 %-ы жеке меншік бұқаралық ақпарат құралдары жұмыс істейді.</w:t>
      </w:r>
      <w:r>
        <w:br/>
      </w:r>
      <w:r>
        <w:rPr>
          <w:rFonts w:ascii="Times New Roman"/>
          <w:b w:val="false"/>
          <w:i w:val="false"/>
          <w:color w:val="000000"/>
          <w:sz w:val="28"/>
        </w:rPr>
        <w:t xml:space="preserve">
      2012 жылы Министрлік «Казахстанская правда» және «Егемен Қазақстан» газеттерінің дизайнын жаңарту жұмысын жүргізді. «Қазақ газеттері» және «Жас өркен» ЖШС мемлекеттік басылымдарының алдына тираждарды кемінде 10-15 % ұлғайту міндеті қойылған. </w:t>
      </w:r>
      <w:r>
        <w:br/>
      </w:r>
      <w:r>
        <w:rPr>
          <w:rFonts w:ascii="Times New Roman"/>
          <w:b w:val="false"/>
          <w:i w:val="false"/>
          <w:color w:val="000000"/>
          <w:sz w:val="28"/>
        </w:rPr>
        <w:t>
      2011 жылдың басында ұлттық цифрлық спутниктік желіні іске қосу жүзеге асырылды.</w:t>
      </w:r>
      <w:r>
        <w:br/>
      </w:r>
      <w:r>
        <w:rPr>
          <w:rFonts w:ascii="Times New Roman"/>
          <w:b w:val="false"/>
          <w:i w:val="false"/>
          <w:color w:val="000000"/>
          <w:sz w:val="28"/>
        </w:rPr>
        <w:t>
      Астана қаласында мемлекеттік хабар тарату компанияларының басты технологиялық алаңына айналған «Қазмедиа орталығы» аппараттық-студиялық қазіргі заманғы кешені пайдалануға берілді.</w:t>
      </w:r>
      <w:r>
        <w:br/>
      </w:r>
      <w:r>
        <w:rPr>
          <w:rFonts w:ascii="Times New Roman"/>
          <w:b w:val="false"/>
          <w:i w:val="false"/>
          <w:color w:val="000000"/>
          <w:sz w:val="28"/>
        </w:rPr>
        <w:t>
      2011 жылы ұялы байланыс операторлары Астана, Алматы қалаларында және елдің барлық облыс орталықтарында үшінші буын желісін (3G стандарты) пайдалануға енгізді. 2012 жылдан бері төртінші буын желілерін (4G стандарты) салу жобасын іске асыру басталды.</w:t>
      </w:r>
      <w:r>
        <w:br/>
      </w:r>
      <w:r>
        <w:rPr>
          <w:rFonts w:ascii="Times New Roman"/>
          <w:b w:val="false"/>
          <w:i w:val="false"/>
          <w:color w:val="000000"/>
          <w:sz w:val="28"/>
        </w:rPr>
        <w:t>
      2007 жылдан бастап 2011 жылдар аралығы кезеңінде ұялы байланыс абоненттерінің саны 2 есе, Интернет абоненттері 3 есе ұлғайды. Ел халқының 55,3%-ы Интернет желісін пайдаланушылар болып табылады, тұрғындардың 18,5%-ы Интернетті білім алу мақсатында пайдаланады. «Электрондық үкімет» инфрақұрылымы арқылы азаматтарға, бизнеске және мемлекеттік органдарға ақпарат ұсыну және қызмет көрсету міндеттері ойдағыдай шешілуде. Мемлекеттік органдар барлығы 236 интерактивті және транзакциялы қызметтер көрсетеді. «Электрондық үкімет» порталын күн сайын 25 000 астам азамат қолданады.</w:t>
      </w:r>
      <w:r>
        <w:br/>
      </w:r>
      <w:r>
        <w:rPr>
          <w:rFonts w:ascii="Times New Roman"/>
          <w:b w:val="false"/>
          <w:i w:val="false"/>
          <w:color w:val="000000"/>
          <w:sz w:val="28"/>
        </w:rPr>
        <w:t>
      2007 жылдан бастап 2011 жылдар аралығы кезеңінде электрондық коммерция 257-ден 1519 респондентке дейін өсті.</w:t>
      </w:r>
      <w:r>
        <w:br/>
      </w:r>
      <w:r>
        <w:rPr>
          <w:rFonts w:ascii="Times New Roman"/>
          <w:b w:val="false"/>
          <w:i w:val="false"/>
          <w:color w:val="000000"/>
          <w:sz w:val="28"/>
        </w:rPr>
        <w:t xml:space="preserve">
      Соңғы он жыл ішінде мәдени инфрақұрылым айтарлықтай өзгерді: театрлар саны 22 %-ға ұлғайып, кітапханалар саны 21 %-ға ұлғайды, мұражайлар, кинотеатрлар мен клубтар саны екі есе дерлік ұлғайды. </w:t>
      </w:r>
      <w:r>
        <w:br/>
      </w:r>
      <w:r>
        <w:rPr>
          <w:rFonts w:ascii="Times New Roman"/>
          <w:b w:val="false"/>
          <w:i w:val="false"/>
          <w:color w:val="000000"/>
          <w:sz w:val="28"/>
        </w:rPr>
        <w:t>
      Мемлекет басшысының бастамасы бойынша 2004 жылдан бері «Мәдени мұра» ұлттық стратегиялық жобасы іске асырылып келеді. Оның шеңберінде ғылымды ұлттық тарих пен мәдениет туралы түсінік беретін мыңдаған артефактілермен байытқан 40 астам археологиялық және 30 астам ғылыми-қолданбалы зерттеулер жүргізілді.</w:t>
      </w:r>
      <w:r>
        <w:br/>
      </w:r>
      <w:r>
        <w:rPr>
          <w:rFonts w:ascii="Times New Roman"/>
          <w:b w:val="false"/>
          <w:i w:val="false"/>
          <w:color w:val="000000"/>
          <w:sz w:val="28"/>
        </w:rPr>
        <w:t>
      «Қазақтың дәстүрлі мың күйі», «Қазақтың дәстүрлі мың әні» және «Батырлар жыры» атты бірегей жобалар шеңберінде халық шығармашылығының үздік үлгілері жүйеленді.</w:t>
      </w:r>
      <w:r>
        <w:br/>
      </w:r>
      <w:r>
        <w:rPr>
          <w:rFonts w:ascii="Times New Roman"/>
          <w:b w:val="false"/>
          <w:i w:val="false"/>
          <w:color w:val="000000"/>
          <w:sz w:val="28"/>
        </w:rPr>
        <w:t xml:space="preserve">
      «Қазақфильм» АҚ отандық киностудиясында көркем, деректі және анимациялық фильмдер шығарудың толық заманауи технологиялық тізбегі қамтамасыз етілген. </w:t>
      </w:r>
      <w:r>
        <w:br/>
      </w:r>
      <w:r>
        <w:rPr>
          <w:rFonts w:ascii="Times New Roman"/>
          <w:b w:val="false"/>
          <w:i w:val="false"/>
          <w:color w:val="000000"/>
          <w:sz w:val="28"/>
        </w:rPr>
        <w:t>
      Қоры кітаптардың, авторефераттар мен диссертациялардың 5 мыңнан астам электронды көшірмесін, 18 мың библиографиялық жазбаларды қамтитын негізгі зияткерлік ұлттық ресурсқа айналған Қазақстандық ұлттық электронды кітапхана серпінді дамып келеді.</w:t>
      </w:r>
      <w:r>
        <w:br/>
      </w:r>
      <w:r>
        <w:rPr>
          <w:rFonts w:ascii="Times New Roman"/>
          <w:b w:val="false"/>
          <w:i w:val="false"/>
          <w:color w:val="000000"/>
          <w:sz w:val="28"/>
        </w:rPr>
        <w:t>
      Дене шынықтырумен және спортпен айналысатын азаматтардың саны 2007 жылғы 15%-дан 2012 жылы 21,6%-ға дейін ұлғайды.</w:t>
      </w:r>
      <w:r>
        <w:br/>
      </w:r>
      <w:r>
        <w:rPr>
          <w:rFonts w:ascii="Times New Roman"/>
          <w:b w:val="false"/>
          <w:i w:val="false"/>
          <w:color w:val="000000"/>
          <w:sz w:val="28"/>
        </w:rPr>
        <w:t>
      Республика бойынша спорттық ғимараттардың саны 32 мың бірліктен асады, оның 64 % ауылдық жерлерге келеді.</w:t>
      </w:r>
    </w:p>
    <w:p>
      <w:pPr>
        <w:spacing w:after="0"/>
        <w:ind w:left="0"/>
        <w:jc w:val="both"/>
      </w:pPr>
      <w:r>
        <w:rPr>
          <w:rFonts w:ascii="Times New Roman"/>
          <w:b w:val="false"/>
          <w:i w:val="false"/>
          <w:color w:val="000000"/>
          <w:sz w:val="28"/>
        </w:rPr>
        <w:t>      Өзекті мәселелер</w:t>
      </w:r>
      <w:r>
        <w:br/>
      </w:r>
      <w:r>
        <w:rPr>
          <w:rFonts w:ascii="Times New Roman"/>
          <w:b w:val="false"/>
          <w:i w:val="false"/>
          <w:color w:val="000000"/>
          <w:sz w:val="28"/>
        </w:rPr>
        <w:t>
      Қазіргі уақытта ақпараттық саланы, сондай-ақ мәдениет және спорт салаларын қаржыландыру халықаралық озық стандарттарға сәйкес келмейді.</w:t>
      </w:r>
      <w:r>
        <w:br/>
      </w:r>
      <w:r>
        <w:rPr>
          <w:rFonts w:ascii="Times New Roman"/>
          <w:b w:val="false"/>
          <w:i w:val="false"/>
          <w:color w:val="000000"/>
          <w:sz w:val="28"/>
        </w:rPr>
        <w:t>
      Мәселен, Қазақстанда мәдениетті дамытуға жұмсалатын бюджет шығыстары ЖІӨ 0,1%-ды құрайды, батыс елдерде бұл көрсеткіш 0,6 %-дан 0,8%-ға дейін.</w:t>
      </w:r>
      <w:r>
        <w:br/>
      </w:r>
      <w:r>
        <w:rPr>
          <w:rFonts w:ascii="Times New Roman"/>
          <w:b w:val="false"/>
          <w:i w:val="false"/>
          <w:color w:val="000000"/>
          <w:sz w:val="28"/>
        </w:rPr>
        <w:t>
      Қызметкерлердің бейінді бағыттар бойынша компьютерлік сауаттылығының төмен деңгейі енгізіліп жатқан ақпараттық-коммуникациялық технологияларды тиімді пайдалануға, тиісінше оларға көрсетілетін қызметтер мен орындалатын функциялардың сапасын арттыруға мүмкіндік бермейді.</w:t>
      </w:r>
      <w:r>
        <w:br/>
      </w:r>
      <w:r>
        <w:rPr>
          <w:rFonts w:ascii="Times New Roman"/>
          <w:b w:val="false"/>
          <w:i w:val="false"/>
          <w:color w:val="000000"/>
          <w:sz w:val="28"/>
        </w:rPr>
        <w:t xml:space="preserve">
      Интернет желісімен қамтуды одан әрі кеңейту қажет. </w:t>
      </w:r>
      <w:r>
        <w:br/>
      </w:r>
      <w:r>
        <w:rPr>
          <w:rFonts w:ascii="Times New Roman"/>
          <w:b w:val="false"/>
          <w:i w:val="false"/>
          <w:color w:val="000000"/>
          <w:sz w:val="28"/>
        </w:rPr>
        <w:t>
      Қазақстан электрондық коммерцияны дамытуда әлемнің индустриялық елдерінен әлдеқайда артта қалуда.</w:t>
      </w:r>
      <w:r>
        <w:br/>
      </w:r>
      <w:r>
        <w:rPr>
          <w:rFonts w:ascii="Times New Roman"/>
          <w:b w:val="false"/>
          <w:i w:val="false"/>
          <w:color w:val="000000"/>
          <w:sz w:val="28"/>
        </w:rPr>
        <w:t xml:space="preserve">
      БАҚ-қа арналған мемлекеттік тапсырыс шеңберінде қаржыландырудың жеткіліксіз тарифтері проблемалардың бірі болып табылады. </w:t>
      </w:r>
      <w:r>
        <w:br/>
      </w:r>
      <w:r>
        <w:rPr>
          <w:rFonts w:ascii="Times New Roman"/>
          <w:b w:val="false"/>
          <w:i w:val="false"/>
          <w:color w:val="000000"/>
          <w:sz w:val="28"/>
        </w:rPr>
        <w:t>
      Өңірлердегі мәдениет мекемелері желісін дамытудағы сәйкессіздіктерге негізделген мәдениет ұйымдары көрсететін қызметтерге қол жеткізу мәселесі өзекті болып қалуда.</w:t>
      </w:r>
      <w:r>
        <w:br/>
      </w:r>
      <w:r>
        <w:rPr>
          <w:rFonts w:ascii="Times New Roman"/>
          <w:b w:val="false"/>
          <w:i w:val="false"/>
          <w:color w:val="000000"/>
          <w:sz w:val="28"/>
        </w:rPr>
        <w:t>
      Сала қызметкерлерін әлеуметтік қолдау және мамандықтың беделін арттыру мәселелері назар аударуды талап етеді.</w:t>
      </w:r>
      <w:r>
        <w:br/>
      </w:r>
      <w:r>
        <w:rPr>
          <w:rFonts w:ascii="Times New Roman"/>
          <w:b w:val="false"/>
          <w:i w:val="false"/>
          <w:color w:val="000000"/>
          <w:sz w:val="28"/>
        </w:rPr>
        <w:t>
      Спорт саласында бұқаралық спорт түрлерін емес, кәсіби спорт түрлерін жетілдіруге басты көңіл бөлінуде.</w:t>
      </w:r>
      <w:r>
        <w:br/>
      </w:r>
      <w:r>
        <w:rPr>
          <w:rFonts w:ascii="Times New Roman"/>
          <w:b w:val="false"/>
          <w:i w:val="false"/>
          <w:color w:val="000000"/>
          <w:sz w:val="28"/>
        </w:rPr>
        <w:t>
      Ауылдық және қалалық аумақтардағы спорттық көрсетілетін қызметтердің қолжетімділігі мен сапасы деңгейінде айырмашылықтар бар. Әсіресе, ауылдық жерлерде спорттық ғимараттардың саны жеткіліксіз. Ұйымдарда және халықтың тұрғылықты жерлерінде дене шынықтыру-сауықтыру жұмыстарын ұйымдастыруда проблемалар бар.</w:t>
      </w:r>
      <w:r>
        <w:br/>
      </w:r>
      <w:r>
        <w:rPr>
          <w:rFonts w:ascii="Times New Roman"/>
          <w:b w:val="false"/>
          <w:i w:val="false"/>
          <w:color w:val="000000"/>
          <w:sz w:val="28"/>
        </w:rPr>
        <w:t>
      Халықтың әлеуметтік осал жіктерінің бұқаралық спорт пен дене шынықтыруға интеграциясына жеткілікті назар аударылмайды.</w:t>
      </w:r>
    </w:p>
    <w:p>
      <w:pPr>
        <w:spacing w:after="0"/>
        <w:ind w:left="0"/>
        <w:jc w:val="both"/>
      </w:pPr>
      <w:r>
        <w:rPr>
          <w:rFonts w:ascii="Times New Roman"/>
          <w:b w:val="false"/>
          <w:i w:val="false"/>
          <w:color w:val="000000"/>
          <w:sz w:val="28"/>
        </w:rPr>
        <w:t>      5. Тұрғын үй-коммуналдық шаруашылық</w:t>
      </w:r>
      <w:r>
        <w:br/>
      </w:r>
      <w:r>
        <w:rPr>
          <w:rFonts w:ascii="Times New Roman"/>
          <w:b w:val="false"/>
          <w:i w:val="false"/>
          <w:color w:val="000000"/>
          <w:sz w:val="28"/>
        </w:rPr>
        <w:t>
      Негізгі жетістіктер</w:t>
      </w:r>
      <w:r>
        <w:br/>
      </w:r>
      <w:r>
        <w:rPr>
          <w:rFonts w:ascii="Times New Roman"/>
          <w:b w:val="false"/>
          <w:i w:val="false"/>
          <w:color w:val="000000"/>
          <w:sz w:val="28"/>
        </w:rPr>
        <w:t>
      Соңғы онжылдықта жалпыұлттық сипаттағы неғұрлым маңызды міндеттердің бірі тұрғын үй құрылысы болып табылады. 2012 жылға арналған тұрғын үй қоры 303,4 млн. шаршы метрді құрады, бұл 2001 жылға қарағанда 62,4 млн. артық.</w:t>
      </w:r>
      <w:r>
        <w:br/>
      </w:r>
      <w:r>
        <w:rPr>
          <w:rFonts w:ascii="Times New Roman"/>
          <w:b w:val="false"/>
          <w:i w:val="false"/>
          <w:color w:val="000000"/>
          <w:sz w:val="28"/>
        </w:rPr>
        <w:t>
      Қазақстанда халықтың тұрғын үймен қамтылуы 2002 жылдан бастап 2012 жылдар аралығында 27,7 %-ға ұлғайып, бір адамға есептегенде 22,1 шаршы метрді құрады. Жыл сайын енгізілетін тұрғын үйдің жалпы алаңының көлемі 2003 жылдан бастап 2012 жылдар аралығында 3 еседен артыққа өсіп, 6 700 мыңнан астам шаршы метрді құрады.</w:t>
      </w:r>
      <w:r>
        <w:br/>
      </w:r>
      <w:r>
        <w:rPr>
          <w:rFonts w:ascii="Times New Roman"/>
          <w:b w:val="false"/>
          <w:i w:val="false"/>
          <w:color w:val="000000"/>
          <w:sz w:val="28"/>
        </w:rPr>
        <w:t>
      2012 жыл ішінде республикада 3 142,1 км инженерлік-коммуникациялық желілер құрылды. Оның ішінде енгізілген электр желілерінің ұзындығы 1 532,4 км, газ – 424,4 км, жылу – 77,9 км, су құбыры және кәріз желілерінің ұзындығы 940,4 км құрады.</w:t>
      </w:r>
      <w:r>
        <w:br/>
      </w:r>
      <w:r>
        <w:rPr>
          <w:rFonts w:ascii="Times New Roman"/>
          <w:b w:val="false"/>
          <w:i w:val="false"/>
          <w:color w:val="000000"/>
          <w:sz w:val="28"/>
        </w:rPr>
        <w:t>
      Үлестік құрылысты регламенттейтін қолданыстағы заңнама қатаңдатылды. Тұрғын үй құрылысына үлестік қатысу туралы шарт жасасқан тараптардың құқықтары мен заңды мүдделерінің кепілдіктері белгіленді.</w:t>
      </w:r>
      <w:r>
        <w:br/>
      </w:r>
      <w:r>
        <w:rPr>
          <w:rFonts w:ascii="Times New Roman"/>
          <w:b w:val="false"/>
          <w:i w:val="false"/>
          <w:color w:val="000000"/>
          <w:sz w:val="28"/>
        </w:rPr>
        <w:t>
      Орташа класс пен халықтың әлеуметтік қорғалған жіктеріне арналған тұрғын үй салуға ынталандыруға бағытталған шаралар қабылданды: азаматтардың белгілі бір санаттары үшін (балалы жас отбасылар, мемлекеттік органдар мен мекемелер қызметкерлері, әлеуметтік сала мемлекеттік кәсіпорындарының қызметкерлері) мемлекеттік қаражат есебінен коммуналдық және қолжетімді тұрғын үй салу.</w:t>
      </w:r>
      <w:r>
        <w:br/>
      </w:r>
      <w:r>
        <w:rPr>
          <w:rFonts w:ascii="Times New Roman"/>
          <w:b w:val="false"/>
          <w:i w:val="false"/>
          <w:color w:val="000000"/>
          <w:sz w:val="28"/>
        </w:rPr>
        <w:t xml:space="preserve">
      «Қазақстанның тұрғын үй құрылыс жинақ банкі» АҚ қатысуымен азаматтар, банк, мемлекет және құрылыс компанияларының тең құқықты серіктестігі қағидатына негізделген тұрғын үй құрылысы және оны сату схемасы енгізілді. Банк халықтың қалың тобына арналған түрлі бағдарламаларды іске асырады. </w:t>
      </w:r>
      <w:r>
        <w:br/>
      </w:r>
      <w:r>
        <w:rPr>
          <w:rFonts w:ascii="Times New Roman"/>
          <w:b w:val="false"/>
          <w:i w:val="false"/>
          <w:color w:val="000000"/>
          <w:sz w:val="28"/>
        </w:rPr>
        <w:t>
      Жалдамалы тұрғын үй нарығын реттеу нормалары заңнамалық түрде қабылданып, оны дамыту үшін жағдайлар жасалды. Республикада жалдамалы үйлерді жалдау шарттары, сондай-ақ жергілікті атқарушы органдардың тұрғын үйді жалдау тетігі айқындалды.</w:t>
      </w:r>
    </w:p>
    <w:p>
      <w:pPr>
        <w:spacing w:after="0"/>
        <w:ind w:left="0"/>
        <w:jc w:val="both"/>
      </w:pPr>
      <w:r>
        <w:rPr>
          <w:rFonts w:ascii="Times New Roman"/>
          <w:b w:val="false"/>
          <w:i w:val="false"/>
          <w:color w:val="000000"/>
          <w:sz w:val="28"/>
        </w:rPr>
        <w:t>      Өзекті мәселелер</w:t>
      </w:r>
      <w:r>
        <w:br/>
      </w:r>
      <w:r>
        <w:rPr>
          <w:rFonts w:ascii="Times New Roman"/>
          <w:b w:val="false"/>
          <w:i w:val="false"/>
          <w:color w:val="000000"/>
          <w:sz w:val="28"/>
        </w:rPr>
        <w:t>
      Экономикалық белсенді халықтың негізгі бөлігі үшін, оның ішінде жас отбасылар үшін тұрғын үйдің қолжетімділігі төмен деңгейде қалып отыр.</w:t>
      </w:r>
      <w:r>
        <w:br/>
      </w:r>
      <w:r>
        <w:rPr>
          <w:rFonts w:ascii="Times New Roman"/>
          <w:b w:val="false"/>
          <w:i w:val="false"/>
          <w:color w:val="000000"/>
          <w:sz w:val="28"/>
        </w:rPr>
        <w:t>
      Жергілікті атқарушы органдарда тұрғын үйге мұқтаждар есебінде тұрған азаматтар үшін жалдамалы тұрғын үй салуды қаржыландыру көлемін одан әрі ұлғайту қажет.</w:t>
      </w:r>
      <w:r>
        <w:br/>
      </w:r>
      <w:r>
        <w:rPr>
          <w:rFonts w:ascii="Times New Roman"/>
          <w:b w:val="false"/>
          <w:i w:val="false"/>
          <w:color w:val="000000"/>
          <w:sz w:val="28"/>
        </w:rPr>
        <w:t>
      Қазіргі тұрғын үй қорында көппәтерлі үйлерге жататын тұрғын үйдің 32 %-ы жекелеген жөндеу түрлерін жүргізуді талап етеді, ал 2 %-ы одан әрі пайдалануға жарамсыз апаттық тұрғын үй санатына жатады.</w:t>
      </w:r>
      <w:r>
        <w:br/>
      </w:r>
      <w:r>
        <w:rPr>
          <w:rFonts w:ascii="Times New Roman"/>
          <w:b w:val="false"/>
          <w:i w:val="false"/>
          <w:color w:val="000000"/>
          <w:sz w:val="28"/>
        </w:rPr>
        <w:t>
      Қазақстанда құрылыс индустриясының тиімді нарығын дамыту қажет, ол халықтың қалың тобына арналған тұрғын үйдің қолжетімділігін арттырудың маңызды факторы болып табылады.</w:t>
      </w:r>
    </w:p>
    <w:p>
      <w:pPr>
        <w:spacing w:after="0"/>
        <w:ind w:left="0"/>
        <w:jc w:val="both"/>
      </w:pPr>
      <w:r>
        <w:rPr>
          <w:rFonts w:ascii="Times New Roman"/>
          <w:b w:val="false"/>
          <w:i w:val="false"/>
          <w:color w:val="000000"/>
          <w:sz w:val="28"/>
        </w:rPr>
        <w:t>      2. Тұжырымдаманың мақсаттары, міндеттері, іске асыру</w:t>
      </w:r>
      <w:r>
        <w:br/>
      </w:r>
      <w:r>
        <w:rPr>
          <w:rFonts w:ascii="Times New Roman"/>
          <w:b w:val="false"/>
          <w:i w:val="false"/>
          <w:color w:val="000000"/>
          <w:sz w:val="28"/>
        </w:rPr>
        <w:t>
кезеңдері және оны іске асырудан күтілетін нәтижелер.</w:t>
      </w:r>
      <w:r>
        <w:br/>
      </w:r>
      <w:r>
        <w:rPr>
          <w:rFonts w:ascii="Times New Roman"/>
          <w:b w:val="false"/>
          <w:i w:val="false"/>
          <w:color w:val="000000"/>
          <w:sz w:val="28"/>
        </w:rPr>
        <w:t>
      Адами капиталдың сапасын арттыру және барлық қазақстандықтар үшін өмір сапасының жоғары стандартын қамтамасыз етуге жағдай жасау Тұжырымдаманың мақсаты болып табылады.</w:t>
      </w:r>
      <w:r>
        <w:br/>
      </w:r>
      <w:r>
        <w:rPr>
          <w:rFonts w:ascii="Times New Roman"/>
          <w:b w:val="false"/>
          <w:i w:val="false"/>
          <w:color w:val="000000"/>
          <w:sz w:val="28"/>
        </w:rPr>
        <w:t xml:space="preserve">
      Қазақстанда әрбір адам өзін-өзі дамытуға ұмтылуға негізделген өсу мен даму үшін айқын әлеуметтік перспективаларды көре алады. Әрбір ата-ана өз баласының лайықты және жақсы өмір сүретініне, өз әлеуетін іске асырып, ата-ана бола алатынына сенімді болады. Егделік кәрілік ретінде емес, «екінші» есею және жаңа мүмкіндіктер уақыты ретінде қабылданатын болады. </w:t>
      </w:r>
      <w:r>
        <w:br/>
      </w:r>
      <w:r>
        <w:rPr>
          <w:rFonts w:ascii="Times New Roman"/>
          <w:b w:val="false"/>
          <w:i w:val="false"/>
          <w:color w:val="000000"/>
          <w:sz w:val="28"/>
        </w:rPr>
        <w:t>
      Отансүйгіштік, рухани даму, көп тілділік, дені сау болу әдеті, өз тағдыры үшін жауапкершілік, жаңа білім алып, тәжірибе жинауға, өзін-өзі дамытуға және еңбек, инновациялық ойлау, меншікке құрметпен қарау және қорғау, адамдарға және табиғатқа деген сүйіспеншілік арқылы жаңа құндылықтарды қалыптастыруға ұмтылу қазақстандықтардың ұлттық мінез-құлқының ажырамас құрауыштары болады.</w:t>
      </w:r>
      <w:r>
        <w:br/>
      </w:r>
      <w:r>
        <w:rPr>
          <w:rFonts w:ascii="Times New Roman"/>
          <w:b w:val="false"/>
          <w:i w:val="false"/>
          <w:color w:val="000000"/>
          <w:sz w:val="28"/>
        </w:rPr>
        <w:t>
      Әділ қоғам қалыптастыру мақсатына қол жеткізу үшін мынадай міндеттерді шешу қажет.</w:t>
      </w:r>
      <w:r>
        <w:br/>
      </w:r>
      <w:r>
        <w:rPr>
          <w:rFonts w:ascii="Times New Roman"/>
          <w:b w:val="false"/>
          <w:i w:val="false"/>
          <w:color w:val="000000"/>
          <w:sz w:val="28"/>
        </w:rPr>
        <w:t>
      1) Өнімді жұмыспен қамтуға, қауіпсіз жұмыс орындарына негізделген әлеуметтік-еңбек қатынастарының тиімді моделін құру.</w:t>
      </w:r>
      <w:r>
        <w:br/>
      </w:r>
      <w:r>
        <w:rPr>
          <w:rFonts w:ascii="Times New Roman"/>
          <w:b w:val="false"/>
          <w:i w:val="false"/>
          <w:color w:val="000000"/>
          <w:sz w:val="28"/>
        </w:rPr>
        <w:t>
      2) Азаматтарға жоғары сапалы медициналық қызмет көрсететін инновациялық және қаржылық тұрақты денсаулық сақтау жүйесін құру.</w:t>
      </w:r>
      <w:r>
        <w:br/>
      </w:r>
      <w:r>
        <w:rPr>
          <w:rFonts w:ascii="Times New Roman"/>
          <w:b w:val="false"/>
          <w:i w:val="false"/>
          <w:color w:val="000000"/>
          <w:sz w:val="28"/>
        </w:rPr>
        <w:t>
      3) Азаматтарға еңбек нарығында талап етілетін біліктіліктерді, өмір бойы білім алу мүмкіндігін ұсынатын бәсекеге қабілетті және қолжетімді білім беру жүйесін қалыптастыру.</w:t>
      </w:r>
      <w:r>
        <w:br/>
      </w:r>
      <w:r>
        <w:rPr>
          <w:rFonts w:ascii="Times New Roman"/>
          <w:b w:val="false"/>
          <w:i w:val="false"/>
          <w:color w:val="000000"/>
          <w:sz w:val="28"/>
        </w:rPr>
        <w:t>
      4) Инклюзивтік экономикалық өсуге негізделген әлеуметтік қорғаудың атаулы және кешенді жүйесін дамыту.</w:t>
      </w:r>
      <w:r>
        <w:br/>
      </w:r>
      <w:r>
        <w:rPr>
          <w:rFonts w:ascii="Times New Roman"/>
          <w:b w:val="false"/>
          <w:i w:val="false"/>
          <w:color w:val="000000"/>
          <w:sz w:val="28"/>
        </w:rPr>
        <w:t>
      5) Қазақстандықтардың дене және рухани дамуына мүмкіндік беретін ақпараттық, мәдени және спорттық кеңістікті кеңейту.</w:t>
      </w:r>
    </w:p>
    <w:p>
      <w:pPr>
        <w:spacing w:after="0"/>
        <w:ind w:left="0"/>
        <w:jc w:val="both"/>
      </w:pPr>
      <w:r>
        <w:rPr>
          <w:rFonts w:ascii="Times New Roman"/>
          <w:b w:val="false"/>
          <w:i w:val="false"/>
          <w:color w:val="000000"/>
          <w:sz w:val="28"/>
        </w:rPr>
        <w:t>      Іске-асыру кезеңдері</w:t>
      </w:r>
      <w:r>
        <w:br/>
      </w:r>
      <w:r>
        <w:rPr>
          <w:rFonts w:ascii="Times New Roman"/>
          <w:b w:val="false"/>
          <w:i w:val="false"/>
          <w:color w:val="000000"/>
          <w:sz w:val="28"/>
        </w:rPr>
        <w:t xml:space="preserve">
      Бірінші кезеңде (2014 – 2016 жылдары) әлеуметтік жаңғырту үшін құқықтық негіздер қалау және Әлеуметтік жаңғыртудың 2016 жылға дейінгі кезеңге арналған жалпыұлттық жоспарында көзделген әлеуметтік саланы реформалаудың бірінші кезекті шараларын іске асыруды қамтамасыз ету жоспарлануда. </w:t>
      </w:r>
      <w:r>
        <w:br/>
      </w:r>
      <w:r>
        <w:rPr>
          <w:rFonts w:ascii="Times New Roman"/>
          <w:b w:val="false"/>
          <w:i w:val="false"/>
          <w:color w:val="000000"/>
          <w:sz w:val="28"/>
        </w:rPr>
        <w:t>
      Екінші кезеңде (2016 – 2030 жылдары) ұзақ мерзімді міндеттер мен әлеуметтік жаңғырту іс-шараларын іске асыру жоспарланып отыр.</w:t>
      </w:r>
      <w:r>
        <w:br/>
      </w:r>
      <w:r>
        <w:rPr>
          <w:rFonts w:ascii="Times New Roman"/>
          <w:b w:val="false"/>
          <w:i w:val="false"/>
          <w:color w:val="000000"/>
          <w:sz w:val="28"/>
        </w:rPr>
        <w:t>
      Әлеуметтік жаңғырту стратегиясын іске асыру мынадай негізгі нәтижелерге қол жеткізуге мүмкіндік береді.</w:t>
      </w:r>
      <w:r>
        <w:br/>
      </w:r>
      <w:r>
        <w:rPr>
          <w:rFonts w:ascii="Times New Roman"/>
          <w:b w:val="false"/>
          <w:i w:val="false"/>
          <w:color w:val="000000"/>
          <w:sz w:val="28"/>
        </w:rPr>
        <w:t>
      2030 жылға қарай Қазақстан табыс деңгейі жоғары елдер қатарына кіреді.</w:t>
      </w:r>
      <w:r>
        <w:br/>
      </w:r>
      <w:r>
        <w:rPr>
          <w:rFonts w:ascii="Times New Roman"/>
          <w:b w:val="false"/>
          <w:i w:val="false"/>
          <w:color w:val="000000"/>
          <w:sz w:val="28"/>
        </w:rPr>
        <w:t>
      Қазақстан ел ішінде және одан тысқары жерлерде тұрақты, жайлы, әл-ауқатты мемлекет ретінде қабылданып, ал қазақстандық азаматтық әлемде бағаланатын болады.</w:t>
      </w:r>
      <w:r>
        <w:br/>
      </w:r>
      <w:r>
        <w:rPr>
          <w:rFonts w:ascii="Times New Roman"/>
          <w:b w:val="false"/>
          <w:i w:val="false"/>
          <w:color w:val="000000"/>
          <w:sz w:val="28"/>
        </w:rPr>
        <w:t>
      Өмір сүрудің болжамды ұзақтығы 2030 жылға қарай туған кезде 78 жастан жоғары көрсеткішті құрайды.</w:t>
      </w:r>
      <w:r>
        <w:br/>
      </w:r>
      <w:r>
        <w:rPr>
          <w:rFonts w:ascii="Times New Roman"/>
          <w:b w:val="false"/>
          <w:i w:val="false"/>
          <w:color w:val="000000"/>
          <w:sz w:val="28"/>
        </w:rPr>
        <w:t xml:space="preserve">
      2012 жылдың қорытындылары бойынша 100 000 тірі туғанға есептегенде 13,5-ды құраған ана өлімінің көрсеткіші 2030 жылға қарай </w:t>
      </w:r>
      <w:r>
        <w:br/>
      </w:r>
      <w:r>
        <w:rPr>
          <w:rFonts w:ascii="Times New Roman"/>
          <w:b w:val="false"/>
          <w:i w:val="false"/>
          <w:color w:val="000000"/>
          <w:sz w:val="28"/>
        </w:rPr>
        <w:t xml:space="preserve">
1,5 есеге төмендейді. Сәби өлімінің деңгейі (2012 жылы – 1 000 тірі туғанға есептегенде 13,6) екі есе төмендейді және ЭЫДҰ елдерінің деңгейіне сәйкес келетін болады. </w:t>
      </w:r>
      <w:r>
        <w:br/>
      </w:r>
      <w:r>
        <w:rPr>
          <w:rFonts w:ascii="Times New Roman"/>
          <w:b w:val="false"/>
          <w:i w:val="false"/>
          <w:color w:val="000000"/>
          <w:sz w:val="28"/>
        </w:rPr>
        <w:t>
      2030 жылға қарай ең төменгі мемлекеттік әлеуметтік стандартқа оның барлық құрауыштары бойынша толық қолжетімділік қамтамасыз етіледі. Нәтижесінде табысы ең төменгі күнкөріс деңгейінен төмен халықтың үлесі барлық халықтың 5%-нан аспайтын болады. Бұл ретте 2020 жылға қарай кедейлік деңгейінің шегі ең төменгі күнкөріс деңгейіне дейін көтеріледі.</w:t>
      </w:r>
      <w:r>
        <w:br/>
      </w:r>
      <w:r>
        <w:rPr>
          <w:rFonts w:ascii="Times New Roman"/>
          <w:b w:val="false"/>
          <w:i w:val="false"/>
          <w:color w:val="000000"/>
          <w:sz w:val="28"/>
        </w:rPr>
        <w:t>
      2020 жылға қарай 16-дан 29 жасқа дейінгі жастағы жастардың үлесі жұмыссыз халықтың құрамында екі есеге азаяды.</w:t>
      </w:r>
      <w:r>
        <w:br/>
      </w:r>
      <w:r>
        <w:rPr>
          <w:rFonts w:ascii="Times New Roman"/>
          <w:b w:val="false"/>
          <w:i w:val="false"/>
          <w:color w:val="000000"/>
          <w:sz w:val="28"/>
        </w:rPr>
        <w:t>
      Халықтың денсаулығы айтарлықтай жақсарады. 2020 жылға қарай Қазақстанда туберкулезбен сырқаттанушылық кемінде 20%-ға (2012 жыл – 100 000 тұрғынға есептегенде 81,7), ал 2030 жылға қарай туберкулезбен сырқаттанушылықтың жаңа түрлері ең төменгі деңгейге дейін азайтылатын болады. Өндірістік жарақаттанушылық пен кәсіби ауруларға шалдығу жағдайларының саны айтарлықтай азаяды және әлемнің дамыған елдерінің деңгейіне жақындайтын болады.</w:t>
      </w:r>
      <w:r>
        <w:br/>
      </w:r>
      <w:r>
        <w:rPr>
          <w:rFonts w:ascii="Times New Roman"/>
          <w:b w:val="false"/>
          <w:i w:val="false"/>
          <w:color w:val="000000"/>
          <w:sz w:val="28"/>
        </w:rPr>
        <w:t>
      2016 жылға дейін Ұлттық скринингтік бағдарлама жетілдіріледі.</w:t>
      </w:r>
      <w:r>
        <w:br/>
      </w:r>
      <w:r>
        <w:rPr>
          <w:rFonts w:ascii="Times New Roman"/>
          <w:b w:val="false"/>
          <w:i w:val="false"/>
          <w:color w:val="000000"/>
          <w:sz w:val="28"/>
        </w:rPr>
        <w:t>
      Дене шынықтырумен үнемі шұғылданатын адамдардың үлесі 2030 жылға қарай кемінде 40%-ды құрайды.</w:t>
      </w:r>
      <w:r>
        <w:br/>
      </w:r>
      <w:r>
        <w:rPr>
          <w:rFonts w:ascii="Times New Roman"/>
          <w:b w:val="false"/>
          <w:i w:val="false"/>
          <w:color w:val="000000"/>
          <w:sz w:val="28"/>
        </w:rPr>
        <w:t>
      Білім беру жүйесі тиімділіктің жаңа деңгейіне көтеріледі. 3-тен 6 жасқа дейін балаларды мектепке дейінгі тәрбиемен және білім берумен қамту 2020 жылға қарай 100 %-ды құрайды. 1-ден 3 жасқа дейінгі балалардың қамтылуын кезең-кезеңімен қамтамасыз ету жоспарланып отыр.</w:t>
      </w:r>
      <w:r>
        <w:br/>
      </w:r>
      <w:r>
        <w:rPr>
          <w:rFonts w:ascii="Times New Roman"/>
          <w:b w:val="false"/>
          <w:i w:val="false"/>
          <w:color w:val="000000"/>
          <w:sz w:val="28"/>
        </w:rPr>
        <w:t>
      2030 жылға қарай арнайы оқу орындарынан тыс оқу орындарында оқи алатын мүмкіндіктері шектеулі балалардың жалпы санынан инклюзивтік білім беруге енгізілген балалардың үлесі 70 %-ға дейін жетеді.</w:t>
      </w:r>
      <w:r>
        <w:br/>
      </w:r>
      <w:r>
        <w:rPr>
          <w:rFonts w:ascii="Times New Roman"/>
          <w:b w:val="false"/>
          <w:i w:val="false"/>
          <w:color w:val="000000"/>
          <w:sz w:val="28"/>
        </w:rPr>
        <w:t>
      Қазақстан 2030 жылға қарай оқушылардың оқу жетістіктерін бағалау жөніндегі халықаралық бағдарлама бойынша (PISA) ең үздік көрсеткіштерге ие 30 елдің қатарына кіреді.</w:t>
      </w:r>
      <w:r>
        <w:br/>
      </w:r>
      <w:r>
        <w:rPr>
          <w:rFonts w:ascii="Times New Roman"/>
          <w:b w:val="false"/>
          <w:i w:val="false"/>
          <w:color w:val="000000"/>
          <w:sz w:val="28"/>
        </w:rPr>
        <w:t>
      Қазақстандықтар өздерін әлемдік ақпараттық және мәдени кеңістікте батыл сезінетін болады. 2025 жылға қарай ел халқын Интернет желісімен қамту 100%-ға жететін болады, халықтың 90%-ы компьютерлік сауаттылықты меңгереді.</w:t>
      </w:r>
      <w:r>
        <w:br/>
      </w:r>
      <w:r>
        <w:rPr>
          <w:rFonts w:ascii="Times New Roman"/>
          <w:b w:val="false"/>
          <w:i w:val="false"/>
          <w:color w:val="000000"/>
          <w:sz w:val="28"/>
        </w:rPr>
        <w:t>
      2030 жылға қарай электронды форматта көрсетілетін мемлекеттік қызметтер үлесі 90 %-ды құрайды.</w:t>
      </w:r>
      <w:r>
        <w:br/>
      </w:r>
      <w:r>
        <w:rPr>
          <w:rFonts w:ascii="Times New Roman"/>
          <w:b w:val="false"/>
          <w:i w:val="false"/>
          <w:color w:val="000000"/>
          <w:sz w:val="28"/>
        </w:rPr>
        <w:t>
      Мәдениет саласында көрсетілетін қызметтердің сапасымен халықтың қанағаттану деңгейі 2030 жылға қарай 70 %-ды құрайды.</w:t>
      </w:r>
      <w:r>
        <w:br/>
      </w:r>
      <w:r>
        <w:rPr>
          <w:rFonts w:ascii="Times New Roman"/>
          <w:b w:val="false"/>
          <w:i w:val="false"/>
          <w:color w:val="000000"/>
          <w:sz w:val="28"/>
        </w:rPr>
        <w:t>
      Мемлекеттік қолдау тетіктерін қолдана отырып, 2013 жылдан бастап елімізде жыл сайын жалпы алаңы кемінде 6 млн. шаршы метр жаңа тұрғын үй пайдалануға берілетін болады.</w:t>
      </w:r>
      <w:r>
        <w:br/>
      </w:r>
      <w:r>
        <w:rPr>
          <w:rFonts w:ascii="Times New Roman"/>
          <w:b w:val="false"/>
          <w:i w:val="false"/>
          <w:color w:val="000000"/>
          <w:sz w:val="28"/>
        </w:rPr>
        <w:t>
      Қазақстандықтардың адами капиталын дамытудың жоғары деңгейі ұлттық бірегейлік пен ұлттық идеяның негізіне айналады. Дені сау, білімді және салауатты адамдардың ұлты «қазақстандықтар» деген ұғымды айқындайтын болады. Орташа тап саны аса ауқымды әлеуметтік топқа айналады, елдің экономикалық өсуінің негізі болады.</w:t>
      </w:r>
    </w:p>
    <w:p>
      <w:pPr>
        <w:spacing w:after="0"/>
        <w:ind w:left="0"/>
        <w:jc w:val="both"/>
      </w:pPr>
      <w:r>
        <w:rPr>
          <w:rFonts w:ascii="Times New Roman"/>
          <w:b w:val="false"/>
          <w:i w:val="false"/>
          <w:color w:val="000000"/>
          <w:sz w:val="28"/>
        </w:rPr>
        <w:t>      2. Қазақстан Республикасын 2030 жылға дейін әлеуметтік дамытудың негізгі қағидаттары және тәсілдері</w:t>
      </w:r>
      <w:r>
        <w:br/>
      </w:r>
      <w:r>
        <w:rPr>
          <w:rFonts w:ascii="Times New Roman"/>
          <w:b w:val="false"/>
          <w:i w:val="false"/>
          <w:color w:val="000000"/>
          <w:sz w:val="28"/>
        </w:rPr>
        <w:t>
      Шетелдік әлеуметтік модельдер</w:t>
      </w:r>
      <w:r>
        <w:br/>
      </w:r>
      <w:r>
        <w:rPr>
          <w:rFonts w:ascii="Times New Roman"/>
          <w:b w:val="false"/>
          <w:i w:val="false"/>
          <w:color w:val="000000"/>
          <w:sz w:val="28"/>
        </w:rPr>
        <w:t>
      Халықаралық сарапшылар негізгі үш әлеуметтік модельді атап көрсетеді: скандинавиялық, континенттік және англосаксондық.</w:t>
      </w:r>
    </w:p>
    <w:p>
      <w:pPr>
        <w:spacing w:after="0"/>
        <w:ind w:left="0"/>
        <w:jc w:val="both"/>
      </w:pPr>
      <w:r>
        <w:rPr>
          <w:rFonts w:ascii="Times New Roman"/>
          <w:b w:val="false"/>
          <w:i w:val="false"/>
          <w:color w:val="000000"/>
          <w:sz w:val="28"/>
        </w:rPr>
        <w:t>      1-кесте. Әлеуметтік даму модельдерін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3158"/>
        <w:gridCol w:w="3178"/>
        <w:gridCol w:w="3407"/>
      </w:tblGrid>
      <w:tr>
        <w:trPr>
          <w:trHeight w:val="46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Скандинавиялық модель</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Континенттік модель</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Англосаксондық модель</w:t>
            </w:r>
          </w:p>
        </w:tc>
      </w:tr>
      <w:tr>
        <w:trPr>
          <w:trHeight w:val="46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әлеуметтік саясаттағы рөлі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қаржыландыруды ұсыну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қаржыландыруды ұсыну және нарықтық реттеу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реттеу</w:t>
            </w:r>
          </w:p>
        </w:tc>
      </w:tr>
      <w:tr>
        <w:trPr>
          <w:trHeight w:val="202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игіліктер ұсыну қағидаты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 барлығы үшін тең бастапқы мүмкіндіктерді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жауапкершілік – әлеуметтік қорғау мен еңбек қызметінің табыстылығы деңгейі арасындағы жоғары тәуелділік</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Атаулылық - мемлекеттің ең төменгі қолдауы, кәсіби дағдыларды үнемі арттыруға ынталандыру</w:t>
            </w:r>
          </w:p>
        </w:tc>
      </w:tr>
      <w:tr>
        <w:trPr>
          <w:trHeight w:val="117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негіз</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салудың жоғары деңгейі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салудың жоғары деңгейі, міндетті және ерікті әлеуметтік сақтандырудың болуы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сақтандыру мен жеке меншік жинақтардың болуы</w:t>
            </w:r>
          </w:p>
        </w:tc>
      </w:tr>
    </w:tbl>
    <w:p>
      <w:pPr>
        <w:spacing w:after="0"/>
        <w:ind w:left="0"/>
        <w:jc w:val="both"/>
      </w:pPr>
      <w:r>
        <w:rPr>
          <w:rFonts w:ascii="Times New Roman"/>
          <w:b w:val="false"/>
          <w:i w:val="false"/>
          <w:color w:val="000000"/>
          <w:sz w:val="28"/>
        </w:rPr>
        <w:t>      Скандинавиялық моделі бар елдерде (Швеция, Норвегия, Дания, Австрия, Бельгия, Нидерланды) жеке жарналардың деңгейіне тәуелді емес жалпыға ортақ игіліктер мен тең бөлінетін игіліктер жүйесі жұмыс істейді.</w:t>
      </w:r>
      <w:r>
        <w:br/>
      </w:r>
      <w:r>
        <w:rPr>
          <w:rFonts w:ascii="Times New Roman"/>
          <w:b w:val="false"/>
          <w:i w:val="false"/>
          <w:color w:val="000000"/>
          <w:sz w:val="28"/>
        </w:rPr>
        <w:t>
      Мемлекеттің әлеуметтік кепілдіктері әмбебап. Өз азаматтарының әлеуметтік салауаттылығы үшін негізгі жауапкершілік мемлекетке жүктеледі, ол әлеуметтік көрсетілетін қызметтердің негізгі өндірушісі болып табылады және әлеуметтік мұқтаждықтар шығыстарының қомақты бөлігін мемлекет өзіне алады.</w:t>
      </w:r>
      <w:r>
        <w:br/>
      </w:r>
      <w:r>
        <w:rPr>
          <w:rFonts w:ascii="Times New Roman"/>
          <w:b w:val="false"/>
          <w:i w:val="false"/>
          <w:color w:val="000000"/>
          <w:sz w:val="28"/>
        </w:rPr>
        <w:t>
      Осы модельді қолданатын елдерде адамға туғанынан бастап және өмір бойы әлеуметтік кепілдіктер беріледі. «Жұмыспен толық қамту» саясаты жүргізіледі.</w:t>
      </w:r>
      <w:r>
        <w:br/>
      </w:r>
      <w:r>
        <w:rPr>
          <w:rFonts w:ascii="Times New Roman"/>
          <w:b w:val="false"/>
          <w:i w:val="false"/>
          <w:color w:val="000000"/>
          <w:sz w:val="28"/>
        </w:rPr>
        <w:t>
      Мектепке дейінгі, орта және жоғары білім беру тегін болып табылады. Сондай-ақ біліктіліктен қайта өткізу бағдарламалары мен басқа да бірқатар білім беру бағдарламалары тегін. Осылайша, ересек халықты оқыту нысандарының алуан түрлілігі өмір бойы үздіксіз білім алуға мүмкіндік береді.</w:t>
      </w:r>
      <w:r>
        <w:br/>
      </w:r>
      <w:r>
        <w:rPr>
          <w:rFonts w:ascii="Times New Roman"/>
          <w:b w:val="false"/>
          <w:i w:val="false"/>
          <w:color w:val="000000"/>
          <w:sz w:val="28"/>
        </w:rPr>
        <w:t>
      Медициналық көрсетілетін қызметтердің басым бөлігі және дәрілік қамтамасыз ету мемлекеттің толық қаржыландыруы есебінен беріледі.</w:t>
      </w:r>
      <w:r>
        <w:br/>
      </w:r>
      <w:r>
        <w:rPr>
          <w:rFonts w:ascii="Times New Roman"/>
          <w:b w:val="false"/>
          <w:i w:val="false"/>
          <w:color w:val="000000"/>
          <w:sz w:val="28"/>
        </w:rPr>
        <w:t>
      Мүгедектігі және кәрілігі бойынша еңбекке қабілеттілігін, жұмысын, асыраушысын жоғалтқан жағдайда, жетім балалар мен мүмкіндігі шектеулі балалар үшін халықты толық әлеуметтік қамсыздандыру жүйесі жұмыс істейді.</w:t>
      </w:r>
      <w:r>
        <w:br/>
      </w:r>
      <w:r>
        <w:rPr>
          <w:rFonts w:ascii="Times New Roman"/>
          <w:b w:val="false"/>
          <w:i w:val="false"/>
          <w:color w:val="000000"/>
          <w:sz w:val="28"/>
        </w:rPr>
        <w:t>
      Осы модельдің артықшылығы – оның адами капиталдың сапалы дамуына барынша жағдай жасайтындығында.</w:t>
      </w:r>
      <w:r>
        <w:br/>
      </w:r>
      <w:r>
        <w:rPr>
          <w:rFonts w:ascii="Times New Roman"/>
          <w:b w:val="false"/>
          <w:i w:val="false"/>
          <w:color w:val="000000"/>
          <w:sz w:val="28"/>
        </w:rPr>
        <w:t>
      Мәселен, салыстырмалы талдау бәсекеге қабілеттіліктің әлемдік рейтингтерінде көрсетілген елдердің жоғарғы деңгейін көрсетеді.</w:t>
      </w:r>
      <w:r>
        <w:br/>
      </w:r>
      <w:r>
        <w:rPr>
          <w:rFonts w:ascii="Times New Roman"/>
          <w:b w:val="false"/>
          <w:i w:val="false"/>
          <w:color w:val="000000"/>
          <w:sz w:val="28"/>
        </w:rPr>
        <w:t>
      Сонымен бірге, осы модельді пайдаланатын елдер бірқатар маңызды ерекшеліктерге ие.</w:t>
      </w:r>
      <w:r>
        <w:br/>
      </w:r>
      <w:r>
        <w:rPr>
          <w:rFonts w:ascii="Times New Roman"/>
          <w:b w:val="false"/>
          <w:i w:val="false"/>
          <w:color w:val="000000"/>
          <w:sz w:val="28"/>
        </w:rPr>
        <w:t>
      Біріншіден, осы модель қолданылатын елдерге орташа есеппен 5-7 млн. адамды құрайтын, ал ірі елдерде 10 млн. адамға жететін халқының саны салыстырмалы түрде аз болу тән.</w:t>
      </w:r>
      <w:r>
        <w:br/>
      </w:r>
      <w:r>
        <w:rPr>
          <w:rFonts w:ascii="Times New Roman"/>
          <w:b w:val="false"/>
          <w:i w:val="false"/>
          <w:color w:val="000000"/>
          <w:sz w:val="28"/>
        </w:rPr>
        <w:t>
      Екіншіден, осы елдерге сатып алу қабілетінің паритеті бойынша халықтың жан басына шаққандағы кірістердің жоғарғы деңгейі тән, ол орташа есеппен 40 мың АҚШ долларын құрайды.</w:t>
      </w:r>
      <w:r>
        <w:br/>
      </w:r>
      <w:r>
        <w:rPr>
          <w:rFonts w:ascii="Times New Roman"/>
          <w:b w:val="false"/>
          <w:i w:val="false"/>
          <w:color w:val="000000"/>
          <w:sz w:val="28"/>
        </w:rPr>
        <w:t>
      Үшіншіден, мемлекет шығыстарының жоғары үлесі көп жағдайда халыққа салынатын жоғары салықтық жүктеме есебінен және корпоративті сектор арқылы қамтамасыз етіледі. Айталық, жеке табыс салығының пайыздық мөлшерлемесі 59 %-ға дейін салық салудың пропорционалды жүйесі енгізілген.</w:t>
      </w:r>
      <w:r>
        <w:br/>
      </w:r>
      <w:r>
        <w:rPr>
          <w:rFonts w:ascii="Times New Roman"/>
          <w:b w:val="false"/>
          <w:i w:val="false"/>
          <w:color w:val="000000"/>
          <w:sz w:val="28"/>
        </w:rPr>
        <w:t>
      Бұл елдердегі мемлекеттік бюджеттің кірістері – ЖІӨ-ден 50-52 %-ды, мемлекеттік әлеуметтік шығыстар – ЖІӨ-ден 40-44 %-ды, оның ішінде әлеуметтік қорғауға – ЖІӨ-ден 25-27%-ды, білім беруге – ЖІӨ-ден 7-8%-ды, денсаулық сақтауға – ЖІӨ-ден 8-9 %-ды құрайды.</w:t>
      </w:r>
      <w:r>
        <w:br/>
      </w:r>
      <w:r>
        <w:rPr>
          <w:rFonts w:ascii="Times New Roman"/>
          <w:b w:val="false"/>
          <w:i w:val="false"/>
          <w:color w:val="000000"/>
          <w:sz w:val="28"/>
        </w:rPr>
        <w:t xml:space="preserve">
      Континенттік модельде (Италия, Франция, Германия, Швейцария, Финляндия) әлеуметтік төлемдер ең алдымен бұрын жасалған төлемдер мен мәртебеге байланысты. </w:t>
      </w:r>
      <w:r>
        <w:br/>
      </w:r>
      <w:r>
        <w:rPr>
          <w:rFonts w:ascii="Times New Roman"/>
          <w:b w:val="false"/>
          <w:i w:val="false"/>
          <w:color w:val="000000"/>
          <w:sz w:val="28"/>
        </w:rPr>
        <w:t>
      Жалпыға ортақ игіліктер мемлекеті бірінші кезекте өтемақыны төлеуші ретінде, соңғы кезекте жұмыс беруші ретінде сипатталады.</w:t>
      </w:r>
      <w:r>
        <w:br/>
      </w:r>
      <w:r>
        <w:rPr>
          <w:rFonts w:ascii="Times New Roman"/>
          <w:b w:val="false"/>
          <w:i w:val="false"/>
          <w:color w:val="000000"/>
          <w:sz w:val="28"/>
        </w:rPr>
        <w:t>
      Жоғарғы әлеуметтік шығыстармен қатар әлеуметтік саясатта теңестіру құралдарын жеткіліксіз қолдану байқалады.</w:t>
      </w:r>
      <w:r>
        <w:br/>
      </w:r>
      <w:r>
        <w:rPr>
          <w:rFonts w:ascii="Times New Roman"/>
          <w:b w:val="false"/>
          <w:i w:val="false"/>
          <w:color w:val="000000"/>
          <w:sz w:val="28"/>
        </w:rPr>
        <w:t xml:space="preserve">
      Бұл модель үшін міндетті және ерікті әлеуметтік сақтандыру жүйесінің жұмыс істеуі тән. </w:t>
      </w:r>
      <w:r>
        <w:br/>
      </w:r>
      <w:r>
        <w:rPr>
          <w:rFonts w:ascii="Times New Roman"/>
          <w:b w:val="false"/>
          <w:i w:val="false"/>
          <w:color w:val="000000"/>
          <w:sz w:val="28"/>
        </w:rPr>
        <w:t>
      Осы модельдің мектепке дейінгі білім беру жүйесі аралас болып табылады. Орта және жоғары білім беру тегін.</w:t>
      </w:r>
      <w:r>
        <w:br/>
      </w:r>
      <w:r>
        <w:rPr>
          <w:rFonts w:ascii="Times New Roman"/>
          <w:b w:val="false"/>
          <w:i w:val="false"/>
          <w:color w:val="000000"/>
          <w:sz w:val="28"/>
        </w:rPr>
        <w:t>
      Медициналық қызметтер ақылы негізде көрсетіледі, бірқатар елдерде мемлекет тегін медициналық қызметтердің белгілі бір көлемін көрсетуге және дәрілік қамтамасыз етуге кепілдік береді.</w:t>
      </w:r>
      <w:r>
        <w:br/>
      </w:r>
      <w:r>
        <w:rPr>
          <w:rFonts w:ascii="Times New Roman"/>
          <w:b w:val="false"/>
          <w:i w:val="false"/>
          <w:color w:val="000000"/>
          <w:sz w:val="28"/>
        </w:rPr>
        <w:t>
      Орташа есеппен мемлекеттік бюджеттің шығыстары ЖІӨ-ден  42-45 %-ды, мемлекеттік әлеуметтік шығыстар – ЖІӨ-ден 38-39 %-ды, оның ішінде әлеуметтік қорғауға – орташа есеппен ЖІӨ-ден 25 %-ды, білім беруге – ЖІӨ-ден 5-6 %-ды, денсаулық сақтауға – орташа ЖІӨ-ден 8 %-ды құрайды.</w:t>
      </w:r>
      <w:r>
        <w:br/>
      </w:r>
      <w:r>
        <w:rPr>
          <w:rFonts w:ascii="Times New Roman"/>
          <w:b w:val="false"/>
          <w:i w:val="false"/>
          <w:color w:val="000000"/>
          <w:sz w:val="28"/>
        </w:rPr>
        <w:t>
      Англосаксондық модель (Австралия, Канада, Жаңа Зеландия, АҚШ, Ұлыбритания) жеке өзін-өзі қамтамасыз етудің күштілігімен және әл-ауқаттың нарықтық саралануымен сипатталады.</w:t>
      </w:r>
      <w:r>
        <w:br/>
      </w:r>
      <w:r>
        <w:rPr>
          <w:rFonts w:ascii="Times New Roman"/>
          <w:b w:val="false"/>
          <w:i w:val="false"/>
          <w:color w:val="000000"/>
          <w:sz w:val="28"/>
        </w:rPr>
        <w:t>
      Әлеуметтік кепілдіктерді ұсынуға мемлекет аз қатысады, бірақ бақылау, үйлестіру, теңестіру функцияларын атқарады, мемлекеттік емес әлеуметтік сақтандыру мен әлеуметтік қолдауды құру мен дамытуды ынталандырады. Әлеуметтік игіліктерді ұсынуда бизнес негізгі рөл атқарады. Жеке жинақтар мен өзін-өзі сақтандыру әлеуметтік қамтамасыз етудің қаржылық негізі болып табылады. Жауапкершіліктің елеулі бөлігі азаматтардың өздеріне жүктеледі. Бұл модельдің әлеуметтік саясатында теңестіру құралдары жоқ.</w:t>
      </w:r>
      <w:r>
        <w:br/>
      </w:r>
      <w:r>
        <w:rPr>
          <w:rFonts w:ascii="Times New Roman"/>
          <w:b w:val="false"/>
          <w:i w:val="false"/>
          <w:color w:val="000000"/>
          <w:sz w:val="28"/>
        </w:rPr>
        <w:t>
      Осындай модельді елдерде мемлекеттік бюджеттің кірістері орташа есеппен ЖІӨ-ден 35-37 %-ды, мемлекеттік әлеуметтік шығыстар – ЖІӨ-ден 32-35 %-ды, оның ішінде әлеуметтік қорғауға – орта есеппен ЖІӨ-ден 20 %-ды, білім беруге – ЖІӨ-ден 5,5 %-ды, денсаулық сақтауға – Австралияда 6 %-дан бастап, АҚШ-та ЖІӨ-ден 9,5%-ды құрайды.</w:t>
      </w:r>
      <w:r>
        <w:br/>
      </w:r>
      <w:r>
        <w:rPr>
          <w:rFonts w:ascii="Times New Roman"/>
          <w:b w:val="false"/>
          <w:i w:val="false"/>
          <w:color w:val="000000"/>
          <w:sz w:val="28"/>
        </w:rPr>
        <w:t>
      Шетелдік әлеуметтік модельдердің қаржылық көрсеткіштерін салыстырған кезде, Қазақстанның мемлекеттік бюджетінің кірісі (Ұлттық қорға түсетін түсімдерді есепке алмағанда) қаралып отырған елдерге қарағанда екі есе төмен, ЖІӨ-ден шамамен 20 %-ды құрайды (Ұлттық қорға түсетін түсімдерді ескерсек – ЖІӨ-ден 28 %). Бұл, ең алдымен, бизнес пен азаматтарға салынатын салықтық жүктеменің төмен болуына байланысты: жеке табыс салығы 10 %-ды, корпоративтік табыс салығы 20 %-ды құрайды.</w:t>
      </w:r>
      <w:r>
        <w:br/>
      </w:r>
      <w:r>
        <w:rPr>
          <w:rFonts w:ascii="Times New Roman"/>
          <w:b w:val="false"/>
          <w:i w:val="false"/>
          <w:color w:val="000000"/>
          <w:sz w:val="28"/>
        </w:rPr>
        <w:t>
      2012 жылдың қорытындылары бойынша бюджеттен жұмсалатын әлеуметтік шығыстар ЖІӨ-ден 10,5 %-ды, оның ішінде әлеуметтік қорғауға – ЖІӨ-ден 4,1 %-ды, білім беруге – ЖІӨ-ден 4 %-ды, денсаулық сақтауға – ЖІӨ-ден 2,4 %-ды құрады. Осылайша, жалпы республиканың мемлекеттік бюджетінің әлеуметтік салаға жұмсайтын шығыстары жоғарыда аталған елдерге қарағанда 3,5-4,5 есе аз. Бұл ретте, үш модельдің ішіндегі әлеуметтік шығыстардың ең төмен деңгейімен сипатталатын англосаксондық модельді қолданатын елдердегі әлеуметтік қорғауға арналған шығыстар Қазақстанның шығыстарынан бес есе жоғары. Республикада скандинавиялық модельді қолданатын елдерге қарағанда, білім беруге арналған шығыстар екі есе, денсаулық сақтауға – 3,5 есе төмен.</w:t>
      </w:r>
    </w:p>
    <w:p>
      <w:pPr>
        <w:spacing w:after="0"/>
        <w:ind w:left="0"/>
        <w:jc w:val="both"/>
      </w:pPr>
      <w:r>
        <w:rPr>
          <w:rFonts w:ascii="Times New Roman"/>
          <w:b w:val="false"/>
          <w:i w:val="false"/>
          <w:color w:val="000000"/>
          <w:sz w:val="28"/>
        </w:rPr>
        <w:t>      Қазақстандағы әлеуметтік даму моделі</w:t>
      </w:r>
      <w:r>
        <w:br/>
      </w:r>
      <w:r>
        <w:rPr>
          <w:rFonts w:ascii="Times New Roman"/>
          <w:b w:val="false"/>
          <w:i w:val="false"/>
          <w:color w:val="000000"/>
          <w:sz w:val="28"/>
        </w:rPr>
        <w:t>
      Шетелдік модельдерді талдау қазақстандық әлеуметтік модель континенттік модельге тән негізгі қағидаттар бойынша, бірақ белгілі бір ұлттық ерекшеліктерді ескере отырып, дамып келе жатқанын көрсетті.</w:t>
      </w:r>
      <w:r>
        <w:br/>
      </w:r>
      <w:r>
        <w:rPr>
          <w:rFonts w:ascii="Times New Roman"/>
          <w:b w:val="false"/>
          <w:i w:val="false"/>
          <w:color w:val="000000"/>
          <w:sz w:val="28"/>
        </w:rPr>
        <w:t>
      Мәселен, ағымдағы әлеуметтік модельде мемлекет, жұмыс берушілер және азаматтар арасындағы жауапкершілікті бөлуге негізделген әлеуметтік серіктестіктің ұлттық схемасы тиімді жұмыс істейді. Әлеуметтік қорғау саласында жұмыс берушілер қызметкерлерді әлеуметтік сақтандыруды қамтамасыз етеді. Зейнетақымен қамсыздандыру саласында жауапкершілік, ең алдымен, жинақтаушы зейнетақы шоттарының тетігі арқылы азаматтарға жүктеледі. Мектепке дейінгі және орта білімді мемлекет қамтамасыз етеді, ал жұмыс берушілер кәсіптік стандарттарды әзірлеуге, қызметкерлерді сертификаттауға және өндірістік тағылымдаманы қамтамасыз етуге қатысу арқылы кәсіптік-техникалық және жоғары білім жүйесінде маңызды рөл атқарады.</w:t>
      </w:r>
      <w:r>
        <w:br/>
      </w:r>
      <w:r>
        <w:rPr>
          <w:rFonts w:ascii="Times New Roman"/>
          <w:b w:val="false"/>
          <w:i w:val="false"/>
          <w:color w:val="000000"/>
          <w:sz w:val="28"/>
        </w:rPr>
        <w:t>
      Қазақстандық әлеуметтік модельдің одан әрі дамуы мүмкіндіктердің жалпыға ортақ теңдігі және мемлекет, жұмыс беруші мен азамат арасында жауапкершілікті нақты бөлу арқылы өндірістік жұмыспен қамту және инклюзивтік экономикалық өсу негізінде азаматтардың өмір сүру сапасының артуын қамтамасыз етеді.</w:t>
      </w:r>
      <w:r>
        <w:br/>
      </w:r>
      <w:r>
        <w:rPr>
          <w:rFonts w:ascii="Times New Roman"/>
          <w:b w:val="false"/>
          <w:i w:val="false"/>
          <w:color w:val="000000"/>
          <w:sz w:val="28"/>
        </w:rPr>
        <w:t>
      Барынша ауқымды орташа тап қазақстандық әділ қоғамның негізіне айналады. Азаматтар үшін олардың өзін-өзі көрсетуі үшін, олардың жеке ұмтылыстары мен меритократияға негізделген тиісті әлеуметтік-экономикалық жағдайлар жасалатын болады. Бұл ретте өмірлік таңдауы қате болған жағдайда, бір де бір азамат мемлекет тарапынан әлеуметтік көмексіз қалмайды.</w:t>
      </w:r>
      <w:r>
        <w:br/>
      </w:r>
      <w:r>
        <w:rPr>
          <w:rFonts w:ascii="Times New Roman"/>
          <w:b w:val="false"/>
          <w:i w:val="false"/>
          <w:color w:val="000000"/>
          <w:sz w:val="28"/>
        </w:rPr>
        <w:t>
      Әділ қоғам құрудағы мемлекеттің, жұмыс берушінің және азаматтың ынтымақты жауапкершілігінің басты қағидаты міндетті және ерікті сақтандыруды кеңейту арқылы қазақстандық әлеуметтік модель жаңа дамуға бет алады.</w:t>
      </w:r>
      <w:r>
        <w:br/>
      </w:r>
      <w:r>
        <w:rPr>
          <w:rFonts w:ascii="Times New Roman"/>
          <w:b w:val="false"/>
          <w:i w:val="false"/>
          <w:color w:val="000000"/>
          <w:sz w:val="28"/>
        </w:rPr>
        <w:t>
      Қазақстандық әлеуметтік даму моделі мынадай қағидаттар негізінде дамитын болады:</w:t>
      </w:r>
      <w:r>
        <w:br/>
      </w:r>
      <w:r>
        <w:rPr>
          <w:rFonts w:ascii="Times New Roman"/>
          <w:b w:val="false"/>
          <w:i w:val="false"/>
          <w:color w:val="000000"/>
          <w:sz w:val="28"/>
        </w:rPr>
        <w:t>
      1) елдің барлық азаматтары үшін тең мүмкіндіктер;</w:t>
      </w:r>
      <w:r>
        <w:br/>
      </w:r>
      <w:r>
        <w:rPr>
          <w:rFonts w:ascii="Times New Roman"/>
          <w:b w:val="false"/>
          <w:i w:val="false"/>
          <w:color w:val="000000"/>
          <w:sz w:val="28"/>
        </w:rPr>
        <w:t>
      2) ең төменгі әлеуметтік стандарттарды белгілеу;</w:t>
      </w:r>
      <w:r>
        <w:br/>
      </w:r>
      <w:r>
        <w:rPr>
          <w:rFonts w:ascii="Times New Roman"/>
          <w:b w:val="false"/>
          <w:i w:val="false"/>
          <w:color w:val="000000"/>
          <w:sz w:val="28"/>
        </w:rPr>
        <w:t>
      3) әлеуметтік көмек көрсетудің атаулы болуы немесе оның сараланған тәсілі;</w:t>
      </w:r>
      <w:r>
        <w:br/>
      </w:r>
      <w:r>
        <w:rPr>
          <w:rFonts w:ascii="Times New Roman"/>
          <w:b w:val="false"/>
          <w:i w:val="false"/>
          <w:color w:val="000000"/>
          <w:sz w:val="28"/>
        </w:rPr>
        <w:t>
      4) мемлекеттің, жұмыс берушілердің және азаматтардың ынтымақты жауапкершілігі;</w:t>
      </w:r>
      <w:r>
        <w:br/>
      </w:r>
      <w:r>
        <w:rPr>
          <w:rFonts w:ascii="Times New Roman"/>
          <w:b w:val="false"/>
          <w:i w:val="false"/>
          <w:color w:val="000000"/>
          <w:sz w:val="28"/>
        </w:rPr>
        <w:t>
      5) тиімді әлеуметтік саясаттың негізі ретіндегі экономикалық өсу.</w:t>
      </w:r>
      <w:r>
        <w:br/>
      </w:r>
      <w:r>
        <w:rPr>
          <w:rFonts w:ascii="Times New Roman"/>
          <w:b w:val="false"/>
          <w:i w:val="false"/>
          <w:color w:val="000000"/>
          <w:sz w:val="28"/>
        </w:rPr>
        <w:t>
      Еліміздің барлық азаматтары үшін тең мүмкіндіктер</w:t>
      </w:r>
      <w:r>
        <w:br/>
      </w:r>
      <w:r>
        <w:rPr>
          <w:rFonts w:ascii="Times New Roman"/>
          <w:b w:val="false"/>
          <w:i w:val="false"/>
          <w:color w:val="000000"/>
          <w:sz w:val="28"/>
        </w:rPr>
        <w:t>
      Әлеуметтік игіліктерге (сапалы медицинаға, таза суға, білім алуға, оның ішінде өмір бойы қажетті өмірлік және кәсіптік дағдыларды алу үшін) қолжетімділікті кеңейту арқылы қоғам барлық азаматтарға олардың жеке әлеуетін іске асыру үшін жағдай жасауы тиіс.</w:t>
      </w:r>
      <w:r>
        <w:br/>
      </w:r>
      <w:r>
        <w:rPr>
          <w:rFonts w:ascii="Times New Roman"/>
          <w:b w:val="false"/>
          <w:i w:val="false"/>
          <w:color w:val="000000"/>
          <w:sz w:val="28"/>
        </w:rPr>
        <w:t>
      Әлеуметтік мәртебесіне, жынысына, этникалық тиесілілігіне, туған жеріне қарамастан, өмірлік циклдің барлық кезеңдерінде әлеуметтік игіліктер алуға азаматтардың тең мүмкіндіктері болуы тиіс.</w:t>
      </w:r>
      <w:r>
        <w:br/>
      </w:r>
      <w:r>
        <w:rPr>
          <w:rFonts w:ascii="Times New Roman"/>
          <w:b w:val="false"/>
          <w:i w:val="false"/>
          <w:color w:val="000000"/>
          <w:sz w:val="28"/>
        </w:rPr>
        <w:t>
      Ең төменгі әлеуметтік стандарттарды белгілеу</w:t>
      </w:r>
      <w:r>
        <w:br/>
      </w:r>
      <w:r>
        <w:rPr>
          <w:rFonts w:ascii="Times New Roman"/>
          <w:b w:val="false"/>
          <w:i w:val="false"/>
          <w:color w:val="000000"/>
          <w:sz w:val="28"/>
        </w:rPr>
        <w:t>
      Азаматтарға өмірінің әрбір кезеңінде әлеуметтік қызметтер көрсетудің – адамның өзін-өзі дамытуы үшін бастапқы тең мүмкіндіктерге негіз болатын ең төменгі әлеуметтік стандарттардың ең төменгі қажетті деңгейіне кепілдік берілетін болады.</w:t>
      </w:r>
      <w:r>
        <w:br/>
      </w:r>
      <w:r>
        <w:rPr>
          <w:rFonts w:ascii="Times New Roman"/>
          <w:b w:val="false"/>
          <w:i w:val="false"/>
          <w:color w:val="000000"/>
          <w:sz w:val="28"/>
        </w:rPr>
        <w:t>
      Әлеуметтік көмек көрсетудің атаулы болуы немесе оның сараланған тәсілі</w:t>
      </w:r>
      <w:r>
        <w:br/>
      </w:r>
      <w:r>
        <w:rPr>
          <w:rFonts w:ascii="Times New Roman"/>
          <w:b w:val="false"/>
          <w:i w:val="false"/>
          <w:color w:val="000000"/>
          <w:sz w:val="28"/>
        </w:rPr>
        <w:t>
      Еліміздің азаматтарына тең мүмкіндіктермен қатар ең төменгі әлеуметтік стандарттарды ұсынуда халықтың белгілі бір топтарына әлеуметтік көмек көрсетуде сараланған тәсіл қолданылуы тиіс.</w:t>
      </w:r>
      <w:r>
        <w:br/>
      </w:r>
      <w:r>
        <w:rPr>
          <w:rFonts w:ascii="Times New Roman"/>
          <w:b w:val="false"/>
          <w:i w:val="false"/>
          <w:color w:val="000000"/>
          <w:sz w:val="28"/>
        </w:rPr>
        <w:t>
      Ол көмектің нысаны мен мөлшерін айқындау кезінде адамның экономикалық қабілетсіздік дәрежесін есепке алуды болжайды. Еңбекке қабілетті азаматтар үшін еңбек етуге тең мүмкіндіктерге, ал мүгедектер үшін өзін-өзі жетілдіру мүмкіндіктеріне кепілдік беру қажет. Тұтастай алғанда, мемлекет өмірде қиын жағдайға тап болған азаматтарға ғана көмек беруі тиіс. Бұл ретте, қолдау көрсету ең алдымен азаматтарды толыққанды әлеуметтік және экономикалық өмірге белсенді жұмылдыруға бағдарлануы тиіс.</w:t>
      </w:r>
      <w:r>
        <w:br/>
      </w:r>
      <w:r>
        <w:rPr>
          <w:rFonts w:ascii="Times New Roman"/>
          <w:b w:val="false"/>
          <w:i w:val="false"/>
          <w:color w:val="000000"/>
          <w:sz w:val="28"/>
        </w:rPr>
        <w:t xml:space="preserve">
      Сараланған тәсіл әлеуметтік масылдықты болдырмауы тиіс. </w:t>
      </w:r>
      <w:r>
        <w:br/>
      </w:r>
      <w:r>
        <w:rPr>
          <w:rFonts w:ascii="Times New Roman"/>
          <w:b w:val="false"/>
          <w:i w:val="false"/>
          <w:color w:val="000000"/>
          <w:sz w:val="28"/>
        </w:rPr>
        <w:t>
      Мемлекеттің, жұмыс берушілердің және азаматтардың ынтымақты жауапкершілігі.</w:t>
      </w:r>
      <w:r>
        <w:br/>
      </w:r>
      <w:r>
        <w:rPr>
          <w:rFonts w:ascii="Times New Roman"/>
          <w:b w:val="false"/>
          <w:i w:val="false"/>
          <w:color w:val="000000"/>
          <w:sz w:val="28"/>
        </w:rPr>
        <w:t>
      Бұл қағидат әрбір тарапқа – мемлекетке, жұмыс берушілерге және азаматтарға – белгiлi бір мiндеттемелер мен жақсы өмір сүру сапасына қол жеткізу және әлеуметтiк-экономикалық мүмкіндіктердің барлық көлемін қамтамасыз ету жауапкершiлiгі жүктелетін әлеуметтік серіктестіктің дамуын білдіреді.</w:t>
      </w:r>
      <w:r>
        <w:br/>
      </w:r>
      <w:r>
        <w:rPr>
          <w:rFonts w:ascii="Times New Roman"/>
          <w:b w:val="false"/>
          <w:i w:val="false"/>
          <w:color w:val="000000"/>
          <w:sz w:val="28"/>
        </w:rPr>
        <w:t>
      Егер мемлекет өмiрде қиын жағдайға тап болған адамға қолдау көрсететін болса, бiрақ адам өз жағдайын жақсартуға күш салмаса, онда мемлекеттiк көмек көрсету тоқтатылуы мүмкін.</w:t>
      </w:r>
      <w:r>
        <w:br/>
      </w:r>
      <w:r>
        <w:rPr>
          <w:rFonts w:ascii="Times New Roman"/>
          <w:b w:val="false"/>
          <w:i w:val="false"/>
          <w:color w:val="000000"/>
          <w:sz w:val="28"/>
        </w:rPr>
        <w:t>
      Әлеуметтiк әріптестердің ынтымақты жауапкершiлiгі тараптардың әрқайсысының міндеттемелерінен қалыптасады:</w:t>
      </w:r>
      <w:r>
        <w:br/>
      </w:r>
      <w:r>
        <w:rPr>
          <w:rFonts w:ascii="Times New Roman"/>
          <w:b w:val="false"/>
          <w:i w:val="false"/>
          <w:color w:val="000000"/>
          <w:sz w:val="28"/>
        </w:rPr>
        <w:t>
      1) ең төменгі әлеуметтік стандарттар;</w:t>
      </w:r>
      <w:r>
        <w:br/>
      </w:r>
      <w:r>
        <w:rPr>
          <w:rFonts w:ascii="Times New Roman"/>
          <w:b w:val="false"/>
          <w:i w:val="false"/>
          <w:color w:val="000000"/>
          <w:sz w:val="28"/>
        </w:rPr>
        <w:t>
      2) бизнестің әлеуметтік жауапкершілігі;</w:t>
      </w:r>
      <w:r>
        <w:br/>
      </w:r>
      <w:r>
        <w:rPr>
          <w:rFonts w:ascii="Times New Roman"/>
          <w:b w:val="false"/>
          <w:i w:val="false"/>
          <w:color w:val="000000"/>
          <w:sz w:val="28"/>
        </w:rPr>
        <w:t>
      3) белгiлi бір өмiр сүру салтына бейімділік пен ең төменгі әлеуметтiк стандарттарды қаржыландыруға белсендi қатысуды қамтитын жеке жауапкершілік (азаматтар).</w:t>
      </w:r>
      <w:r>
        <w:br/>
      </w:r>
      <w:r>
        <w:rPr>
          <w:rFonts w:ascii="Times New Roman"/>
          <w:b w:val="false"/>
          <w:i w:val="false"/>
          <w:color w:val="000000"/>
          <w:sz w:val="28"/>
        </w:rPr>
        <w:t>
      Тиімді әлеуметтік саясаттың негізі ретіндегі экономикалық өсу</w:t>
      </w:r>
      <w:r>
        <w:br/>
      </w:r>
      <w:r>
        <w:rPr>
          <w:rFonts w:ascii="Times New Roman"/>
          <w:b w:val="false"/>
          <w:i w:val="false"/>
          <w:color w:val="000000"/>
          <w:sz w:val="28"/>
        </w:rPr>
        <w:t>
      Әлеуметтiк модельдің пәрмендiлiгі елдiң экономикалық әлеуетіне тiкелей тәуелді болады. Бұл өзара байланыс екi өлшемде байқалады:</w:t>
      </w:r>
      <w:r>
        <w:br/>
      </w:r>
      <w:r>
        <w:rPr>
          <w:rFonts w:ascii="Times New Roman"/>
          <w:b w:val="false"/>
          <w:i w:val="false"/>
          <w:color w:val="000000"/>
          <w:sz w:val="28"/>
        </w:rPr>
        <w:t>
      1) экономикалық өсу азаматтарды жұмыспен қамту арқылы олардың әл-ауқатын арттыру үшін негіз қалайды. Нарық жаңа жұмыс орындарын құруды қамтамасыз етеді, яғни азаматтардың табысын қалыптастырады. Әлеуметтік-экономикалық кепілдіктердің деңгейі (тізбесі, көлемі) экономиканың өсуі мен бюджеттің мүмкіндіктеріне тікелей байланысты. Мықты экономика тұрақты салық базасын және сол арқылы мемлекеттің әлеуметтік моделінің тұрақтылығын қамтамасыз етеді;</w:t>
      </w:r>
      <w:r>
        <w:br/>
      </w:r>
      <w:r>
        <w:rPr>
          <w:rFonts w:ascii="Times New Roman"/>
          <w:b w:val="false"/>
          <w:i w:val="false"/>
          <w:color w:val="000000"/>
          <w:sz w:val="28"/>
        </w:rPr>
        <w:t>
      2) азаматтардың әл-ауқатына негізделген адами капиталды дамыту экономикалық өсудің факторы болып табылады. Біліктілікті жоғары дені сау жұмыс күші инновацияларды генерациялайды, өнімділігі жоғары еңбекті және табыстың өсуін қамтамасыз етеді.</w:t>
      </w:r>
    </w:p>
    <w:p>
      <w:pPr>
        <w:spacing w:after="0"/>
        <w:ind w:left="0"/>
        <w:jc w:val="both"/>
      </w:pPr>
      <w:r>
        <w:rPr>
          <w:rFonts w:ascii="Times New Roman"/>
          <w:b w:val="false"/>
          <w:i w:val="false"/>
          <w:color w:val="000000"/>
          <w:sz w:val="28"/>
        </w:rPr>
        <w:t>      3. Адами капиталды дамытудың негізгі әлеуметтік-экономикалық шарттары</w:t>
      </w:r>
      <w:r>
        <w:br/>
      </w:r>
      <w:r>
        <w:rPr>
          <w:rFonts w:ascii="Times New Roman"/>
          <w:b w:val="false"/>
          <w:i w:val="false"/>
          <w:color w:val="000000"/>
          <w:sz w:val="28"/>
        </w:rPr>
        <w:t>
      Әрбір азаматтың өзін-өзі барынша көрсетуіне мүмкіндік беретін әділ қоғам қалыптастыру мақсатында Қазақстанның әлеуметтік даму моделі өмірлік циклдің әрбір кезеңінде әлеуметік-экономикалық жағдайларды қамтамасыз етуге бағытталатын болады:</w:t>
      </w:r>
      <w:r>
        <w:br/>
      </w:r>
      <w:r>
        <w:rPr>
          <w:rFonts w:ascii="Times New Roman"/>
          <w:b w:val="false"/>
          <w:i w:val="false"/>
          <w:color w:val="000000"/>
          <w:sz w:val="28"/>
        </w:rPr>
        <w:t>
      1) балалық шағында бастапқы жағдайлардың теңдігін қамтамасыз ету;</w:t>
      </w:r>
      <w:r>
        <w:br/>
      </w:r>
      <w:r>
        <w:rPr>
          <w:rFonts w:ascii="Times New Roman"/>
          <w:b w:val="false"/>
          <w:i w:val="false"/>
          <w:color w:val="000000"/>
          <w:sz w:val="28"/>
        </w:rPr>
        <w:t>
      2) еңбекке қабілетті азаматтарға тең мүмкіндіктер ортасын қалыптастыру;</w:t>
      </w:r>
      <w:r>
        <w:br/>
      </w:r>
      <w:r>
        <w:rPr>
          <w:rFonts w:ascii="Times New Roman"/>
          <w:b w:val="false"/>
          <w:i w:val="false"/>
          <w:color w:val="000000"/>
          <w:sz w:val="28"/>
        </w:rPr>
        <w:t>
      3) егде жастағы азаматтарға лайықты өмірді қамтамасыз ету.</w:t>
      </w:r>
      <w:r>
        <w:br/>
      </w:r>
      <w:r>
        <w:rPr>
          <w:rFonts w:ascii="Times New Roman"/>
          <w:b w:val="false"/>
          <w:i w:val="false"/>
          <w:color w:val="000000"/>
          <w:sz w:val="28"/>
        </w:rPr>
        <w:t>
      Осы тәсіл әлеуметтік бағдарламалармен жаппай қамтуды және әлеуметтік дамудың дәйектілігін қамтамасыз етеді. Әрбір адам өзінің өмір жолында «жас» шектеулерімен және мүмкіндіктермен бетпе-бет келеді. Адамның әрбір өмірлік кезеңді табысты аяқтауы одан арғы тұрақты даму үшін негіз қалайды. Мұндай «жинақтау» әсері барлық қоғамдық институттардың қатысуымен дәйекті және теңгерімделген әлеуметтік саясатты іске асырған кезде қолжетімді.</w:t>
      </w:r>
    </w:p>
    <w:p>
      <w:pPr>
        <w:spacing w:after="0"/>
        <w:ind w:left="0"/>
        <w:jc w:val="both"/>
      </w:pPr>
      <w:r>
        <w:rPr>
          <w:rFonts w:ascii="Times New Roman"/>
          <w:b w:val="false"/>
          <w:i w:val="false"/>
          <w:color w:val="000000"/>
          <w:sz w:val="28"/>
        </w:rPr>
        <w:t>      Балалық шақ</w:t>
      </w:r>
      <w:r>
        <w:br/>
      </w:r>
      <w:r>
        <w:rPr>
          <w:rFonts w:ascii="Times New Roman"/>
          <w:b w:val="false"/>
          <w:i w:val="false"/>
          <w:color w:val="000000"/>
          <w:sz w:val="28"/>
        </w:rPr>
        <w:t>
      Балалық шақ кезеңінде балалардың ерте дамуы үшін жағдай жасалады, бұл олардың толыққанды тәни, ақыл-ойының және рухани дамуының кепіліне айналады. Ерте даму шеңберінде берілген қарқын мектеп жасы кезеңінде сақталып, ұлғайтылатын болады.</w:t>
      </w:r>
      <w:r>
        <w:br/>
      </w:r>
      <w:r>
        <w:rPr>
          <w:rFonts w:ascii="Times New Roman"/>
          <w:b w:val="false"/>
          <w:i w:val="false"/>
          <w:color w:val="000000"/>
          <w:sz w:val="28"/>
        </w:rPr>
        <w:t>
      Жүкті және бала емізетін әйелдердің денсаулығын сақтау және нығайту. Тегiн медициналық көмек, тиiмдi тамақтану және әлеуметтік сақтандыру жүйесі арқылы ата-аналардың табыстарын қорғау дүниеге дені сау баланы әкелудiң кепiлі болады.</w:t>
      </w:r>
      <w:r>
        <w:br/>
      </w:r>
      <w:r>
        <w:rPr>
          <w:rFonts w:ascii="Times New Roman"/>
          <w:b w:val="false"/>
          <w:i w:val="false"/>
          <w:color w:val="000000"/>
          <w:sz w:val="28"/>
        </w:rPr>
        <w:t>
      Балалардың денсаулығы және ерте когнитивтік дамуы. Вакцинацияны, патронаждық көмекті қоса алғанда, тегiн медициналық көмек, жүйелі профилактикалық тексерулер, балаларға арналған сапалы тамақ баланың денсаулығына келуі мүмкін зиянның алдын алуға, сәби өлiмі мен мүгедектiкті азайтуға мүмкiндiк бередi.</w:t>
      </w:r>
      <w:r>
        <w:br/>
      </w:r>
      <w:r>
        <w:rPr>
          <w:rFonts w:ascii="Times New Roman"/>
          <w:b w:val="false"/>
          <w:i w:val="false"/>
          <w:color w:val="000000"/>
          <w:sz w:val="28"/>
        </w:rPr>
        <w:t>
      Ата-аналардың табыстарын қорғау. Өмiрдiң алғашқы айлары мен жылдарында баланың ерте когнитивтi дамуы мемлекеттiк жәрдемақылар мен әлеуметтiк сақтандыру жүйелері арқылы анасының табысын қорғаумен қамтамасыз етiледі.</w:t>
      </w:r>
      <w:r>
        <w:br/>
      </w:r>
      <w:r>
        <w:rPr>
          <w:rFonts w:ascii="Times New Roman"/>
          <w:b w:val="false"/>
          <w:i w:val="false"/>
          <w:color w:val="000000"/>
          <w:sz w:val="28"/>
        </w:rPr>
        <w:t>
      Мектепке дейін білім беру. Түрлi нысандардағы мектепке дейiнгi білім беруге тең қол жеткізу және онымен балаларды толық қамту өмiр бойы білім алу үшін негіз қалап, базалық когнитивтік және әлеуметтік дағдылар мен білім алу уәждемесін қалыптастырады. Мектепке дейiнгi ұйымдарда олардың түрі және қаржыландыру көзiне қарамастан, білім беру бағдарламалары сапасының салыстырмалы деңгейi қамтамасыз етілетін болады.</w:t>
      </w:r>
      <w:r>
        <w:br/>
      </w:r>
      <w:r>
        <w:rPr>
          <w:rFonts w:ascii="Times New Roman"/>
          <w:b w:val="false"/>
          <w:i w:val="false"/>
          <w:color w:val="000000"/>
          <w:sz w:val="28"/>
        </w:rPr>
        <w:t xml:space="preserve">
      Балалардың мүгедектігінің профилактикасы және оңалту. Ерте дамуға объективті кемшіліктері бар балаларды оңалту арқылы мемлекеттiк қолдау мұндай балаларға жоғалтқан мүмкiндiктерiн қалпына келтіруге және жаңа перспективалар ашуға немесе оларды өзгерген жағдайларға бейiмдеуге мүмкiндiк бередi. </w:t>
      </w:r>
      <w:r>
        <w:br/>
      </w:r>
      <w:r>
        <w:rPr>
          <w:rFonts w:ascii="Times New Roman"/>
          <w:b w:val="false"/>
          <w:i w:val="false"/>
          <w:color w:val="000000"/>
          <w:sz w:val="28"/>
        </w:rPr>
        <w:t>
      Жалпыға ортақ тегін орта білім. Мектеп функционалдық сауаттылықтың биiк деңгейі арқылы келешектегі өмiрде кәсiптік табысқа жету үшiн трамплин болады. Балаларға мектеп беретін әлеуметтiк тәжiрибе саналы таңдау жасауға және қоғамның қажетті мүшелері болуға мүмкіндік береді.</w:t>
      </w:r>
      <w:r>
        <w:br/>
      </w:r>
      <w:r>
        <w:rPr>
          <w:rFonts w:ascii="Times New Roman"/>
          <w:b w:val="false"/>
          <w:i w:val="false"/>
          <w:color w:val="000000"/>
          <w:sz w:val="28"/>
        </w:rPr>
        <w:t>
      Тең мүмкіндіктер мен спорттық және мәдени іс-шараларға инклюзивтік қолжетімділік. Дене шынықтырумен және спортпен айналысуға тең қол жеткізу арқылы балалардың тәни дамуы дені сау халық қалыптастырудың шартына айналады.</w:t>
      </w:r>
    </w:p>
    <w:p>
      <w:pPr>
        <w:spacing w:after="0"/>
        <w:ind w:left="0"/>
        <w:jc w:val="both"/>
      </w:pPr>
      <w:r>
        <w:rPr>
          <w:rFonts w:ascii="Times New Roman"/>
          <w:b w:val="false"/>
          <w:i w:val="false"/>
          <w:color w:val="000000"/>
          <w:sz w:val="28"/>
        </w:rPr>
        <w:t>      Еңбекке қабiлеттi жас</w:t>
      </w:r>
      <w:r>
        <w:br/>
      </w:r>
      <w:r>
        <w:rPr>
          <w:rFonts w:ascii="Times New Roman"/>
          <w:b w:val="false"/>
          <w:i w:val="false"/>
          <w:color w:val="000000"/>
          <w:sz w:val="28"/>
        </w:rPr>
        <w:t>
      Бала кезінде негізі қаланған әлеуеттің негізінде адамның кәсіптік дағдыларын қалыптастыру, белсендi пайдалану және жетілдіру өмiрлiк циклдің осы кезеңінде адами капиталды дамыту басымдығы болып табылады.</w:t>
      </w:r>
      <w:r>
        <w:br/>
      </w:r>
      <w:r>
        <w:rPr>
          <w:rFonts w:ascii="Times New Roman"/>
          <w:b w:val="false"/>
          <w:i w:val="false"/>
          <w:color w:val="000000"/>
          <w:sz w:val="28"/>
        </w:rPr>
        <w:t>
      Кәсіптік білімге қолжетімділік. Адамның әлеуметтiк-экономикалық мәртебесi оның кәсiптік бiлiм алу мүмкіндігіне ықпал етпейді, кәсіптік білімге қол жеткізуді мемлекет түрлi құралдар жүйесі арқылы қамтамасыз ететін болады. Кәсiптік бiлiмге қолжетімділікті теңестіру жүйесі атаулы және негізделген сипатқа ие болады.</w:t>
      </w:r>
      <w:r>
        <w:br/>
      </w:r>
      <w:r>
        <w:rPr>
          <w:rFonts w:ascii="Times New Roman"/>
          <w:b w:val="false"/>
          <w:i w:val="false"/>
          <w:color w:val="000000"/>
          <w:sz w:val="28"/>
        </w:rPr>
        <w:t>
      Кәсіптердің ұтқырлығы. Адамның кәсiптік тұрғыда өсуі мен жұмыспен тиiмдi қамтылуы кәсіптік дағды, алу түріне қарамастан, олардың деңгейiмен және сапасымен ғана айқындалатын болады. Ерте еңбек жолы процесінде жинақтаған кәсiптік тәжiрибе кәсiптік дағдылар мен мәртебеге айырбасталатын болады. Бұл формалды және өмiр бойы қосымша білім алу, оның ішінде жұмыс орнынан және оның Ұлттық бiлiктiлiктер жүйесi шеңберiнде танылуы арқылы мүмкін болады.</w:t>
      </w:r>
      <w:r>
        <w:br/>
      </w:r>
      <w:r>
        <w:rPr>
          <w:rFonts w:ascii="Times New Roman"/>
          <w:b w:val="false"/>
          <w:i w:val="false"/>
          <w:color w:val="000000"/>
          <w:sz w:val="28"/>
        </w:rPr>
        <w:t>
      Жұмыс орындарының қауiпсiздiгі. Жұмыспен қамтудың кез келген түрлері шеңберiнде барлық жұмыс орындары тиісті еңбек жағдайын жасайтын және өнiмдi қызметке ынталандыратын ұлттық қауiпсiз жұмыс ортасын қалыптастыратын болады.</w:t>
      </w:r>
      <w:r>
        <w:br/>
      </w:r>
      <w:r>
        <w:rPr>
          <w:rFonts w:ascii="Times New Roman"/>
          <w:b w:val="false"/>
          <w:i w:val="false"/>
          <w:color w:val="000000"/>
          <w:sz w:val="28"/>
        </w:rPr>
        <w:t xml:space="preserve">
      Медициналық көмекке қолжетімділік. Адам денсаулығының деңгейі, оның әлеуметтiк-экономикалық мәртебесі әртүрлi қаржы көздері есебiнен берiлетiн, барлығын қамтитын және сапалы медициналық көмек алу үшiн кедергi болмайды. </w:t>
      </w:r>
      <w:r>
        <w:br/>
      </w:r>
      <w:r>
        <w:rPr>
          <w:rFonts w:ascii="Times New Roman"/>
          <w:b w:val="false"/>
          <w:i w:val="false"/>
          <w:color w:val="000000"/>
          <w:sz w:val="28"/>
        </w:rPr>
        <w:t>
      Кәсiпкерлiк бастаманың еркіндігі. Кез келген азамат инновациялық идеялар аккумуляциясының, бизнес-орта мен жаңа жұмыс орындарын қалыптастырудың құралы болып табылатын кәсiпкерлiктi дамытудың ұлттық инфрақұрылымына тең қол жеткiзе алады.</w:t>
      </w:r>
      <w:r>
        <w:br/>
      </w:r>
      <w:r>
        <w:rPr>
          <w:rFonts w:ascii="Times New Roman"/>
          <w:b w:val="false"/>
          <w:i w:val="false"/>
          <w:color w:val="000000"/>
          <w:sz w:val="28"/>
        </w:rPr>
        <w:t>
      Қолжетімді өнiмдi жұмыспен қамту. Жұмыс істеу ниеті адамды жұмыспен қамту түрлерінің алуан түрлілігі, біліктіліктердің теңгерімді сатысын құру, жұмыспен қамтуды жандандыру бағдарламалары, жұмыссыз қалудан әлеуметтік сақтандыру, кәсіпкерлікті ынталандыру арқылы жағдайлық немесе құрылымдылық жұмыссыздық, тиімсіз жұмыспен қамтылу және төмен еңбек өнімділігінің тәуекелдерінен қорғайды.</w:t>
      </w:r>
      <w:r>
        <w:br/>
      </w:r>
      <w:r>
        <w:rPr>
          <w:rFonts w:ascii="Times New Roman"/>
          <w:b w:val="false"/>
          <w:i w:val="false"/>
          <w:color w:val="000000"/>
          <w:sz w:val="28"/>
        </w:rPr>
        <w:t>
      Ақпаратқа және мәдени құндылықтарға қол жеткiзу. Ақпарат пен мәдени даму қажеттiлiгін қанағаттандыру технологиялық даму деңгейiн ескере отырып, оның пiкiрлерi мен қалауы негiзiнде адамның еркiн таңдау мәселесі ретінде қаралатын болады.</w:t>
      </w:r>
      <w:r>
        <w:br/>
      </w:r>
      <w:r>
        <w:rPr>
          <w:rFonts w:ascii="Times New Roman"/>
          <w:b w:val="false"/>
          <w:i w:val="false"/>
          <w:color w:val="000000"/>
          <w:sz w:val="28"/>
        </w:rPr>
        <w:t>
      Дене шынықтыруға қол жеткiзу. Әрбір адам өз қажеттiлiктеріне сәйкес дене шынықтыру және спорт инфрақұрылымының артықшылықтарын пайдалану мүмкiндігіне ие болады. Кадрларды даярлау, қайта даярлау және біліктілігін арттыру, сондай-ақ спорт және дене шынықтыру саласын статистикалық есепке алу жүйесі жетілдірілетін болады.</w:t>
      </w:r>
    </w:p>
    <w:p>
      <w:pPr>
        <w:spacing w:after="0"/>
        <w:ind w:left="0"/>
        <w:jc w:val="both"/>
      </w:pPr>
      <w:r>
        <w:rPr>
          <w:rFonts w:ascii="Times New Roman"/>
          <w:b w:val="false"/>
          <w:i w:val="false"/>
          <w:color w:val="000000"/>
          <w:sz w:val="28"/>
        </w:rPr>
        <w:t>      Зейнеткерлік жас</w:t>
      </w:r>
      <w:r>
        <w:br/>
      </w:r>
      <w:r>
        <w:rPr>
          <w:rFonts w:ascii="Times New Roman"/>
          <w:b w:val="false"/>
          <w:i w:val="false"/>
          <w:color w:val="000000"/>
          <w:sz w:val="28"/>
        </w:rPr>
        <w:t>
      Егде жастағы азаматтарға өзін-өзі дамыту үшін жаңа мүмкіндіктер ұсынылады.</w:t>
      </w:r>
      <w:r>
        <w:br/>
      </w:r>
      <w:r>
        <w:rPr>
          <w:rFonts w:ascii="Times New Roman"/>
          <w:b w:val="false"/>
          <w:i w:val="false"/>
          <w:color w:val="000000"/>
          <w:sz w:val="28"/>
        </w:rPr>
        <w:t>
      Бұл ретте әрбір егде адам, бір жағынан өзінің өмірлік жетістіктеріне сенімді болады, ал екінші жағынан кедейшілікке алып келетін табыстардың мұндай төмендеуінен қорғалатын болады.</w:t>
      </w:r>
      <w:r>
        <w:br/>
      </w:r>
      <w:r>
        <w:rPr>
          <w:rFonts w:ascii="Times New Roman"/>
          <w:b w:val="false"/>
          <w:i w:val="false"/>
          <w:color w:val="000000"/>
          <w:sz w:val="28"/>
        </w:rPr>
        <w:t>
      Табыстарды қорғау. Зейнетақы жүйесi зейнеткерлікке шығу кезінде еңбек жолы процесінде жинаған әлеуметтiк-экономикалық мәртебесін сақтау кепiлі болады. Өз өмiрлiк жетiстiктеріне қарамастан, әрбір адамның зейнетақы жинақтарының есебінен лайықты өмiр сүруге мүмкiндiгi бар.</w:t>
      </w:r>
      <w:r>
        <w:br/>
      </w:r>
      <w:r>
        <w:rPr>
          <w:rFonts w:ascii="Times New Roman"/>
          <w:b w:val="false"/>
          <w:i w:val="false"/>
          <w:color w:val="000000"/>
          <w:sz w:val="28"/>
        </w:rPr>
        <w:t>
      Қолжетімді медициналық көмек. Егде жастағы барлық азаматтарға жас шектеулері мен созылмалы аурулар ауыртпалығын теңестіруге мүмкiндiк беретiн ұзақ мерзiмдi күтімдi қоса алғанда, медициналық көмекке қол жеткізуге, сондай-ақ олардың өмiр сүру сапасын арттыруға кепiлдiк берілетін болады.</w:t>
      </w:r>
      <w:r>
        <w:br/>
      </w:r>
      <w:r>
        <w:rPr>
          <w:rFonts w:ascii="Times New Roman"/>
          <w:b w:val="false"/>
          <w:i w:val="false"/>
          <w:color w:val="000000"/>
          <w:sz w:val="28"/>
        </w:rPr>
        <w:t>
      Белсенді ұзақ өмір сүру. Кез келген жастағы адамдар қоғамның әлеуметтік-экономикалық өміріне қатысу мүмкіндігіне ие болады. Егде жастағы адамдардың өзін-өзі көрсетуі олар жинақтаған бағасыз өмірлік және кәсіби тәжірибені сақтауға және пайдалануға, олардың өмір сүру деңгейін арттыруға мүмкіндік береді.</w:t>
      </w:r>
      <w:r>
        <w:br/>
      </w:r>
      <w:r>
        <w:rPr>
          <w:rFonts w:ascii="Times New Roman"/>
          <w:b w:val="false"/>
          <w:i w:val="false"/>
          <w:color w:val="000000"/>
          <w:sz w:val="28"/>
        </w:rPr>
        <w:t>
      Тосқауылсыз тiршiлiк ортасы. Егде адамдар, оларға кiшi жастағы адамдармен қатар көлiк, мәдени және өзге де инфрақұрылымды қоса алғанда, барлық әлеуметтiк мүмкiндiктерді пайдалануға мүмкіндік беретiн қауiпсiз және ыңғайлы ортада өмір сүретін болады.</w:t>
      </w:r>
      <w:r>
        <w:br/>
      </w:r>
      <w:r>
        <w:rPr>
          <w:rFonts w:ascii="Times New Roman"/>
          <w:b w:val="false"/>
          <w:i w:val="false"/>
          <w:color w:val="000000"/>
          <w:sz w:val="28"/>
        </w:rPr>
        <w:t>
      Әлеуметтік серіктестердің жауапкершілігін бөлу</w:t>
      </w:r>
      <w:r>
        <w:br/>
      </w:r>
      <w:r>
        <w:rPr>
          <w:rFonts w:ascii="Times New Roman"/>
          <w:b w:val="false"/>
          <w:i w:val="false"/>
          <w:color w:val="000000"/>
          <w:sz w:val="28"/>
        </w:rPr>
        <w:t xml:space="preserve">
      Әлеуметтік саясат салаларында әлеуметтік серіктестердің жауапкершіліктерін бөлудің мынадай схемасын ескере отырып, олар ынтымақты түрде негізгі әлеуметтік-экономикалық жағдайларды қамтамасыз етуді жүзеге асырады. </w:t>
      </w:r>
      <w:r>
        <w:br/>
      </w:r>
      <w:r>
        <w:rPr>
          <w:rFonts w:ascii="Times New Roman"/>
          <w:b w:val="false"/>
          <w:i w:val="false"/>
          <w:color w:val="000000"/>
          <w:sz w:val="28"/>
        </w:rPr>
        <w:t>
      Білім беру</w:t>
      </w:r>
      <w:r>
        <w:br/>
      </w:r>
      <w:r>
        <w:rPr>
          <w:rFonts w:ascii="Times New Roman"/>
          <w:b w:val="false"/>
          <w:i w:val="false"/>
          <w:color w:val="000000"/>
          <w:sz w:val="28"/>
        </w:rPr>
        <w:t>
      Мемлекет тегін орта білімді ұсынады, мектепке дейінгі білім беруді қаржыландыруға қатысады, кәсіби-техникалық және жоғары білім деңгейінде мемлекеттік тапсырысты қамтамасыз етеді, сондай-ақ мемлекеттік білім берудің жинақтаушы жүйесін дамытады.</w:t>
      </w:r>
      <w:r>
        <w:br/>
      </w:r>
      <w:r>
        <w:rPr>
          <w:rFonts w:ascii="Times New Roman"/>
          <w:b w:val="false"/>
          <w:i w:val="false"/>
          <w:color w:val="000000"/>
          <w:sz w:val="28"/>
        </w:rPr>
        <w:t>
      Жұмыс берушілер мемлекеттік-жекешелік әріптестік тетігі арқылы білім берудің инфрақұрылымын дамытуға қатысады, кәсіби білімде жеке тапсырысты қалыптастыруға қатысады, өндірістік тағылымдамаларды қамтамасыз етеді, қадағалау кеңестері арқылы білім беру ұйымдарын басқаруға және кәсіби стандарттарды әзірлеуге, сондай-ақ қызметкерлер біліктілігін сертификаттауға қатысады.</w:t>
      </w:r>
      <w:r>
        <w:br/>
      </w:r>
      <w:r>
        <w:rPr>
          <w:rFonts w:ascii="Times New Roman"/>
          <w:b w:val="false"/>
          <w:i w:val="false"/>
          <w:color w:val="000000"/>
          <w:sz w:val="28"/>
        </w:rPr>
        <w:t>
      Азаматтар өздерінің кәсіби біліктіліктерін дамытуға, оның ішінде жеке жинақтары мен өз балаларын оқытуға жағдай жасау есебінен жауапты болады.</w:t>
      </w:r>
      <w:r>
        <w:br/>
      </w:r>
      <w:r>
        <w:rPr>
          <w:rFonts w:ascii="Times New Roman"/>
          <w:b w:val="false"/>
          <w:i w:val="false"/>
          <w:color w:val="000000"/>
          <w:sz w:val="28"/>
        </w:rPr>
        <w:t>
      Денсаулық сақтау</w:t>
      </w:r>
      <w:r>
        <w:br/>
      </w:r>
      <w:r>
        <w:rPr>
          <w:rFonts w:ascii="Times New Roman"/>
          <w:b w:val="false"/>
          <w:i w:val="false"/>
          <w:color w:val="000000"/>
          <w:sz w:val="28"/>
        </w:rPr>
        <w:t>
      Мемлекет тегін медициналық көмектің кепілді көлемін ұсынуды және халықтың эпидемиялық-санитариялық салауаттылығын қамтамасыз етеді.</w:t>
      </w:r>
      <w:r>
        <w:br/>
      </w:r>
      <w:r>
        <w:rPr>
          <w:rFonts w:ascii="Times New Roman"/>
          <w:b w:val="false"/>
          <w:i w:val="false"/>
          <w:color w:val="000000"/>
          <w:sz w:val="28"/>
        </w:rPr>
        <w:t>
      Жұмыс берушілер қызметкерлерге әлеуметтік медициналық сақтандыруды жүзеге асыратын болады, мемлекеттік-жекешелік әріптестік тетігі арқылы денсаулық сақтау инфрақұрылымын құруға және дамытуға қатысады.</w:t>
      </w:r>
      <w:r>
        <w:br/>
      </w:r>
      <w:r>
        <w:rPr>
          <w:rFonts w:ascii="Times New Roman"/>
          <w:b w:val="false"/>
          <w:i w:val="false"/>
          <w:color w:val="000000"/>
          <w:sz w:val="28"/>
        </w:rPr>
        <w:t>
      Азаматтар салауатты өмір салтын ұстанады, әлеуметтік және ерікті медициналық сақтандыруға қатысады, сондай-ақ ауруларды басқару бағдарламаларына қатысады.</w:t>
      </w:r>
      <w:r>
        <w:br/>
      </w:r>
      <w:r>
        <w:rPr>
          <w:rFonts w:ascii="Times New Roman"/>
          <w:b w:val="false"/>
          <w:i w:val="false"/>
          <w:color w:val="000000"/>
          <w:sz w:val="28"/>
        </w:rPr>
        <w:t>
      Әлеуметтік-еңбек қатынастары</w:t>
      </w:r>
      <w:r>
        <w:br/>
      </w:r>
      <w:r>
        <w:rPr>
          <w:rFonts w:ascii="Times New Roman"/>
          <w:b w:val="false"/>
          <w:i w:val="false"/>
          <w:color w:val="000000"/>
          <w:sz w:val="28"/>
        </w:rPr>
        <w:t>
      Мемлекет индустриялық-инновациялық жобалар шеңберінде жұмыс орындарын құруды және кәсіпкерлік үшін қолайлы ортаны дамытуды ынталандырады.</w:t>
      </w:r>
      <w:r>
        <w:br/>
      </w:r>
      <w:r>
        <w:rPr>
          <w:rFonts w:ascii="Times New Roman"/>
          <w:b w:val="false"/>
          <w:i w:val="false"/>
          <w:color w:val="000000"/>
          <w:sz w:val="28"/>
        </w:rPr>
        <w:t xml:space="preserve">
      Жұмыс берушілер қауіпсіз жұмыс орындарын құрып, қызметкерлерді табыс шығынының тәуекелдерінен әлеуметтік сақтандыруды жүзеге асырады, қызметкерлерді зейнетақылық қамсыздандыруға қатысады. </w:t>
      </w:r>
      <w:r>
        <w:br/>
      </w:r>
      <w:r>
        <w:rPr>
          <w:rFonts w:ascii="Times New Roman"/>
          <w:b w:val="false"/>
          <w:i w:val="false"/>
          <w:color w:val="000000"/>
          <w:sz w:val="28"/>
        </w:rPr>
        <w:t>
      Азаматтар масылдықты қош көрмейді, өнімді еңбек етеді, жұмыс орнында қауіпсіздік техникасын сақтайды, зейнетақылық жинақтауды жүргізеді.</w:t>
      </w:r>
    </w:p>
    <w:p>
      <w:pPr>
        <w:spacing w:after="0"/>
        <w:ind w:left="0"/>
        <w:jc w:val="both"/>
      </w:pPr>
      <w:r>
        <w:rPr>
          <w:rFonts w:ascii="Times New Roman"/>
          <w:b w:val="false"/>
          <w:i w:val="false"/>
          <w:color w:val="000000"/>
          <w:sz w:val="28"/>
        </w:rPr>
        <w:t>      Әлеуметтік қорғау</w:t>
      </w:r>
      <w:r>
        <w:br/>
      </w:r>
      <w:r>
        <w:rPr>
          <w:rFonts w:ascii="Times New Roman"/>
          <w:b w:val="false"/>
          <w:i w:val="false"/>
          <w:color w:val="000000"/>
          <w:sz w:val="28"/>
        </w:rPr>
        <w:t>
      Мемлекет әлеуметтік қамсыздандыру мен әлеуметтік көмек жүйесін, оның ішінде шартты көмекті қаржыландырады, қолайлы өмір сүру ортасын қалыптастыруға және әлеуметтік осал азаматтарды жұмысқа орналастыру үшін мүмкіндіктер жасауға қатысады.</w:t>
      </w:r>
      <w:r>
        <w:br/>
      </w:r>
      <w:r>
        <w:rPr>
          <w:rFonts w:ascii="Times New Roman"/>
          <w:b w:val="false"/>
          <w:i w:val="false"/>
          <w:color w:val="000000"/>
          <w:sz w:val="28"/>
        </w:rPr>
        <w:t>
      Жұмыс берушілер әлеуметтік жұмыс орындарын құруға, мемлекеттік-жекешелік әріптестік тетігі арқылы әлеуметтік қызметтер көрсету инфрақұрылымын дамытуға қатысады, қайырымдылық бағдарламалары арқылы өз әлеуметтік жауапкершілігін іске асырады.</w:t>
      </w:r>
      <w:r>
        <w:br/>
      </w:r>
      <w:r>
        <w:rPr>
          <w:rFonts w:ascii="Times New Roman"/>
          <w:b w:val="false"/>
          <w:i w:val="false"/>
          <w:color w:val="000000"/>
          <w:sz w:val="28"/>
        </w:rPr>
        <w:t>
      Азаматтар өз балалары, ата-аналарына және көмекке мұқтаж туыстарына қамқорлық көрсетеді, әлеуметтік осал азаматтарды қолдау бойынша қоғамдық қызметке белсене қатысады.</w:t>
      </w:r>
      <w:r>
        <w:br/>
      </w:r>
      <w:r>
        <w:rPr>
          <w:rFonts w:ascii="Times New Roman"/>
          <w:b w:val="false"/>
          <w:i w:val="false"/>
          <w:color w:val="000000"/>
          <w:sz w:val="28"/>
        </w:rPr>
        <w:t>
      Мәдениет, ақпарат және спорт</w:t>
      </w:r>
      <w:r>
        <w:br/>
      </w:r>
      <w:r>
        <w:rPr>
          <w:rFonts w:ascii="Times New Roman"/>
          <w:b w:val="false"/>
          <w:i w:val="false"/>
          <w:color w:val="000000"/>
          <w:sz w:val="28"/>
        </w:rPr>
        <w:t>
      Мемлекет казақстандық халықтың мәдениетін қалпына келтіруге, сақтауға, дамытуға және таратуға ықпал етеді, мәдени құндылықтарға еркін қол жеткізу үшін мүмкіндіктерді қамтамасыз етеді, ақпараттық және цифрлық инфрақұрылымды дамытуға жағдай жасайды. Бұқаралық спорт инфрақұрылымына азаматтардың қолжетімділігі үшін мүмкіндіктерді қамтамасыз етеді.</w:t>
      </w:r>
      <w:r>
        <w:br/>
      </w:r>
      <w:r>
        <w:rPr>
          <w:rFonts w:ascii="Times New Roman"/>
          <w:b w:val="false"/>
          <w:i w:val="false"/>
          <w:color w:val="000000"/>
          <w:sz w:val="28"/>
        </w:rPr>
        <w:t>
      Жұмыс берушілер қызметкерлердің дене шынықтырумен және спортпен айналысуларына қажетті жағдайлар жасай отырып, олардың денсаулығын қолдауды қамтамасыз етеді, меценаттық арқылы мәдениеттің дамуын қолдайды.</w:t>
      </w:r>
      <w:r>
        <w:br/>
      </w:r>
      <w:r>
        <w:rPr>
          <w:rFonts w:ascii="Times New Roman"/>
          <w:b w:val="false"/>
          <w:i w:val="false"/>
          <w:color w:val="000000"/>
          <w:sz w:val="28"/>
        </w:rPr>
        <w:t>
      Азаматтар мәдени жетілуге, дене шынықтырумен және спортпен айналысуға ұмтылады, өздерінің компьютерлік сауаттылығы деңгейін арттырады.</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Мемлекет халықтың қалың бұқара топтарының тұрғын үйге қолжетімділігін арттыру үшін қолдау шараларын көрсетеді, оның ішінде балалы жас отбасыларға, тұрғын үй құрылысы жүргізіліп жатқан аудандардың инженерлік-коммуникациялық инфрақұрылымын дамытуға қатысады.</w:t>
      </w:r>
      <w:r>
        <w:br/>
      </w:r>
      <w:r>
        <w:rPr>
          <w:rFonts w:ascii="Times New Roman"/>
          <w:b w:val="false"/>
          <w:i w:val="false"/>
          <w:color w:val="000000"/>
          <w:sz w:val="28"/>
        </w:rPr>
        <w:t xml:space="preserve">
      Жұмыс берушілер мемлекеттік-жекешелік әріптестік тетігі арқылы тұрғын үй құрылысын дамытуға қатысады. </w:t>
      </w:r>
      <w:r>
        <w:br/>
      </w:r>
      <w:r>
        <w:rPr>
          <w:rFonts w:ascii="Times New Roman"/>
          <w:b w:val="false"/>
          <w:i w:val="false"/>
          <w:color w:val="000000"/>
          <w:sz w:val="28"/>
        </w:rPr>
        <w:t>
      Азаматтар тұрғын үй құрылыс жинақтарының тетігін пайдалана отырып, тұрғын үй құрылысын қаржыландырады, тұрғын үй қорын ұстау мен пайдалануға жауапты болады, тұрғын үй қорын басқару жүйелеріне қатысады.</w:t>
      </w:r>
    </w:p>
    <w:p>
      <w:pPr>
        <w:spacing w:after="0"/>
        <w:ind w:left="0"/>
        <w:jc w:val="both"/>
      </w:pPr>
      <w:r>
        <w:rPr>
          <w:rFonts w:ascii="Times New Roman"/>
          <w:b w:val="false"/>
          <w:i w:val="false"/>
          <w:color w:val="000000"/>
          <w:sz w:val="28"/>
        </w:rPr>
        <w:t>      4. Ең төменгі әлеуметтік стандарттар</w:t>
      </w:r>
      <w:r>
        <w:br/>
      </w:r>
      <w:r>
        <w:rPr>
          <w:rFonts w:ascii="Times New Roman"/>
          <w:b w:val="false"/>
          <w:i w:val="false"/>
          <w:color w:val="000000"/>
          <w:sz w:val="28"/>
        </w:rPr>
        <w:t>
      Негізгі әлеуметтік-экономикалық жағдайлар адамның өзін-өзі көрсетуі үшін бастапқы тең мүмкіндіктерге негіз болатын ең төменгі әлеуметтік стандарттарды белгілеу есебінен қамтамасыз етілетін болады.</w:t>
      </w:r>
      <w:r>
        <w:br/>
      </w:r>
      <w:r>
        <w:rPr>
          <w:rFonts w:ascii="Times New Roman"/>
          <w:b w:val="false"/>
          <w:i w:val="false"/>
          <w:color w:val="000000"/>
          <w:sz w:val="28"/>
        </w:rPr>
        <w:t>
      Ең төменгі әлеуметтік стандарттар – азаматтардың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және Қазақстан Республикасының басқа да заңнамалық актілерінде белгіленген әлеуметтік кепілдіктері мен құқықтарын іске асыруды қамтамасыз ететін әлеуметтік көрсетілетін қызметтер мен ақша төлемдерінің ең төменгі көлемі.</w:t>
      </w:r>
      <w:r>
        <w:br/>
      </w:r>
      <w:r>
        <w:rPr>
          <w:rFonts w:ascii="Times New Roman"/>
          <w:b w:val="false"/>
          <w:i w:val="false"/>
          <w:color w:val="000000"/>
          <w:sz w:val="28"/>
        </w:rPr>
        <w:t>
      Әлеуметтік қызметтер – жеке және заңды тұлғалардың Қазақстан Республикасының заңнамалық актілерінде көзделген белгілі бір құқықтар мен кепілдіктерді іске асыру нысаны.</w:t>
      </w:r>
      <w:r>
        <w:br/>
      </w:r>
      <w:r>
        <w:rPr>
          <w:rFonts w:ascii="Times New Roman"/>
          <w:b w:val="false"/>
          <w:i w:val="false"/>
          <w:color w:val="000000"/>
          <w:sz w:val="28"/>
        </w:rPr>
        <w:t xml:space="preserve">
      Мемлекеттік мекемелер, сол сияқты жеке меншік, оның ішінде қоғамдық ұйымдар әлеуметтік көрсетілетін қызметтер провайдерлері болуы мүмкін. </w:t>
      </w:r>
      <w:r>
        <w:br/>
      </w:r>
      <w:r>
        <w:rPr>
          <w:rFonts w:ascii="Times New Roman"/>
          <w:b w:val="false"/>
          <w:i w:val="false"/>
          <w:color w:val="000000"/>
          <w:sz w:val="28"/>
        </w:rPr>
        <w:t>
      Ең төменгі әлеуметтiк стандарттар нормалар мен нормативтер негізінде реттеледі, оларды уәкілетті органдар тұрақты экономикалық өсуге сүйене отырып әзірлейді.</w:t>
      </w:r>
      <w:r>
        <w:br/>
      </w:r>
      <w:r>
        <w:rPr>
          <w:rFonts w:ascii="Times New Roman"/>
          <w:b w:val="false"/>
          <w:i w:val="false"/>
          <w:color w:val="000000"/>
          <w:sz w:val="28"/>
        </w:rPr>
        <w:t>
      Білім беру және денсаулық сақтау жүйесінде жан басына шаққандағы қаржыландыруды енгізу мәселесі қаралатын болады. Бұл осы салаларға бөлінетін бюджет қаражатының тиімділігін арттыруға және сапалы білім мен денсаулық сақтау қызметтерінің халыққа қолжетімділігін арттыруға ықпал ететін болады.</w:t>
      </w:r>
      <w:r>
        <w:br/>
      </w:r>
      <w:r>
        <w:rPr>
          <w:rFonts w:ascii="Times New Roman"/>
          <w:b w:val="false"/>
          <w:i w:val="false"/>
          <w:color w:val="000000"/>
          <w:sz w:val="28"/>
        </w:rPr>
        <w:t>
      Денсаулық сақтау жүйесін денсаулық сақтаудың бастапқы звеносының жан басына шаққанда қаржыландырылуын енгізу мәселесін қарау жоспарланып отыр, сондай-ақ медициналық-санитариялық алғашқы көмектің жан басына шаққандағы нормативін қалыптастырудағы бірыңғай тәсіл пысықталатын болады, бұл денсаулық сақтау саласында мемлекеттік-жекешелік әріптестікті дамытуға ықпал етеді.</w:t>
      </w:r>
      <w:r>
        <w:br/>
      </w:r>
      <w:r>
        <w:rPr>
          <w:rFonts w:ascii="Times New Roman"/>
          <w:b w:val="false"/>
          <w:i w:val="false"/>
          <w:color w:val="000000"/>
          <w:sz w:val="28"/>
        </w:rPr>
        <w:t>
      Халықты әлеуметтік қорғау жүйесінде қызмет көрсетудің бірыңғай стандарттарын қамтамасыз ету үшін арнайы әлеуметтік қызметтер көрсету жүйесінде жан басына шаққандағы қаржыландырудың енгізілуін қарау және қызметтердің сапасын арттыру жоспарланып отыр.</w:t>
      </w:r>
    </w:p>
    <w:p>
      <w:pPr>
        <w:spacing w:after="0"/>
        <w:ind w:left="0"/>
        <w:jc w:val="both"/>
      </w:pPr>
      <w:r>
        <w:rPr>
          <w:rFonts w:ascii="Times New Roman"/>
          <w:b w:val="false"/>
          <w:i w:val="false"/>
          <w:color w:val="000000"/>
          <w:sz w:val="28"/>
        </w:rPr>
        <w:t>      3. Қазақстанды әлеуметтік жаңғырту стратегиясы</w:t>
      </w:r>
      <w:r>
        <w:br/>
      </w:r>
      <w:r>
        <w:rPr>
          <w:rFonts w:ascii="Times New Roman"/>
          <w:b w:val="false"/>
          <w:i w:val="false"/>
          <w:color w:val="000000"/>
          <w:sz w:val="28"/>
        </w:rPr>
        <w:t>
      1. Әлеуметтік саланың негізгі даму бағыттары. Қазақстандық өмір сапасының негізгі компоненттері</w:t>
      </w:r>
      <w:r>
        <w:br/>
      </w:r>
      <w:r>
        <w:rPr>
          <w:rFonts w:ascii="Times New Roman"/>
          <w:b w:val="false"/>
          <w:i w:val="false"/>
          <w:color w:val="000000"/>
          <w:sz w:val="28"/>
        </w:rPr>
        <w:t xml:space="preserve">
      Әлеуметтiк жаңғырту стратегиясы әлеуметтiк модель қағидаттарын практикалық іске асыруды білдіреді, білім беруді, денсаулық сақтауды, еңбек және жұмыспен қамту, әлеуметтiк қорғау, ақпарат, мәдениет және спорт салаларын дамытудың негiзгi контурларын айқындайды. </w:t>
      </w:r>
      <w:r>
        <w:br/>
      </w:r>
      <w:r>
        <w:rPr>
          <w:rFonts w:ascii="Times New Roman"/>
          <w:b w:val="false"/>
          <w:i w:val="false"/>
          <w:color w:val="000000"/>
          <w:sz w:val="28"/>
        </w:rPr>
        <w:t>
      Көрсетілген салаларды дамытудың ұзақ мерзiмдi бағыттары </w:t>
      </w:r>
      <w:r>
        <w:rPr>
          <w:rFonts w:ascii="Times New Roman"/>
          <w:b w:val="false"/>
          <w:i w:val="false"/>
          <w:color w:val="000000"/>
          <w:sz w:val="28"/>
        </w:rPr>
        <w:t>Қазақстан Республикасының 2011 – 2020 жылдарға арналған білім беруді дамыту</w:t>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мемлекеттiк бағдарламаларында</w:t>
      </w:r>
      <w:r>
        <w:rPr>
          <w:rFonts w:ascii="Times New Roman"/>
          <w:b w:val="false"/>
          <w:i w:val="false"/>
          <w:color w:val="000000"/>
          <w:sz w:val="28"/>
        </w:rPr>
        <w:t>, «Ақпараттық Қазақстан – 2020», Жұмыспен қамту 2020 </w:t>
      </w:r>
      <w:r>
        <w:rPr>
          <w:rFonts w:ascii="Times New Roman"/>
          <w:b w:val="false"/>
          <w:i w:val="false"/>
          <w:color w:val="000000"/>
          <w:sz w:val="28"/>
        </w:rPr>
        <w:t>жол картасында</w:t>
      </w:r>
      <w:r>
        <w:rPr>
          <w:rFonts w:ascii="Times New Roman"/>
          <w:b w:val="false"/>
          <w:i w:val="false"/>
          <w:color w:val="000000"/>
          <w:sz w:val="28"/>
        </w:rPr>
        <w:t xml:space="preserve"> айқындалған.</w:t>
      </w:r>
      <w:r>
        <w:br/>
      </w:r>
      <w:r>
        <w:rPr>
          <w:rFonts w:ascii="Times New Roman"/>
          <w:b w:val="false"/>
          <w:i w:val="false"/>
          <w:color w:val="000000"/>
          <w:sz w:val="28"/>
        </w:rPr>
        <w:t>
      Әлеуметтiк жаңғырту стратегиясында белгіленген негiз қалайтын басымдықтарға қол жеткізуге бағытталған іс-қимылдар қолданыстағы бағдарламалық құжаттардың мақсаттарымен келiсiлетiн болады.</w:t>
      </w:r>
      <w:r>
        <w:br/>
      </w:r>
      <w:r>
        <w:rPr>
          <w:rFonts w:ascii="Times New Roman"/>
          <w:b w:val="false"/>
          <w:i w:val="false"/>
          <w:color w:val="000000"/>
          <w:sz w:val="28"/>
        </w:rPr>
        <w:t>
      Елді әлеуметтік жаңғырту стратегиясын іске асырудың тұрақты мониторингі жүргізілетін болады. Іске асырудың екінші кезеңінің барысында нәтижелерге жету прогресін бағалау жүргізіліп, алынған деректер негізінде одан арғы іс-қимылдарды түзету жүзеге асырылатын болады. Жоспарланған нәтижелерге қол жеткізілгеннен кейін елдің әлеуметтік саласын дамыту бойынша одан арғы қадамдар стратегиясы әзірленетін болады.</w:t>
      </w:r>
    </w:p>
    <w:p>
      <w:pPr>
        <w:spacing w:after="0"/>
        <w:ind w:left="0"/>
        <w:jc w:val="both"/>
      </w:pPr>
      <w:r>
        <w:rPr>
          <w:rFonts w:ascii="Times New Roman"/>
          <w:b w:val="false"/>
          <w:i w:val="false"/>
          <w:color w:val="000000"/>
          <w:sz w:val="28"/>
        </w:rPr>
        <w:t>      Білім беруді дамыту қоғамды өркендету платформасы ретінде</w:t>
      </w:r>
      <w:r>
        <w:br/>
      </w:r>
      <w:r>
        <w:rPr>
          <w:rFonts w:ascii="Times New Roman"/>
          <w:b w:val="false"/>
          <w:i w:val="false"/>
          <w:color w:val="000000"/>
          <w:sz w:val="28"/>
        </w:rPr>
        <w:t>
      Халықтың барлық санаттары жасына, әлеуметтік мәртебесіне және экономикалық жағдайына қарамастан, жоғары сапалы білім беру қызметтеріне қолжетімділікке ие болуы тиіс.</w:t>
      </w:r>
      <w:r>
        <w:br/>
      </w:r>
      <w:r>
        <w:rPr>
          <w:rFonts w:ascii="Times New Roman"/>
          <w:b w:val="false"/>
          <w:i w:val="false"/>
          <w:color w:val="000000"/>
          <w:sz w:val="28"/>
        </w:rPr>
        <w:t xml:space="preserve">
      1-басымдық. Білім беру жүйесін инфрақұрылымдық жаңарту және оны қаржыландыруды жетілдіру арқылы білім беру қызметтерінің жалпыға ортақ қолжетімділігін қамтамасыз ету </w:t>
      </w:r>
      <w:r>
        <w:br/>
      </w:r>
      <w:r>
        <w:rPr>
          <w:rFonts w:ascii="Times New Roman"/>
          <w:b w:val="false"/>
          <w:i w:val="false"/>
          <w:color w:val="000000"/>
          <w:sz w:val="28"/>
        </w:rPr>
        <w:t>
      Мемлекеттік бала бақшалар, жеке меншік және мемлекеттік шағын орталықтар салу, мемлекеттік-жекешелік әріптестік тетігін дамыту арқылы мектепке дейінгі білім беру инфрақұрылымын кеңейту жалғастырылады.</w:t>
      </w:r>
      <w:r>
        <w:br/>
      </w:r>
      <w:r>
        <w:rPr>
          <w:rFonts w:ascii="Times New Roman"/>
          <w:b w:val="false"/>
          <w:i w:val="false"/>
          <w:color w:val="000000"/>
          <w:sz w:val="28"/>
        </w:rPr>
        <w:t>
      Балаларды мектепке дейінгі біліммен қамту нәтижелерін бағалауды ескере отырып, «Балапан» </w:t>
      </w:r>
      <w:r>
        <w:rPr>
          <w:rFonts w:ascii="Times New Roman"/>
          <w:b w:val="false"/>
          <w:i w:val="false"/>
          <w:color w:val="000000"/>
          <w:sz w:val="28"/>
        </w:rPr>
        <w:t>бағдарламасына</w:t>
      </w:r>
      <w:r>
        <w:rPr>
          <w:rFonts w:ascii="Times New Roman"/>
          <w:b w:val="false"/>
          <w:i w:val="false"/>
          <w:color w:val="000000"/>
          <w:sz w:val="28"/>
        </w:rPr>
        <w:t xml:space="preserve"> іске асыру мерзімін ұзарту және мектепке дейінгі білімнің жаңа әдістерін әзірлеу бойынша өзгерістер мен толықтырулар енгізіледі.</w:t>
      </w:r>
      <w:r>
        <w:br/>
      </w:r>
      <w:r>
        <w:rPr>
          <w:rFonts w:ascii="Times New Roman"/>
          <w:b w:val="false"/>
          <w:i w:val="false"/>
          <w:color w:val="000000"/>
          <w:sz w:val="28"/>
        </w:rPr>
        <w:t>
      Тұтастай алғанда, 2020 жылға қарай 3 жастан 6 жас аралығындағы балаларды мектепке дейінгі тәрбиемен және білім берумен қамту 100 % қамтамасыз етіліп, мектепке дейінгі білім беру мазмұны жаңартылатын болады.</w:t>
      </w:r>
      <w:r>
        <w:br/>
      </w:r>
      <w:r>
        <w:rPr>
          <w:rFonts w:ascii="Times New Roman"/>
          <w:b w:val="false"/>
          <w:i w:val="false"/>
          <w:color w:val="000000"/>
          <w:sz w:val="28"/>
        </w:rPr>
        <w:t>
      Балалардың бастапқы мүмкіндіктерін арттыру үшін олардың ерте дамуының қажеттілігін ескере отырып, 2020 жылдан бастап 1 жастан 3 жас аралығындағы балаларды дамытудың түрлі нысандары енгізілетін болады. Осыған байланысты балаларды ерте дамыту ережелері әзірленетін болады.</w:t>
      </w:r>
      <w:r>
        <w:br/>
      </w:r>
      <w:r>
        <w:rPr>
          <w:rFonts w:ascii="Times New Roman"/>
          <w:b w:val="false"/>
          <w:i w:val="false"/>
          <w:color w:val="000000"/>
          <w:sz w:val="28"/>
        </w:rPr>
        <w:t>
      Кепілдендірілген міндетті орта білім беру мемлекет саясатының білім беру саласындағы негізгі басымдықтарының бірі болып қала бермек.</w:t>
      </w:r>
      <w:r>
        <w:br/>
      </w:r>
      <w:r>
        <w:rPr>
          <w:rFonts w:ascii="Times New Roman"/>
          <w:b w:val="false"/>
          <w:i w:val="false"/>
          <w:color w:val="000000"/>
          <w:sz w:val="28"/>
        </w:rPr>
        <w:t>
      2015 жылға қарай орта білім беруде үш ауысымдылықты толығымен жою үшін 552 жаңа мектеп салынатын болады. 2014 жылы Орта білім беру ұйымдары апаттылығының картасы әзірленетін болады.</w:t>
      </w:r>
      <w:r>
        <w:br/>
      </w:r>
      <w:r>
        <w:rPr>
          <w:rFonts w:ascii="Times New Roman"/>
          <w:b w:val="false"/>
          <w:i w:val="false"/>
          <w:color w:val="000000"/>
          <w:sz w:val="28"/>
        </w:rPr>
        <w:t>
      Шағын жинақталған мектептерде білім берудің қолжетімділігін және сапасын арттыру мақсатында 2015 жылға қарай 160 тірек мектеп – ресурстық орталық құрылатын болады.</w:t>
      </w:r>
      <w:r>
        <w:br/>
      </w:r>
      <w:r>
        <w:rPr>
          <w:rFonts w:ascii="Times New Roman"/>
          <w:b w:val="false"/>
          <w:i w:val="false"/>
          <w:color w:val="000000"/>
          <w:sz w:val="28"/>
        </w:rPr>
        <w:t>
      Мүмкіндігі шектеулі балаларға сапалы және қолжетімді білім алу ортасын құру мақсатында 2014 жылы болашақта Инклюзивті білім беруді одан әрі кешенді дамыту жөніндегі іс-қимылдар жоспары әзірленетін болады. 2020 жылға қарай балалардың инклюзивті білім алуына жағдай жасаған мектептер үлесі 70%-ды, ал 2030 жылға қарай 100%-ды құрайды. 2030 жылға қарай жалпы білім беретін мектептерде оқи алатын мүмкіндігі шектеулі балалардың 70%-ы инклюзивті білім берумен қамтылатын болады.</w:t>
      </w:r>
      <w:r>
        <w:br/>
      </w:r>
      <w:r>
        <w:rPr>
          <w:rFonts w:ascii="Times New Roman"/>
          <w:b w:val="false"/>
          <w:i w:val="false"/>
          <w:color w:val="000000"/>
          <w:sz w:val="28"/>
        </w:rPr>
        <w:t>
      Жыл сайын техникалық және кәсіби білімі бар мамандар даярлауға мемлекеттік тапсырыс ұлғаятын болады. Білікті жұмысшыларға деген қажеттілікті ескере отырып, үдемелі индустриялық-инновациялық дамудың екінші бесжылдығы шеңберінде техникалық және кәсіптік білім берумен тегін қамтамасыз ету мүмкін болады.</w:t>
      </w:r>
      <w:r>
        <w:br/>
      </w:r>
      <w:r>
        <w:rPr>
          <w:rFonts w:ascii="Times New Roman"/>
          <w:b w:val="false"/>
          <w:i w:val="false"/>
          <w:color w:val="000000"/>
          <w:sz w:val="28"/>
        </w:rPr>
        <w:t>
      Әрбір азаматқа конкурстық негіздегі гранттар мен Мемлекеттік білім беру жинақтау жүйесінің тетігі арқылы жоғары білім алу мүмкіндігі ұсынылады.</w:t>
      </w:r>
      <w:r>
        <w:br/>
      </w:r>
      <w:r>
        <w:rPr>
          <w:rFonts w:ascii="Times New Roman"/>
          <w:b w:val="false"/>
          <w:i w:val="false"/>
          <w:color w:val="000000"/>
          <w:sz w:val="28"/>
        </w:rPr>
        <w:t>
      Шағын жинақталған мектептерді қоспағанда, орта білім беру ұйымдары мен кәсіби-техникалық білім беру ұйымдарында жан басына шаққандағы қаржыландыру енгізілетін болады.</w:t>
      </w:r>
    </w:p>
    <w:p>
      <w:pPr>
        <w:spacing w:after="0"/>
        <w:ind w:left="0"/>
        <w:jc w:val="both"/>
      </w:pPr>
      <w:r>
        <w:rPr>
          <w:rFonts w:ascii="Times New Roman"/>
          <w:b w:val="false"/>
          <w:i w:val="false"/>
          <w:color w:val="000000"/>
          <w:sz w:val="28"/>
        </w:rPr>
        <w:t>      2-басымдық. Білім беру сапасын арттыру</w:t>
      </w:r>
      <w:r>
        <w:br/>
      </w:r>
      <w:r>
        <w:rPr>
          <w:rFonts w:ascii="Times New Roman"/>
          <w:b w:val="false"/>
          <w:i w:val="false"/>
          <w:color w:val="000000"/>
          <w:sz w:val="28"/>
        </w:rPr>
        <w:t>
      Бiлiм беру секторы әлеуетінің өсуi тұрақты түрде білім беру мазмұнын жаңарту, оқу-әдiстемелiк әдебиетті дамыту, прогрессивті және тиімді әдістемелерді енгізу арқылы жүзеге асырылады. Педагогикалық технологиялар балалар денсаулығын сақтау мен нығайтуға ықпал ететін оқу ортасын қалыптастыратын болады. Бұл шаралардың барлығы балалардың ерте жастан бастап барлық бағыттар бойынша үйлесімді дамуына ықпал ететін болады және білім беру жүйесiнде мультипликациялық әсерді қамтамасыз етедi. 2015 жылға қарай білім ортасында қолданылатын барлық педагогикалық технологиялар мен ұйымдастыру тәсілдеріне толыққанды тұлға қалыптастыруды қамтамасыз ету тұрғысынан кешенді тексеру жүргізілетін болады.</w:t>
      </w:r>
      <w:r>
        <w:br/>
      </w:r>
      <w:r>
        <w:rPr>
          <w:rFonts w:ascii="Times New Roman"/>
          <w:b w:val="false"/>
          <w:i w:val="false"/>
          <w:color w:val="000000"/>
          <w:sz w:val="28"/>
        </w:rPr>
        <w:t xml:space="preserve">
      Білім беру жетістіктерін бағалау жүйесін жетілдіру бойынша жұмыстар жалғастырылады және 2015 жылы мектепке дейінгі білім беруде балалардың мектепке дайындығын бағалайтын әдістеме әзірленетін болады. 2030 жылға қарай Қазақстан Халықаралық оқушылардың білім беру жетістіктерін бағалау бағдарламасы бойынша (PISA) көрсеткіштері жоғары 30 елдің қатарына кіретін болады. </w:t>
      </w:r>
      <w:r>
        <w:br/>
      </w:r>
      <w:r>
        <w:rPr>
          <w:rFonts w:ascii="Times New Roman"/>
          <w:b w:val="false"/>
          <w:i w:val="false"/>
          <w:color w:val="000000"/>
          <w:sz w:val="28"/>
        </w:rPr>
        <w:t>
      2015 жылдан бастап орта мектептiң 12 жылдық білім беруге кезеңдiк ауысуы басталады. Білім беру ұйымдарында Назарбаев Университеті, Назарбаев Зияткерлiк мектептері сияқты табысты орталықтардың және «Кәсіпқор» холдингі» КАҚ әлемдiк деңгейдегі колледждердің тәжiрибелері кезең-кезеңімен енгiзілетін болады.</w:t>
      </w:r>
      <w:r>
        <w:br/>
      </w:r>
      <w:r>
        <w:rPr>
          <w:rFonts w:ascii="Times New Roman"/>
          <w:b w:val="false"/>
          <w:i w:val="false"/>
          <w:color w:val="000000"/>
          <w:sz w:val="28"/>
        </w:rPr>
        <w:t>
      Азаматтардың толыққанды және жан-жақты дамуын қолдау мақсатында балалардың өзін-өзі көрсетуге, оның ішінде мемлекеттік-жекешелік әріптестік негізінде жағдай жасайтын қосымша білім беру объектілерінің қажетті желісі қалыптастырылады.</w:t>
      </w:r>
      <w:r>
        <w:br/>
      </w:r>
      <w:r>
        <w:rPr>
          <w:rFonts w:ascii="Times New Roman"/>
          <w:b w:val="false"/>
          <w:i w:val="false"/>
          <w:color w:val="000000"/>
          <w:sz w:val="28"/>
        </w:rPr>
        <w:t>
      2015 жылға қарай мектеп жасындағы балаларды қосымша білім берумен қамту 23 %-ға дейін, ал 2013 жылы 50 %-ға ұлғаяды. Мектеп білімінің сапасын арттыру мақсатында мұғалімдердің біліктілігін арттыру бойынша шаралар жүргізілетін болады және тиімділікті бақылау жүйесі енгізіледі.</w:t>
      </w:r>
      <w:r>
        <w:br/>
      </w:r>
      <w:r>
        <w:rPr>
          <w:rFonts w:ascii="Times New Roman"/>
          <w:b w:val="false"/>
          <w:i w:val="false"/>
          <w:color w:val="000000"/>
          <w:sz w:val="28"/>
        </w:rPr>
        <w:t>
      Мұғалімдердің жеке қасиеттерін даярлау және дамыту деңгейін жақсарту, мұғалімдерді практикалық оқыту бағдарламаларын өзгерту; үміткердің кәсіби, сол сияқты моральдық-тұлғалық қасиетін ескеруге тиіс педагогтарды жұмысқа алу жүйесін жақсарту қажет. Сонымен қатар, уәждеуші, бонустық пакеттер арқылы мұғалім мамандығының мәртебесін арттыру қажет.</w:t>
      </w:r>
      <w:r>
        <w:br/>
      </w:r>
      <w:r>
        <w:rPr>
          <w:rFonts w:ascii="Times New Roman"/>
          <w:b w:val="false"/>
          <w:i w:val="false"/>
          <w:color w:val="000000"/>
          <w:sz w:val="28"/>
        </w:rPr>
        <w:t>
      Техникалық және кәсіптік, жоғары білім берудегі оқыту бағдарламалары экономиканың нақты секторының қажеттіліктеріне бағдарланатын болады. 2015 жылға қарай кәсіптік стандарттар негізінде жаңа білім беру бағдарламалары әзірленеді. Техникалық және кәсіптік білім беру жүйесіндегі оқыту сапасын арттыру мақсатында оқытушылар құрамына өндірістен мамандар тартылып, олардың еңбекақысын төлеу қайта қаралатын болады. Дуалды оқыту қағидаттары енгізілетін болады. Колледждер ғылымды көп қажет ететін экономиканың талаптарына сәйкес замануи жабдықтармен жарақтандырылады.</w:t>
      </w:r>
      <w:r>
        <w:br/>
      </w:r>
      <w:r>
        <w:rPr>
          <w:rFonts w:ascii="Times New Roman"/>
          <w:b w:val="false"/>
          <w:i w:val="false"/>
          <w:color w:val="000000"/>
          <w:sz w:val="28"/>
        </w:rPr>
        <w:t xml:space="preserve">
      Мемлекет, жұмыс берушілер мен техникалық және кәсіптік білім беру саласындағы салалық кеңестер кәсіптік стандарттар мен біліктіліктерді тану рәсімдерін әзірлеуді қоса алғанда, ұлттық біліктіліктер мен оқыту жүйесін өмір бойы реттеуге жауапты болады. </w:t>
      </w:r>
      <w:r>
        <w:br/>
      </w:r>
      <w:r>
        <w:rPr>
          <w:rFonts w:ascii="Times New Roman"/>
          <w:b w:val="false"/>
          <w:i w:val="false"/>
          <w:color w:val="000000"/>
          <w:sz w:val="28"/>
        </w:rPr>
        <w:t>
      Мемлекет жоғары кәсіби деңгейдегі оқытушылары мен жеткілікті материалдық базасы бар жоғарғы оқу орындарының оңтайлы және тиімді желісін қалыптастыруға ықпал ететін болады.</w:t>
      </w:r>
      <w:r>
        <w:br/>
      </w:r>
      <w:r>
        <w:rPr>
          <w:rFonts w:ascii="Times New Roman"/>
          <w:b w:val="false"/>
          <w:i w:val="false"/>
          <w:color w:val="000000"/>
          <w:sz w:val="28"/>
        </w:rPr>
        <w:t>
      Техникалық және кәсіптік, жоғарғы білім беру жүйесінің барлық түлектері 2020 жылға қарай жұмыс берушілер қоғамдастығының тәуелсіз бағалауынан өтетін болады. 2030 жылға қарай мемлекеттік тапсырыс бойынша білім алған және оқу орнын бітіргеннен кейін бір жылдың ішінде жұмысқа орналасқан түлектердің үлесі 90 %-ды құрайды.</w:t>
      </w:r>
      <w:r>
        <w:br/>
      </w:r>
      <w:r>
        <w:rPr>
          <w:rFonts w:ascii="Times New Roman"/>
          <w:b w:val="false"/>
          <w:i w:val="false"/>
          <w:color w:val="000000"/>
          <w:sz w:val="28"/>
        </w:rPr>
        <w:t>
      2030 жылға қарай отандық ғылыми зерттеулер нәтижелерін өндіріске енгізу негізінде инновациялық қызметті білім мен ғылымды интеграциялау арқылы жүзеге асыратын жоғары оқу орындарының үлесі 10 %-ға өседі.</w:t>
      </w:r>
      <w:r>
        <w:br/>
      </w:r>
      <w:r>
        <w:rPr>
          <w:rFonts w:ascii="Times New Roman"/>
          <w:b w:val="false"/>
          <w:i w:val="false"/>
          <w:color w:val="000000"/>
          <w:sz w:val="28"/>
        </w:rPr>
        <w:t>
      2017 жылға қарай әртүрлі білім деңгейінің бірегей педагогикалық тәжірибесін жинақтауға және таратуға ықпал ететін Бірыңғай ұлттық ғылыми-оқыту желісі ашылады, бұл білім беру жүйесінің жаңа сапалы деңгейге шығуына түрткі болмақ.</w:t>
      </w:r>
      <w:r>
        <w:br/>
      </w:r>
      <w:r>
        <w:rPr>
          <w:rFonts w:ascii="Times New Roman"/>
          <w:b w:val="false"/>
          <w:i w:val="false"/>
          <w:color w:val="000000"/>
          <w:sz w:val="28"/>
        </w:rPr>
        <w:t>
      Педагогикалық құрамның біліктілігін арттыру жөніндегі жүйелі жұмыс жалғастырылады. 2014 жылы мұғалімдерді еліміздің ең үздік мектептерінде тағылымдамадан өткізу үшін мектептік алмасулар бағдарламасы әзірленеді.</w:t>
      </w:r>
      <w:r>
        <w:br/>
      </w:r>
      <w:r>
        <w:rPr>
          <w:rFonts w:ascii="Times New Roman"/>
          <w:b w:val="false"/>
          <w:i w:val="false"/>
          <w:color w:val="000000"/>
          <w:sz w:val="28"/>
        </w:rPr>
        <w:t>
      Орта, техникалық және кәсіптік білім беру жүйесінің педагог қызметкерлері қызметінің тиімділігін арттыру уәждемесінің жаңа жүйесін құру мақсатында 2014 жылы оларға еңбекақы төлеу жүйесін жетілдіру жөнінде ұсыныстар әзірленеді.</w:t>
      </w:r>
    </w:p>
    <w:p>
      <w:pPr>
        <w:spacing w:after="0"/>
        <w:ind w:left="0"/>
        <w:jc w:val="both"/>
      </w:pPr>
      <w:r>
        <w:rPr>
          <w:rFonts w:ascii="Times New Roman"/>
          <w:b w:val="false"/>
          <w:i w:val="false"/>
          <w:color w:val="000000"/>
          <w:sz w:val="28"/>
        </w:rPr>
        <w:t>      3-басымдық. Басқару мен бақылауға қоғамдық қатысу</w:t>
      </w:r>
      <w:r>
        <w:br/>
      </w:r>
      <w:r>
        <w:rPr>
          <w:rFonts w:ascii="Times New Roman"/>
          <w:b w:val="false"/>
          <w:i w:val="false"/>
          <w:color w:val="000000"/>
          <w:sz w:val="28"/>
        </w:rPr>
        <w:t>
      Әрбір азаматтың заманауи қажеттіліктеріне жауап беретін сапалы білім секторын құруда азаматтық қоғамның білім беру ұйымдарын басқаруға және олардың қызметінің сапасын бақылауға қатысуы үлкен рөл атқарады. Жауапкершіліктерін арттыра отырып, азаматтарды шешім қабылдау процесіне белсенді тарту әлеуметтік серіктестікті кеңейтуге, білім беру мекемелеріндегі шынайылық пен ашықтықты арттыруға ықпал ететін болады.</w:t>
      </w:r>
      <w:r>
        <w:br/>
      </w:r>
      <w:r>
        <w:rPr>
          <w:rFonts w:ascii="Times New Roman"/>
          <w:b w:val="false"/>
          <w:i w:val="false"/>
          <w:color w:val="000000"/>
          <w:sz w:val="28"/>
        </w:rPr>
        <w:t>
      2015 жылы оқушылардың ата-аналарына білім беру қызметтерінің сапасын бақылауды жүзеге асыруына мүмкіндік беретін құралдар әзірленеді. Қоғамға, оның ішінде оқушылар мен ата-аналарға білім жүйесінің әріптестері және мектеп деңгейіндегі білімді басқаруға қатысушылар болуға мүмкіндік беретін қадағалау және қамқоршылық кеңестері ашылады. 2020 жылға қарай білім беру ұйымдарының 60%-ында қамқоршылық кеңестері құрылады.</w:t>
      </w:r>
      <w:r>
        <w:br/>
      </w:r>
      <w:r>
        <w:rPr>
          <w:rFonts w:ascii="Times New Roman"/>
          <w:b w:val="false"/>
          <w:i w:val="false"/>
          <w:color w:val="000000"/>
          <w:sz w:val="28"/>
        </w:rPr>
        <w:t>
      2030 жылға қарай барлық орта, техникалық және кәсіптік, жоғары білім беру ұйымдарында қаржылық есептіліктің халықаралық стандарттарын пайдалана отырып, корпоративтік басқару мен дербестік қағидаттары енгізіледі.</w:t>
      </w:r>
      <w:r>
        <w:br/>
      </w:r>
      <w:r>
        <w:rPr>
          <w:rFonts w:ascii="Times New Roman"/>
          <w:b w:val="false"/>
          <w:i w:val="false"/>
          <w:color w:val="000000"/>
          <w:sz w:val="28"/>
        </w:rPr>
        <w:t>
      Мектептердің дербестігі мен есеп беруі білім беру мен оқытуға қолайлы жағдай жасау үшін көтермелеулердің шешуші факторларына айналады. Азаматтардың әрқайсысының өзін-өзі көрсету мен тұрақты зияткерлік дамуға ұмтылуымен қатар, олардың жауапкершілік үлесін ұлғайту қазақстандықтардың одан әрі өсіп-өркендеуі үшін нық негіз қалауға мүмкіндік береді.</w:t>
      </w:r>
      <w:r>
        <w:br/>
      </w:r>
      <w:r>
        <w:rPr>
          <w:rFonts w:ascii="Times New Roman"/>
          <w:b w:val="false"/>
          <w:i w:val="false"/>
          <w:color w:val="000000"/>
          <w:sz w:val="28"/>
        </w:rPr>
        <w:t>
      Денсаулық сақтауды дамыту салауатты адами капиталды жинақтау негізі ретінде</w:t>
      </w:r>
      <w:r>
        <w:br/>
      </w:r>
      <w:r>
        <w:rPr>
          <w:rFonts w:ascii="Times New Roman"/>
          <w:b w:val="false"/>
          <w:i w:val="false"/>
          <w:color w:val="000000"/>
          <w:sz w:val="28"/>
        </w:rPr>
        <w:t>
      Әрбір азаматтың өмірлік циклінің барлық сатыларында оның денсаулығын сақтау, нығайту және қалпына келтіру өнімді жұмыспен қамту, адами капиталды жинақтау және тұрақты экономикалық өсу негізі болып табылады.</w:t>
      </w:r>
      <w:r>
        <w:br/>
      </w:r>
      <w:r>
        <w:rPr>
          <w:rFonts w:ascii="Times New Roman"/>
          <w:b w:val="false"/>
          <w:i w:val="false"/>
          <w:color w:val="000000"/>
          <w:sz w:val="28"/>
        </w:rPr>
        <w:t>
      1-басымдық. Халықты медициналық көмекпен жаппай қамту</w:t>
      </w:r>
      <w:r>
        <w:br/>
      </w:r>
      <w:r>
        <w:rPr>
          <w:rFonts w:ascii="Times New Roman"/>
          <w:b w:val="false"/>
          <w:i w:val="false"/>
          <w:color w:val="000000"/>
          <w:sz w:val="28"/>
        </w:rPr>
        <w:t>
      2030 жылға қарай әрбір азамат тұратын жеріне қарамастан, мемлекет кепілдік беретін медициналық көмекті, қажетті дәрілік заттарды ала алады және Қазақстанда енгізілген жаңа медициналық технологиялар қолжетімді болады.</w:t>
      </w:r>
      <w:r>
        <w:br/>
      </w:r>
      <w:r>
        <w:rPr>
          <w:rFonts w:ascii="Times New Roman"/>
          <w:b w:val="false"/>
          <w:i w:val="false"/>
          <w:color w:val="000000"/>
          <w:sz w:val="28"/>
        </w:rPr>
        <w:t>
      Медициналық-санитариялық алғашқы көмек (МСАК) жүйесі жалпы дәрігерлік практика негізінде ұйымдастырылады. 2015 жылы МСАК деңгейінде жұмыс істейтін жалпы практика дәрігерлерінің үлесі 50%-ды құрайды, ал 2030 жылы 100 % болады. МСАК медициналық қызмет көрсетулердің негізгі пункті болады.</w:t>
      </w:r>
      <w:r>
        <w:br/>
      </w:r>
      <w:r>
        <w:rPr>
          <w:rFonts w:ascii="Times New Roman"/>
          <w:b w:val="false"/>
          <w:i w:val="false"/>
          <w:color w:val="000000"/>
          <w:sz w:val="28"/>
        </w:rPr>
        <w:t>
      МСАК-ті – халықты медициналық көрсетілетін қызметтермен жалпы қамтуды қамтамасыз ететін базалық көмек түрін қаржыландыру ұлғаяды. 2020 жылға қарай МСАК-ті қаржыландыру көлемі ДСҰ ұсынған тегін медициналық көмектің кепілді көлемінің барлық қаражатынан 40 %-ға жетеді.</w:t>
      </w:r>
      <w:r>
        <w:br/>
      </w:r>
      <w:r>
        <w:rPr>
          <w:rFonts w:ascii="Times New Roman"/>
          <w:b w:val="false"/>
          <w:i w:val="false"/>
          <w:color w:val="000000"/>
          <w:sz w:val="28"/>
        </w:rPr>
        <w:t>
      2020 жылға қарай әрбір азамат МСАК деңгейінде ұзақ мерзімді медициналық күтім мен қалпына келтіру емінің қызметтерін ала алады.</w:t>
      </w:r>
      <w:r>
        <w:br/>
      </w:r>
      <w:r>
        <w:rPr>
          <w:rFonts w:ascii="Times New Roman"/>
          <w:b w:val="false"/>
          <w:i w:val="false"/>
          <w:color w:val="000000"/>
          <w:sz w:val="28"/>
        </w:rPr>
        <w:t>
      2015 жылы өңірлік деңгейде көпбейінді ауруханалар құру және мамандандырылған облыстық және аудандық ауруханаларды оңтайландыру арқылы аурухана секторын қайта құрылымдаудың екі кезеңдік процесі басталады. Осылайша, 2025 жылға қарай өзегі көпбейінді ауруханалар болатын станционарлық көмектің төрт деңгейлі желісі құрылады.</w:t>
      </w:r>
      <w:r>
        <w:br/>
      </w:r>
      <w:r>
        <w:rPr>
          <w:rFonts w:ascii="Times New Roman"/>
          <w:b w:val="false"/>
          <w:i w:val="false"/>
          <w:color w:val="000000"/>
          <w:sz w:val="28"/>
        </w:rPr>
        <w:t>
      2015 жылға қарай елдің барлық аумағын Ұлттық телемедициналық желімен 100 % қамту қамтамасыз етіледі.</w:t>
      </w:r>
      <w:r>
        <w:br/>
      </w:r>
      <w:r>
        <w:rPr>
          <w:rFonts w:ascii="Times New Roman"/>
          <w:b w:val="false"/>
          <w:i w:val="false"/>
          <w:color w:val="000000"/>
          <w:sz w:val="28"/>
        </w:rPr>
        <w:t>
      2015 жылға қарай трассалық медициналық құтқару бекеттерінен, медициналық апат орталықтарынан, санитариялық авиациядан тұратын ұлттық шұғыл медициналық-құтқару көмегі қызметінің базалық негіздері қалыптастырылады. Тұтастай алғанда, 2030 жылға қарай көліктік медицинаның тиімді қызметі құрылады.</w:t>
      </w:r>
      <w:r>
        <w:br/>
      </w:r>
      <w:r>
        <w:rPr>
          <w:rFonts w:ascii="Times New Roman"/>
          <w:b w:val="false"/>
          <w:i w:val="false"/>
          <w:color w:val="000000"/>
          <w:sz w:val="28"/>
        </w:rPr>
        <w:t>
      Жеке медицина инфрақұрылымын дамыту үшін 2014 жылдан бастап</w:t>
      </w:r>
      <w:r>
        <w:br/>
      </w:r>
      <w:r>
        <w:rPr>
          <w:rFonts w:ascii="Times New Roman"/>
          <w:b w:val="false"/>
          <w:i w:val="false"/>
          <w:color w:val="000000"/>
          <w:sz w:val="28"/>
        </w:rPr>
        <w:t>
2020 жылдар аралығында республикада мемлекеттік-жекешелік әріптестік тетіктерін қолданумен 40-тан астам инвестициялық жобалар іске асырылады.</w:t>
      </w:r>
      <w:r>
        <w:br/>
      </w:r>
      <w:r>
        <w:rPr>
          <w:rFonts w:ascii="Times New Roman"/>
          <w:b w:val="false"/>
          <w:i w:val="false"/>
          <w:color w:val="000000"/>
          <w:sz w:val="28"/>
        </w:rPr>
        <w:t>
      2015 жылдан бастап денсаулық сақтауда жаңартылған ең төменгі әлеуметтік стандарттар – Тегін медициналық көмектің кепілді көлемі жұмыс істейтін болады.</w:t>
      </w:r>
    </w:p>
    <w:p>
      <w:pPr>
        <w:spacing w:after="0"/>
        <w:ind w:left="0"/>
        <w:jc w:val="both"/>
      </w:pPr>
      <w:r>
        <w:rPr>
          <w:rFonts w:ascii="Times New Roman"/>
          <w:b w:val="false"/>
          <w:i w:val="false"/>
          <w:color w:val="000000"/>
          <w:sz w:val="28"/>
        </w:rPr>
        <w:t>      2-басымдық. Медициналық қызметтердің сапасын үздiксiз жақсарту</w:t>
      </w:r>
      <w:r>
        <w:br/>
      </w:r>
      <w:r>
        <w:rPr>
          <w:rFonts w:ascii="Times New Roman"/>
          <w:b w:val="false"/>
          <w:i w:val="false"/>
          <w:color w:val="000000"/>
          <w:sz w:val="28"/>
        </w:rPr>
        <w:t>
      2030 жылға қарай ұсынылатын медициналық қызметтердің сапасы халықаралық стандарттарға сәйкес келетiн болады. Аурулардың алдын алу, ерте анықтау және басқару азаматтарға көрсетілетін медициналық көмектің негізіне айналады.</w:t>
      </w:r>
      <w:r>
        <w:br/>
      </w:r>
      <w:r>
        <w:rPr>
          <w:rFonts w:ascii="Times New Roman"/>
          <w:b w:val="false"/>
          <w:i w:val="false"/>
          <w:color w:val="000000"/>
          <w:sz w:val="28"/>
        </w:rPr>
        <w:t>
      2016 жылға дейін халықтың нысаналы топтарына арналған Ұлттық скринингтік бағдарламаны скринингтердің тізбесін кезең-кезеңімен кеңейте отырып жетілдіру жалғастырылады. Бұл бағдарлама өмірлік циклдің барлық сатыларын қамтиды: балалық шақта – психофизикалық дамуын бағалау, еңбекке қабілетті кезінде – негiзгi созылмалы инфекциялық емес аурулардың ерте диагностикасы, егде жаста – созылмалы аурулардың асқынуларын ерте анықтау және психикалық дамуын бағалау. Скринингті тұрақты түрде жүргізу кең таралған созылмалы ауруларды тоқтатуға, адамның өмiр сүру салтын уақтылы түзетуге және еңбекке қабілеттілігін жоғалтудың алдын алуға мүмкіндік береді.</w:t>
      </w:r>
      <w:r>
        <w:br/>
      </w:r>
      <w:r>
        <w:rPr>
          <w:rFonts w:ascii="Times New Roman"/>
          <w:b w:val="false"/>
          <w:i w:val="false"/>
          <w:color w:val="000000"/>
          <w:sz w:val="28"/>
        </w:rPr>
        <w:t>
      2013 жылдан бастап республикада дәрігер мен пациенттің серіктестік қатынастарына негізделген Ауруларды басқару бағдарламаларын енгізу басталды. Бұл бағдарламалар созылмалы инфекциялық емес аурулардың асқынуларын болдырмауға, шығыстарды азайтуға және азаматтардың өз денсаулықтарына жауапкершілікпен қарау уәждемесін қалыптастыруға мүмкіндік береді. Бұл ретте, 2014 жылға қарай созылмалы инфекциялық емес аурулар тізбесі, азаматтардың Бағдарламаларға қатысу шарттары мен оларды іске асыру тетігі айқындалатын болады.</w:t>
      </w:r>
      <w:r>
        <w:br/>
      </w:r>
      <w:r>
        <w:rPr>
          <w:rFonts w:ascii="Times New Roman"/>
          <w:b w:val="false"/>
          <w:i w:val="false"/>
          <w:color w:val="000000"/>
          <w:sz w:val="28"/>
        </w:rPr>
        <w:t>
      Іске асырылып жатқан ана мен бала денсаулығын қорғау бағдарламалары тууды мемлекеттік қолдауға, қауіпсіз жүктілікті қамтамасыз етуге, балаларға интеграцияланған медициналық көмекті ұсынуға бағытталады. Бағдарламаларды іске асыру нәтижесінде 2030 жылға қарай ана өлімінің көрсеткіші бір жарым есеге және сәби өлімінің көрсеткіші екі есе төмендейді. Денсаулық сақтау ұйымдарының бала күтімі мен оны дұрыс тамақтандыру жөнінде консультациялар берулерін қамтамасыз етуге ерекше көңіл бөлінетін болады.</w:t>
      </w:r>
      <w:r>
        <w:br/>
      </w:r>
      <w:r>
        <w:rPr>
          <w:rFonts w:ascii="Times New Roman"/>
          <w:b w:val="false"/>
          <w:i w:val="false"/>
          <w:color w:val="000000"/>
          <w:sz w:val="28"/>
        </w:rPr>
        <w:t>
      Дәлелді медицина медициналық көмек сапасының негізіне айналады, 2015 жылға дейін республикада халықаралық стандарттарға сәйкес келетін клиникалық хаттамалар әзірленетін болады.</w:t>
      </w:r>
      <w:r>
        <w:br/>
      </w:r>
      <w:r>
        <w:rPr>
          <w:rFonts w:ascii="Times New Roman"/>
          <w:b w:val="false"/>
          <w:i w:val="false"/>
          <w:color w:val="000000"/>
          <w:sz w:val="28"/>
        </w:rPr>
        <w:t>
      Денсаулық сақтау кадрларын үздіксіз дамыту жүйесі, оның ішінде олардың біліктілігін арттырудың модульдық-жинақтау қағидатын дамыту есебінен жетілдіріледі. Медицина қызметкерлерінің біліктілік деңгейін тәуелсіз бағалау жүйесі жетілдірілетін болады.</w:t>
      </w:r>
      <w:r>
        <w:br/>
      </w:r>
      <w:r>
        <w:rPr>
          <w:rFonts w:ascii="Times New Roman"/>
          <w:b w:val="false"/>
          <w:i w:val="false"/>
          <w:color w:val="000000"/>
          <w:sz w:val="28"/>
        </w:rPr>
        <w:t>
      2030 жылға қарай медициналық білім беру мен ғылыми зерттеулердің халықаралық стандарттарын енгізу нәтижесінде еліміздің барлық медициналық университеттері «құзырет орталықтарына» айналады, ал зерттеулерді ғылыми консорциумдар мен инновациялық кластерлер жүргізетін болады.</w:t>
      </w:r>
      <w:r>
        <w:br/>
      </w:r>
      <w:r>
        <w:rPr>
          <w:rFonts w:ascii="Times New Roman"/>
          <w:b w:val="false"/>
          <w:i w:val="false"/>
          <w:color w:val="000000"/>
          <w:sz w:val="28"/>
        </w:rPr>
        <w:t xml:space="preserve">
      2017 жылға қарай Қазақстанда электронды денсаулық сақтаудың техникалық инфрақұрылымы қалыптасады. Бұл кезеңге қарай барлық денсаулық сақтау ұйымдарының 60%-ы бірыңғай ақпараттық желіге қосылады және азаматтардың 60%-ы электрондық медициналық карталарға ие болып, 2020 жылға қарай бұл көрсеткіштер 100 %-ды құрайды. </w:t>
      </w:r>
      <w:r>
        <w:br/>
      </w:r>
      <w:r>
        <w:rPr>
          <w:rFonts w:ascii="Times New Roman"/>
          <w:b w:val="false"/>
          <w:i w:val="false"/>
          <w:color w:val="000000"/>
          <w:sz w:val="28"/>
        </w:rPr>
        <w:t>
2020 жылға қарай дәрігерлерді, ғылымның жетістіктері мен әрбір азаматтың денсаулық жағдайы туралы ақпаратты біріктіретін электрондық денсаулық сақтау қазақстандықтарға жоғары сапалы жекелеген медициналық қызмет көрсетулерді қамтамасыз етеді.</w:t>
      </w:r>
      <w:r>
        <w:br/>
      </w:r>
      <w:r>
        <w:rPr>
          <w:rFonts w:ascii="Times New Roman"/>
          <w:b w:val="false"/>
          <w:i w:val="false"/>
          <w:color w:val="000000"/>
          <w:sz w:val="28"/>
        </w:rPr>
        <w:t>
      2015 жылдан бастап лабораториялық диагностиканың жаңа стандарттары және науқастарды, оның ішінде туберкулезбен ауыратындарды табысты емдеуге және АИТВ инфекцияның таралуын тежеуге мүмкіндік беретін емдеудің жаңа стандарттары енгізіледі.</w:t>
      </w:r>
      <w:r>
        <w:br/>
      </w:r>
      <w:r>
        <w:rPr>
          <w:rFonts w:ascii="Times New Roman"/>
          <w:b w:val="false"/>
          <w:i w:val="false"/>
          <w:color w:val="000000"/>
          <w:sz w:val="28"/>
        </w:rPr>
        <w:t>
      2016 жылға қарай туберкулезбен ауыратындарға мемлекеттік қолдау көрсету шаралары әзірленетін болады. Қорытындысында, 2020 жылға қарай Қазақстанда туберкулезбен сырқаттанушылық 20%-ға төмендейді, ал 2030 жылға қарай туберкулезбен ауырудың жаңа түрлері барынша қысқарады.</w:t>
      </w:r>
      <w:r>
        <w:br/>
      </w:r>
      <w:r>
        <w:rPr>
          <w:rFonts w:ascii="Times New Roman"/>
          <w:b w:val="false"/>
          <w:i w:val="false"/>
          <w:color w:val="000000"/>
          <w:sz w:val="28"/>
        </w:rPr>
        <w:t>
      2015 жылға дейін республикада фармацевтикалық өнеркәсіптің отандық объектілерін салу және жаңғырту бойынша 6 инвестициялық жоба іске асырылады. 2030 жылға қарай тегін медициналық көмектің кепілді көлемі шеңберінде ұсынылатын дәрілік заттардың 60%-дан астамы отандық өндірістік болады. Елімізде қолданылатын барлық дәрілік заттар үздік өндірістік практика стандарттарына (GMP) сәйкес өндірілетін болады.</w:t>
      </w:r>
      <w:r>
        <w:br/>
      </w:r>
      <w:r>
        <w:rPr>
          <w:rFonts w:ascii="Times New Roman"/>
          <w:b w:val="false"/>
          <w:i w:val="false"/>
          <w:color w:val="000000"/>
          <w:sz w:val="28"/>
        </w:rPr>
        <w:t>
      2020 жылға дейін үш негізгі элемент: мемлекет, кәсіби қоғамдастық және пациенттерден тұратын медициналық қызмет көрсетулер сапасын басқару жүйесі қалыптасады. 2017 жылға қарай Қадағалау кеңестері қоғамдық бақылаудың негізгі құралы ретінде барлық ірі медициналық ұйымдарда шаруашылық жүргізу құқығында құрылады.</w:t>
      </w:r>
      <w:r>
        <w:br/>
      </w:r>
      <w:r>
        <w:rPr>
          <w:rFonts w:ascii="Times New Roman"/>
          <w:b w:val="false"/>
          <w:i w:val="false"/>
          <w:color w:val="000000"/>
          <w:sz w:val="28"/>
        </w:rPr>
        <w:t>
      Азаматтар медициналық ұйымда денсаулыққа зиян келтіру залалынан қорғалатын болады. Осы мақсаттарда 2016 жылдан бастап медициналық қызметкерлердің азаматтық-құқықтық жауапкершілігін міндетті сақтандыруды енгізу мәселесі қаралатын болады.</w:t>
      </w:r>
    </w:p>
    <w:p>
      <w:pPr>
        <w:spacing w:after="0"/>
        <w:ind w:left="0"/>
        <w:jc w:val="both"/>
      </w:pPr>
      <w:r>
        <w:rPr>
          <w:rFonts w:ascii="Times New Roman"/>
          <w:b w:val="false"/>
          <w:i w:val="false"/>
          <w:color w:val="000000"/>
          <w:sz w:val="28"/>
        </w:rPr>
        <w:t>      3-басымдық. Ұлттық денсаулық сақтау жүйесiнiң қаржылық тұрақтылығы</w:t>
      </w:r>
      <w:r>
        <w:br/>
      </w:r>
      <w:r>
        <w:rPr>
          <w:rFonts w:ascii="Times New Roman"/>
          <w:b w:val="false"/>
          <w:i w:val="false"/>
          <w:color w:val="000000"/>
          <w:sz w:val="28"/>
        </w:rPr>
        <w:t xml:space="preserve">
      Ұлттық денсаулық сақтау жүйесiнiң қаржылық тұрақтылығын арттыру мақсатында оны қаржыландыру көздерін жетілдіру мен әртараптандыру бойынша шаралар қабылданады. </w:t>
      </w:r>
      <w:r>
        <w:br/>
      </w:r>
      <w:r>
        <w:rPr>
          <w:rFonts w:ascii="Times New Roman"/>
          <w:b w:val="false"/>
          <w:i w:val="false"/>
          <w:color w:val="000000"/>
          <w:sz w:val="28"/>
        </w:rPr>
        <w:t>
      Қаржылық тұрақтылықты қамтамасыз ету әрбір қатысушының елдiң экономикалық өсуі мен дамуына қосатын үлесін ескере отырып, барлық әлеуметтiк әріптестермен (мемлекет, жұмыс берушi, қызметкер) ынтымақты түрде жүзеге асырылатын болады. Бұл үшін Қазақстанда әлеуметтік медициналық сақтандыруға негізделген денсаулық сақтауды қаржыландырудың жаңа моделі кезең-кезеңімен енгізіледі.</w:t>
      </w:r>
      <w:r>
        <w:br/>
      </w:r>
      <w:r>
        <w:rPr>
          <w:rFonts w:ascii="Times New Roman"/>
          <w:b w:val="false"/>
          <w:i w:val="false"/>
          <w:color w:val="000000"/>
          <w:sz w:val="28"/>
        </w:rPr>
        <w:t>
      Бұл ретте халық кірісінің өсуіне қарай азаматтардың медициналық көрсетілетін қызметтерді тұтынуын ұтымды ету мақсатында олардың медициналық көрсетілетін қызметтерді бірлесіп төлеу тетігін енгізу мәселесі қаралатын болады.</w:t>
      </w:r>
      <w:r>
        <w:br/>
      </w:r>
      <w:r>
        <w:rPr>
          <w:rFonts w:ascii="Times New Roman"/>
          <w:b w:val="false"/>
          <w:i w:val="false"/>
          <w:color w:val="000000"/>
          <w:sz w:val="28"/>
        </w:rPr>
        <w:t>
      Денсаулық сақтау жүйесін қаржыландыру үшін мемлекеттік-жекешелік әріптестік белсенді дамитын болады.</w:t>
      </w:r>
    </w:p>
    <w:p>
      <w:pPr>
        <w:spacing w:after="0"/>
        <w:ind w:left="0"/>
        <w:jc w:val="both"/>
      </w:pPr>
      <w:r>
        <w:rPr>
          <w:rFonts w:ascii="Times New Roman"/>
          <w:b w:val="false"/>
          <w:i w:val="false"/>
          <w:color w:val="000000"/>
          <w:sz w:val="28"/>
        </w:rPr>
        <w:t>      Әлеуметтік қорғау жүйесін дамыту</w:t>
      </w:r>
      <w:r>
        <w:br/>
      </w:r>
      <w:r>
        <w:rPr>
          <w:rFonts w:ascii="Times New Roman"/>
          <w:b w:val="false"/>
          <w:i w:val="false"/>
          <w:color w:val="000000"/>
          <w:sz w:val="28"/>
        </w:rPr>
        <w:t>
      Әлеуметтік қорғау жүйесі табыстарды қорғауға және халықтың осал санаттары үшін әлеуметтік қызметтер көрсетуге бағдарланатын болады. Мемлекет тарапынан қолдау көрсету әлеуметтік қорғау жүйесінің базалық компоненті болады, бірақ бұл ретте жеке сектордың қатысуы да дамитын болады.</w:t>
      </w:r>
      <w:r>
        <w:br/>
      </w:r>
      <w:r>
        <w:rPr>
          <w:rFonts w:ascii="Times New Roman"/>
          <w:b w:val="false"/>
          <w:i w:val="false"/>
          <w:color w:val="000000"/>
          <w:sz w:val="28"/>
        </w:rPr>
        <w:t>
      Әлеуметтік қорғау моделі үш шешуші тәсілге сүйенетін болады.</w:t>
      </w:r>
      <w:r>
        <w:br/>
      </w:r>
      <w:r>
        <w:rPr>
          <w:rFonts w:ascii="Times New Roman"/>
          <w:b w:val="false"/>
          <w:i w:val="false"/>
          <w:color w:val="000000"/>
          <w:sz w:val="28"/>
        </w:rPr>
        <w:t>
      Біріншіден, неғұрлым осал әлеуметтік топтардың табыстарын қорғау оларға лайықты өмір деңгейін сақтауға және өзінің өмірлік жағдайын жақсарту бойынша мүмкіндіктерді пайдалануға мүмкіндік береді.</w:t>
      </w:r>
      <w:r>
        <w:br/>
      </w:r>
      <w:r>
        <w:rPr>
          <w:rFonts w:ascii="Times New Roman"/>
          <w:b w:val="false"/>
          <w:i w:val="false"/>
          <w:color w:val="000000"/>
          <w:sz w:val="28"/>
        </w:rPr>
        <w:t>
      Екіншіден, жеке адамның әлеуметтік белсендігін ынталандыру мемлекет пен азаматтың арасындағы өзара міндеттемелерді көздейтін әлеуметтік келісімшарт арқылы жүзеге асырылады. Бұл табыстарды қорғауды қоса алғандағы әлеуметтік көмек, адамның өмірін нашарлататын, оның ішінде қажетті кәсіби дағдылардың болмауы, салауатсыз өмір салты жағдайларын жеңуге оның дайын екендігіне қатаң негізделетін болады.</w:t>
      </w:r>
      <w:r>
        <w:br/>
      </w:r>
      <w:r>
        <w:rPr>
          <w:rFonts w:ascii="Times New Roman"/>
          <w:b w:val="false"/>
          <w:i w:val="false"/>
          <w:color w:val="000000"/>
          <w:sz w:val="28"/>
        </w:rPr>
        <w:t>
      Үшіншіден, біріктірілген әлеуметтік қызметтерді көрсету құзыретіне әлеуметтік қызметтер көрсету кіретін мемлекеттік органдар арасындағы тығыз ынтымақтастық пен үйлестіруді қамтамасыз етеді. Әлеуметтік келісімшартқа қол қойған азамат «бір терезе» қағидаты бойынша берілетін кешенді мемлекеттік және біріктірілген қолдаумен қамтамасыз етіледі.</w:t>
      </w:r>
    </w:p>
    <w:p>
      <w:pPr>
        <w:spacing w:after="0"/>
        <w:ind w:left="0"/>
        <w:jc w:val="both"/>
      </w:pPr>
      <w:r>
        <w:rPr>
          <w:rFonts w:ascii="Times New Roman"/>
          <w:b w:val="false"/>
          <w:i w:val="false"/>
          <w:color w:val="000000"/>
          <w:sz w:val="28"/>
        </w:rPr>
        <w:t>      1-басымдық. Зейнетақымен қамсыздандыру жүйесін одан әрі жаңғырту</w:t>
      </w:r>
      <w:r>
        <w:br/>
      </w:r>
      <w:r>
        <w:rPr>
          <w:rFonts w:ascii="Times New Roman"/>
          <w:b w:val="false"/>
          <w:i w:val="false"/>
          <w:color w:val="000000"/>
          <w:sz w:val="28"/>
        </w:rPr>
        <w:t>
      Зейнетақымен қамсыздандыру жүйесін жаңғырту зейнеткерлік жастағы азаматтарды әлеуметтік қорғау деңгейін арттыруға, жалпы жинақтаушы зейнетақы жүйесінің қаржылық тұрақтылығын және оның институционалдық базасын одан әрі дамытуға бағытталатын болады.</w:t>
      </w:r>
      <w:r>
        <w:br/>
      </w:r>
      <w:r>
        <w:rPr>
          <w:rFonts w:ascii="Times New Roman"/>
          <w:b w:val="false"/>
          <w:i w:val="false"/>
          <w:color w:val="000000"/>
          <w:sz w:val="28"/>
        </w:rPr>
        <w:t>
      Салымшылардың жеке зейнетақы шоттарын басқарудың ашықтығы, инвестициялық портфель мен зейнетақы төлемдерін тиімді басқару, азаматтардың табыстарын зейнетақы төлемдерімен сәйкесінше ауыстыру қамтамасыз етіледі. Бұл азаматтардың зейнетақы жүйесіне сенімділігін арттыруға ықпал етеді.</w:t>
      </w:r>
      <w:r>
        <w:br/>
      </w:r>
      <w:r>
        <w:rPr>
          <w:rFonts w:ascii="Times New Roman"/>
          <w:b w:val="false"/>
          <w:i w:val="false"/>
          <w:color w:val="000000"/>
          <w:sz w:val="28"/>
        </w:rPr>
        <w:t>
      2030 жылға дейін зейнетақымен қамсыздандыру жүйесін одан әрі жаңғырту тұжырымдамасы әзірленетін болады.</w:t>
      </w:r>
      <w:r>
        <w:br/>
      </w:r>
      <w:r>
        <w:rPr>
          <w:rFonts w:ascii="Times New Roman"/>
          <w:b w:val="false"/>
          <w:i w:val="false"/>
          <w:color w:val="000000"/>
          <w:sz w:val="28"/>
        </w:rPr>
        <w:t>
      Халықтың зейнетақы жүйесімен қамтылуын ұлғайту және зейнетақы активтерін экономиканың неғұрлым перспективалы салаларының жобаларына тиімді инвестициялау тетіктері әзірленетін болады.</w:t>
      </w:r>
      <w:r>
        <w:br/>
      </w:r>
      <w:r>
        <w:rPr>
          <w:rFonts w:ascii="Times New Roman"/>
          <w:b w:val="false"/>
          <w:i w:val="false"/>
          <w:color w:val="000000"/>
          <w:sz w:val="28"/>
        </w:rPr>
        <w:t>
      Зейнетақы жүйесін жаңғырту азаматтарды зейнетақымен қамсыздандыруға мемлекеттің, жұмыс берушілер мен қызметкерлердің өздерінің ынтымақты жауапкершілігін одан әрі күшейтуге негізделеді.</w:t>
      </w:r>
    </w:p>
    <w:p>
      <w:pPr>
        <w:spacing w:after="0"/>
        <w:ind w:left="0"/>
        <w:jc w:val="both"/>
      </w:pPr>
      <w:r>
        <w:rPr>
          <w:rFonts w:ascii="Times New Roman"/>
          <w:b w:val="false"/>
          <w:i w:val="false"/>
          <w:color w:val="000000"/>
          <w:sz w:val="28"/>
        </w:rPr>
        <w:t xml:space="preserve">      2-басымдық. Негізделген әлеуметтік қолдау жүйесі арқылы кедейлікті азайту </w:t>
      </w:r>
      <w:r>
        <w:br/>
      </w:r>
      <w:r>
        <w:rPr>
          <w:rFonts w:ascii="Times New Roman"/>
          <w:b w:val="false"/>
          <w:i w:val="false"/>
          <w:color w:val="000000"/>
          <w:sz w:val="28"/>
        </w:rPr>
        <w:t>
      2020 жылға қарай кедейліктің жаңа өлшемі қалыптатырылады, бұл мұқтаж азаматтарды әлеуметтік қорғау жүйесімен қамтуды кеңейтуге алып келеді.</w:t>
      </w:r>
      <w:r>
        <w:br/>
      </w:r>
      <w:r>
        <w:rPr>
          <w:rFonts w:ascii="Times New Roman"/>
          <w:b w:val="false"/>
          <w:i w:val="false"/>
          <w:color w:val="000000"/>
          <w:sz w:val="28"/>
        </w:rPr>
        <w:t>
      2017 жылға қарай мемлекеттің экономикалық мүмкіндіктерін ескере отырып, құрылымын қайта қарау есебінен ең төменгі күнкөріс деңгейі көтерілетін болады. Одан әрі кедейлік шегі ең төменгі күнкөріс деңгейіне дейін жеткізілетін болады.</w:t>
      </w:r>
      <w:r>
        <w:br/>
      </w:r>
      <w:r>
        <w:rPr>
          <w:rFonts w:ascii="Times New Roman"/>
          <w:b w:val="false"/>
          <w:i w:val="false"/>
          <w:color w:val="000000"/>
          <w:sz w:val="28"/>
        </w:rPr>
        <w:t>
      Кедейлікті айқындаудың жаңа тәсілдерін ескере отырып, табыстары төмен азаматтар үшін мемлекеттік атаулы әлеуметтік көмек жәрдемақы алушылар жұмыспен қамтуға, әлеуметтік бейiмделуге және белсендіруге жәрдемдесу бағдарламаларына белсене қатысқан жағдайда, отбасыларға ең төменгі күнкөріс деңгейінен төмен емес табысты қамтамасыз етеді.</w:t>
      </w:r>
      <w:r>
        <w:br/>
      </w:r>
      <w:r>
        <w:rPr>
          <w:rFonts w:ascii="Times New Roman"/>
          <w:b w:val="false"/>
          <w:i w:val="false"/>
          <w:color w:val="000000"/>
          <w:sz w:val="28"/>
        </w:rPr>
        <w:t xml:space="preserve">
      Осылайша, кедейлікті төмендету тетіктері тек жеке бастамаға және индивидтің кедейліктің шырғалаң шеңберінен «құтылуға» және еселі еңбекке кірісуге дайын екендігіне ғана негізделетін болады. </w:t>
      </w:r>
      <w:r>
        <w:br/>
      </w:r>
      <w:r>
        <w:rPr>
          <w:rFonts w:ascii="Times New Roman"/>
          <w:b w:val="false"/>
          <w:i w:val="false"/>
          <w:color w:val="000000"/>
          <w:sz w:val="28"/>
        </w:rPr>
        <w:t>
      2017 жылға қарай негізделген әлеуметтік көмектің барлық түрлерін ұсынудың негізгі нысаны ретінде әлеуметтік келісімшарт тетігі енгізіледі.</w:t>
      </w:r>
      <w:r>
        <w:br/>
      </w:r>
      <w:r>
        <w:rPr>
          <w:rFonts w:ascii="Times New Roman"/>
          <w:b w:val="false"/>
          <w:i w:val="false"/>
          <w:color w:val="000000"/>
          <w:sz w:val="28"/>
        </w:rPr>
        <w:t>
      Әрбір әлеуметтік келісімшарт мемлекет тарапынан әлеуметтік қолдау шараларының барлық кешенін, оның ішінде еңбек нарығына қайта оралу жолдарын, сондай-ақ азаматтың жол картасын орындау міндеттемелерін көздейтін өмірдің қиын жағдайынан шығудың жол картасын қамтиды.</w:t>
      </w:r>
      <w:r>
        <w:br/>
      </w:r>
      <w:r>
        <w:rPr>
          <w:rFonts w:ascii="Times New Roman"/>
          <w:b w:val="false"/>
          <w:i w:val="false"/>
          <w:color w:val="000000"/>
          <w:sz w:val="28"/>
        </w:rPr>
        <w:t>
      Міндеттемелерді бұзу негізделген ақшалай көмектің ұсынылуын тоқтатуға әкеп соқтырады. Әлеуметтік келісімшартты сүйемелдеуді әлеуметтік қызметкерлер жүзеге асыратын болады.</w:t>
      </w:r>
      <w:r>
        <w:br/>
      </w:r>
      <w:r>
        <w:rPr>
          <w:rFonts w:ascii="Times New Roman"/>
          <w:b w:val="false"/>
          <w:i w:val="false"/>
          <w:color w:val="000000"/>
          <w:sz w:val="28"/>
        </w:rPr>
        <w:t xml:space="preserve">
      Мемлекеттік негізделген әлеуметтік қолдаудың базалық компоненті халықты жұмыспен қамтуға жәрдемдесу шаралары болады. </w:t>
      </w:r>
      <w:r>
        <w:br/>
      </w:r>
      <w:r>
        <w:rPr>
          <w:rFonts w:ascii="Times New Roman"/>
          <w:b w:val="false"/>
          <w:i w:val="false"/>
          <w:color w:val="000000"/>
          <w:sz w:val="28"/>
        </w:rPr>
        <w:t>
      Олар оқытуды және жұмысқа орналастыруға жәрдемдесуді, азаматтардың ұтқырлығын арттыруды және оларды әлеуметтік-экономикалық даму әлеуеті орташа немесе жоғары елді мекендерге көшіруді, кейіннен жұмысқа орналастыру перспективасымен кәсіпорындарда тағылымдамалар ұйымдастыруды қамтитын болады. Бұл шаралар жұмыспен қамтуды формалдандыру есебінен формалды емес жұмыспен қамтылған халық санын азайтуға мүмкіндік береді.</w:t>
      </w:r>
      <w:r>
        <w:br/>
      </w:r>
      <w:r>
        <w:rPr>
          <w:rFonts w:ascii="Times New Roman"/>
          <w:b w:val="false"/>
          <w:i w:val="false"/>
          <w:color w:val="000000"/>
          <w:sz w:val="28"/>
        </w:rPr>
        <w:t xml:space="preserve">
      2025 жылға қарай әлеуметтік қолайсыздықтың алдын алуға бағытталған әлеуметтік қызметтер мен әлеуметтік көмек көрсетудің интеграцияланған моделі құрылатын болады. </w:t>
      </w:r>
      <w:r>
        <w:br/>
      </w:r>
      <w:r>
        <w:rPr>
          <w:rFonts w:ascii="Times New Roman"/>
          <w:b w:val="false"/>
          <w:i w:val="false"/>
          <w:color w:val="000000"/>
          <w:sz w:val="28"/>
        </w:rPr>
        <w:t>
      Жаңа модель шеңберінде мұқтаж азаматтар мен олардың отбасыларына жеке және кешенді қамқорлық қағидаты іске асырылатын болады. Ол үшін білім беру, денсаулық сақтау және әлеуметтік қорғау жүйелерінің және басқа да салалардың әлеуметтік қызметкерлерінің жұмысын үйлестіру тетігі әзірленетін болады, бұл мұқтаж азаматтарға әлеуметтік қызметтерді «бір терезе» арқылы көрсетуге мүмкіндік береді.</w:t>
      </w:r>
      <w:r>
        <w:br/>
      </w:r>
      <w:r>
        <w:rPr>
          <w:rFonts w:ascii="Times New Roman"/>
          <w:b w:val="false"/>
          <w:i w:val="false"/>
          <w:color w:val="000000"/>
          <w:sz w:val="28"/>
        </w:rPr>
        <w:t>
      2020 жылға қарай әлеуметтік қызметтер көрсетудің интеграцияланған моделі бірнеше пилоттық өңірде сынақтан өткізілетін болады.</w:t>
      </w:r>
      <w:r>
        <w:br/>
      </w:r>
      <w:r>
        <w:rPr>
          <w:rFonts w:ascii="Times New Roman"/>
          <w:b w:val="false"/>
          <w:i w:val="false"/>
          <w:color w:val="000000"/>
          <w:sz w:val="28"/>
        </w:rPr>
        <w:t>
      Интеграцияланған модельді енгізу кешенді әлеуметтік қызметтер көрсетудің, көмек түрлерінің атаулылығын күшейтуге, осындай қолдау шараларына мұқтаж отбасыларды қамтуды ұлғайтуға және осының салдары ретінде кедейлік деңгейін және әлеуметтік қолайсыздықты азайтуға, отбасы институтын күшейтуге мүмкіндік береді.</w:t>
      </w:r>
      <w:r>
        <w:br/>
      </w:r>
      <w:r>
        <w:rPr>
          <w:rFonts w:ascii="Times New Roman"/>
          <w:b w:val="false"/>
          <w:i w:val="false"/>
          <w:color w:val="000000"/>
          <w:sz w:val="28"/>
        </w:rPr>
        <w:t>
      2030 жылға қарай табысы ең төменгі күнкөріс деңгейінен төмен халықтың үлесі барлық халықтың 5 %-ынан аспайтын болады. Халықты әлеуметтік сақтандыру жүйесімен қамту ұлғайтылады.</w:t>
      </w:r>
    </w:p>
    <w:p>
      <w:pPr>
        <w:spacing w:after="0"/>
        <w:ind w:left="0"/>
        <w:jc w:val="both"/>
      </w:pPr>
      <w:r>
        <w:rPr>
          <w:rFonts w:ascii="Times New Roman"/>
          <w:b w:val="false"/>
          <w:i w:val="false"/>
          <w:color w:val="000000"/>
          <w:sz w:val="28"/>
        </w:rPr>
        <w:t xml:space="preserve">      3-басымдық. Ана мен баланы кешенді қолдау </w:t>
      </w:r>
      <w:r>
        <w:br/>
      </w:r>
      <w:r>
        <w:rPr>
          <w:rFonts w:ascii="Times New Roman"/>
          <w:b w:val="false"/>
          <w:i w:val="false"/>
          <w:color w:val="000000"/>
          <w:sz w:val="28"/>
        </w:rPr>
        <w:t>
      Ана мен баланы қолдау жүйесі азаматтардың өзін-өзі көрсетуін және еңбек ресурстары теңгерімінің тұрақтылығын қамтамасыз ету үшін шешуші маңызға ие.</w:t>
      </w:r>
      <w:r>
        <w:br/>
      </w:r>
      <w:r>
        <w:rPr>
          <w:rFonts w:ascii="Times New Roman"/>
          <w:b w:val="false"/>
          <w:i w:val="false"/>
          <w:color w:val="000000"/>
          <w:sz w:val="28"/>
        </w:rPr>
        <w:t>
      Ана мен баланы қолдау тетіктері ата-аналар табыстарын қорғауға және балалар туу үшін қолайлы жағдай жасауға шоғырланады.</w:t>
      </w:r>
      <w:r>
        <w:br/>
      </w:r>
      <w:r>
        <w:rPr>
          <w:rFonts w:ascii="Times New Roman"/>
          <w:b w:val="false"/>
          <w:i w:val="false"/>
          <w:color w:val="000000"/>
          <w:sz w:val="28"/>
        </w:rPr>
        <w:t xml:space="preserve">
      Ана мен бала қолайлы және дос-тату ортада болуы тиіс. Мемлекет жүкті әйелдерге, аналар мен балаларға арналған медициналық көмектің сапасын арттырады. </w:t>
      </w:r>
      <w:r>
        <w:br/>
      </w:r>
      <w:r>
        <w:rPr>
          <w:rFonts w:ascii="Times New Roman"/>
          <w:b w:val="false"/>
          <w:i w:val="false"/>
          <w:color w:val="000000"/>
          <w:sz w:val="28"/>
        </w:rPr>
        <w:t xml:space="preserve">
      Қалалық және ауылдық инфрақұрылым жүкті әйелдер, аналар мен балалар үшін барлық көрсетілетін қызметтерді пайдалануда кедергісіз қамтамасыз ету жағына жетілдіріледі. </w:t>
      </w:r>
      <w:r>
        <w:br/>
      </w:r>
      <w:r>
        <w:rPr>
          <w:rFonts w:ascii="Times New Roman"/>
          <w:b w:val="false"/>
          <w:i w:val="false"/>
          <w:color w:val="000000"/>
          <w:sz w:val="28"/>
        </w:rPr>
        <w:t xml:space="preserve">
      Жүктiлiкпен, бала туумен және бала күтімімен байланысты табысты жоғалту тәуекелдерiн әлеуметтiк сақтандыру жүйесiн жетiлдiру жалғастырылады. </w:t>
      </w:r>
      <w:r>
        <w:br/>
      </w:r>
      <w:r>
        <w:rPr>
          <w:rFonts w:ascii="Times New Roman"/>
          <w:b w:val="false"/>
          <w:i w:val="false"/>
          <w:color w:val="000000"/>
          <w:sz w:val="28"/>
        </w:rPr>
        <w:t>
      Аналарды жұмыспен қамту мемлекеттің ерекше қамқорлығына айналады. 2015 жылға қарай аналар үшін жұмыспен қамтуға жәрдемдесудің арнайы тетіктері, оның ішінде жұмыспен қамтудың икемді түрлері, бала күтімі демалысынан шығуға дайындалып жүрген әйелдер үшін кәсіби дағдыларды өзектендіру курстары әзірленеді. Жұмыспен қамтудың икемді түрлері үйде жұмыс істеу, толық емес жұмыс күнін және т.с.с. қамтитын болады.</w:t>
      </w:r>
      <w:r>
        <w:br/>
      </w:r>
      <w:r>
        <w:rPr>
          <w:rFonts w:ascii="Times New Roman"/>
          <w:b w:val="false"/>
          <w:i w:val="false"/>
          <w:color w:val="000000"/>
          <w:sz w:val="28"/>
        </w:rPr>
        <w:t>
      Елімізде балалардың құқықтарын қамтамасыз ету және мүдделерін қорғау саласында балалардың өмір сүру сапасының кепілдіктерін қамтамасыз ету бойынша қажетті құқықтық база құрылады.</w:t>
      </w:r>
      <w:r>
        <w:br/>
      </w:r>
      <w:r>
        <w:rPr>
          <w:rFonts w:ascii="Times New Roman"/>
          <w:b w:val="false"/>
          <w:i w:val="false"/>
          <w:color w:val="000000"/>
          <w:sz w:val="28"/>
        </w:rPr>
        <w:t xml:space="preserve">
      Өмірлік қиын жағдайға тап болған балаларға, оның ішінде даму мүмкіндіктері шектеулі балаларға көмек көрсету бойынша тиімді ведомствоаралық өзара іс-қимыл қамтамасыз етіледі. </w:t>
      </w:r>
      <w:r>
        <w:br/>
      </w:r>
      <w:r>
        <w:rPr>
          <w:rFonts w:ascii="Times New Roman"/>
          <w:b w:val="false"/>
          <w:i w:val="false"/>
          <w:color w:val="000000"/>
          <w:sz w:val="28"/>
        </w:rPr>
        <w:t>
      Зорлық және қатыгездік, адам сату, еңбек қорлығы және тағы да басқаларының құрбаны болған балаларды қорғауда пәрменді тетік құрылды.</w:t>
      </w:r>
      <w:r>
        <w:br/>
      </w:r>
      <w:r>
        <w:rPr>
          <w:rFonts w:ascii="Times New Roman"/>
          <w:b w:val="false"/>
          <w:i w:val="false"/>
          <w:color w:val="000000"/>
          <w:sz w:val="28"/>
        </w:rPr>
        <w:t>
      «Бала құқықтары туралы» БҰҰ-ның </w:t>
      </w:r>
      <w:r>
        <w:rPr>
          <w:rFonts w:ascii="Times New Roman"/>
          <w:b w:val="false"/>
          <w:i w:val="false"/>
          <w:color w:val="000000"/>
          <w:sz w:val="28"/>
        </w:rPr>
        <w:t>Конвенциясына</w:t>
      </w:r>
      <w:r>
        <w:rPr>
          <w:rFonts w:ascii="Times New Roman"/>
          <w:b w:val="false"/>
          <w:i w:val="false"/>
          <w:color w:val="000000"/>
          <w:sz w:val="28"/>
        </w:rPr>
        <w:t xml:space="preserve"> сәйкес балалардың әлеуметтік нашарлығы, үйдегі зорлықты болдырмау және балалардың құқықтары мен мүдделерін қорғау мәселелерін шешуге мемлекет ерекше назар аударатын болады.</w:t>
      </w:r>
    </w:p>
    <w:p>
      <w:pPr>
        <w:spacing w:after="0"/>
        <w:ind w:left="0"/>
        <w:jc w:val="both"/>
      </w:pPr>
      <w:r>
        <w:rPr>
          <w:rFonts w:ascii="Times New Roman"/>
          <w:b w:val="false"/>
          <w:i w:val="false"/>
          <w:color w:val="000000"/>
          <w:sz w:val="28"/>
        </w:rPr>
        <w:t>      4-басымдық. Барлық осал топтар үшін қолайлы жағдай жасау арқылы инклюзивтік қоғам</w:t>
      </w:r>
      <w:r>
        <w:br/>
      </w:r>
      <w:r>
        <w:rPr>
          <w:rFonts w:ascii="Times New Roman"/>
          <w:b w:val="false"/>
          <w:i w:val="false"/>
          <w:color w:val="000000"/>
          <w:sz w:val="28"/>
        </w:rPr>
        <w:t xml:space="preserve">
      Инклюзивтік өсу тұжырымдамасы қоғамның экономикалық өркендеуiнің артықшылықтары оның барлық топтарына және мүшелеріне олардың мәртебесі және объективтік мүмкіндіктеріне қарамастан қолжетімді болатынын болжайды. </w:t>
      </w:r>
      <w:r>
        <w:br/>
      </w:r>
      <w:r>
        <w:rPr>
          <w:rFonts w:ascii="Times New Roman"/>
          <w:b w:val="false"/>
          <w:i w:val="false"/>
          <w:color w:val="000000"/>
          <w:sz w:val="28"/>
        </w:rPr>
        <w:t>
      Өз кезегiнде мүгедектердi, егде адамдарды және әлеуметтiк осал топтардың өзге де өкiлдерiн қоғамның белсендi өмiрiне қосу оларға жаңа идеялар көздеріне, еңбек ресурстарына, ерекше әлеуметтiк тәжiрибеге жол ашады.</w:t>
      </w:r>
      <w:r>
        <w:br/>
      </w:r>
      <w:r>
        <w:rPr>
          <w:rFonts w:ascii="Times New Roman"/>
          <w:b w:val="false"/>
          <w:i w:val="false"/>
          <w:color w:val="000000"/>
          <w:sz w:val="28"/>
        </w:rPr>
        <w:t>
      Мүгедектік ауыртпалығының дәрежесі мен шамасына қарамастан, мүгедектер және егде жастағы адамдар қоғамдық инфрақұрылымның барлық объектілеріне және көрсетілетін қызметтеріне қол жеткізетін болады.</w:t>
      </w:r>
      <w:r>
        <w:br/>
      </w:r>
      <w:r>
        <w:rPr>
          <w:rFonts w:ascii="Times New Roman"/>
          <w:b w:val="false"/>
          <w:i w:val="false"/>
          <w:color w:val="000000"/>
          <w:sz w:val="28"/>
        </w:rPr>
        <w:t xml:space="preserve">
      Мемлекеттiк органдар, білім беру және денсаулық сақтау мекемелері, мәдени және спорттық объектiлер, көпшiлiк пайданалатын көлiк мүмкiндiктерi шектеулi адамдарға қызмет көрсету үшін техникалық, материалдық және кадрлық ресустарға ие болуы тиіс. </w:t>
      </w:r>
      <w:r>
        <w:br/>
      </w:r>
      <w:r>
        <w:rPr>
          <w:rFonts w:ascii="Times New Roman"/>
          <w:b w:val="false"/>
          <w:i w:val="false"/>
          <w:color w:val="000000"/>
          <w:sz w:val="28"/>
        </w:rPr>
        <w:t>
      2030 жылға қарай Қазақстан мүмкіндіктері шектеулі және егде адамдарға тосқауылсыз аймаққа айналады.</w:t>
      </w:r>
      <w:r>
        <w:br/>
      </w:r>
      <w:r>
        <w:rPr>
          <w:rFonts w:ascii="Times New Roman"/>
          <w:b w:val="false"/>
          <w:i w:val="false"/>
          <w:color w:val="000000"/>
          <w:sz w:val="28"/>
        </w:rPr>
        <w:t>
      Мүгедектердiң жұмыспен қамтылуын қамтамасыз ету жұмыс берушілерге арнайы жұмыс орындарын құруға және мүгедектерге арналған өзін-өзі көрсету үшін мүмкіндіктер беретін арнаулы оқыту бағдарламаларын жасауға жәрдемдесуге негізделетін болады.</w:t>
      </w:r>
      <w:r>
        <w:br/>
      </w:r>
      <w:r>
        <w:rPr>
          <w:rFonts w:ascii="Times New Roman"/>
          <w:b w:val="false"/>
          <w:i w:val="false"/>
          <w:color w:val="000000"/>
          <w:sz w:val="28"/>
        </w:rPr>
        <w:t>
      2016 жылға қарай мемлекет мүгедектің жұмыс орны стандартын және білім беру ұйымдарында мүгедектерді оқыту жағдайының стандартын әзірлеуді қамтамасыз етеді.</w:t>
      </w:r>
      <w:r>
        <w:br/>
      </w:r>
      <w:r>
        <w:rPr>
          <w:rFonts w:ascii="Times New Roman"/>
          <w:b w:val="false"/>
          <w:i w:val="false"/>
          <w:color w:val="000000"/>
          <w:sz w:val="28"/>
        </w:rPr>
        <w:t>
      2016 жылы жұмыс берушілердің мүмкіндіктері шектеулі адамдарға жұмыс орындарын құруды кеңейтуге бағытталған ынталандыру шараларының кешені әзірленетін болады.</w:t>
      </w:r>
      <w:r>
        <w:br/>
      </w:r>
      <w:r>
        <w:rPr>
          <w:rFonts w:ascii="Times New Roman"/>
          <w:b w:val="false"/>
          <w:i w:val="false"/>
          <w:color w:val="000000"/>
          <w:sz w:val="28"/>
        </w:rPr>
        <w:t>
      2020 жылға қарай жұмыс істеуге ниетті және оған медициналық көрсетілімдер бойынша сол немесе басқа еңбек қызметі рұқсат етілетін әрбір мүгедек жұмысқа орналасу мүмкіндігіне ие болатындай жағдай жасалатын болады.</w:t>
      </w:r>
      <w:r>
        <w:br/>
      </w:r>
      <w:r>
        <w:rPr>
          <w:rFonts w:ascii="Times New Roman"/>
          <w:b w:val="false"/>
          <w:i w:val="false"/>
          <w:color w:val="000000"/>
          <w:sz w:val="28"/>
        </w:rPr>
        <w:t>
      Арнаулы әлеуметтік қызметтердің кепілдендірілген көлемі шеңберінде егде адамдар үшін оларды жас шектеулеріне және ресоциализацияға бейімдеу бойынша қызметтер көрсетілетін болады.</w:t>
      </w:r>
      <w:r>
        <w:br/>
      </w:r>
      <w:r>
        <w:rPr>
          <w:rFonts w:ascii="Times New Roman"/>
          <w:b w:val="false"/>
          <w:i w:val="false"/>
          <w:color w:val="000000"/>
          <w:sz w:val="28"/>
        </w:rPr>
        <w:t>
      Тұтастай алғанда, мемлекет экономикалық мүмкіндіктерді ескере отырып, барлық осал әлеуметтік топтар үшін инклюзивтік өсуге негіз болатын кепілдендірілген арнаулы әлеуметтік қызметтердің көлемі мен сапасын кеңейтеді.</w:t>
      </w:r>
    </w:p>
    <w:p>
      <w:pPr>
        <w:spacing w:after="0"/>
        <w:ind w:left="0"/>
        <w:jc w:val="both"/>
      </w:pPr>
      <w:r>
        <w:rPr>
          <w:rFonts w:ascii="Times New Roman"/>
          <w:b w:val="false"/>
          <w:i w:val="false"/>
          <w:color w:val="000000"/>
          <w:sz w:val="28"/>
        </w:rPr>
        <w:t xml:space="preserve">      Еңбек және жұмыспен қамту саласындағы тиімді саясат арқылы Жалпыға ортақ Еңбек қоғамына </w:t>
      </w:r>
      <w:r>
        <w:br/>
      </w:r>
      <w:r>
        <w:rPr>
          <w:rFonts w:ascii="Times New Roman"/>
          <w:b w:val="false"/>
          <w:i w:val="false"/>
          <w:color w:val="000000"/>
          <w:sz w:val="28"/>
        </w:rPr>
        <w:t>
      Еңбек және жұмыспен қамту саласындағы саясат өнімді жұмыспен қамтуға, жоғары еңбек өнімділігі мен инклюзивті экономикалық өсуге негізделген Жалпыға ортақ Еңбек Қоғамын құруға бағытталатын болады.</w:t>
      </w:r>
      <w:r>
        <w:br/>
      </w:r>
      <w:r>
        <w:rPr>
          <w:rFonts w:ascii="Times New Roman"/>
          <w:b w:val="false"/>
          <w:i w:val="false"/>
          <w:color w:val="000000"/>
          <w:sz w:val="28"/>
        </w:rPr>
        <w:t>
      Еңбек және жұмыспен қамту саласындағы саясаттың атаулы сипаты экономикалық белсенді халықтың түрлі санаттары үшін арнайы шаралар әзірлеу есебінен қамтамасыз етілетін болады. Жоғары еңбек өнімділігі мыналардың:</w:t>
      </w:r>
      <w:r>
        <w:br/>
      </w:r>
      <w:r>
        <w:rPr>
          <w:rFonts w:ascii="Times New Roman"/>
          <w:b w:val="false"/>
          <w:i w:val="false"/>
          <w:color w:val="000000"/>
          <w:sz w:val="28"/>
        </w:rPr>
        <w:t>
      1) жалдамалы қызметкерлерді өмiр бойы оқыту және оларды ұзақ мерзiмдi жұмыспен қамту шеңберінде олардың бiлiктiлiктерiн дамыту;</w:t>
      </w:r>
      <w:r>
        <w:br/>
      </w:r>
      <w:r>
        <w:rPr>
          <w:rFonts w:ascii="Times New Roman"/>
          <w:b w:val="false"/>
          <w:i w:val="false"/>
          <w:color w:val="000000"/>
          <w:sz w:val="28"/>
        </w:rPr>
        <w:t>
      2) өзін-өзі жұмыспен қамтыған қызметкерлерді жұмыспен қамтудың бейресми секторынан формалды секторға ауыстыру;</w:t>
      </w:r>
      <w:r>
        <w:br/>
      </w:r>
      <w:r>
        <w:rPr>
          <w:rFonts w:ascii="Times New Roman"/>
          <w:b w:val="false"/>
          <w:i w:val="false"/>
          <w:color w:val="000000"/>
          <w:sz w:val="28"/>
        </w:rPr>
        <w:t>
      3) өзін-өзі өнімсіз жұмыспен қамтыған қызметкерлер мен формалды сектордағы жұмыссыздарды кәсіпкерлікке тартуға ерекше көңіл бөле отырып, жұмыспен қамтуға белсенді жәрдемдесу есебінен қамтамасыз етіледі.</w:t>
      </w:r>
    </w:p>
    <w:p>
      <w:pPr>
        <w:spacing w:after="0"/>
        <w:ind w:left="0"/>
        <w:jc w:val="both"/>
      </w:pPr>
      <w:r>
        <w:rPr>
          <w:rFonts w:ascii="Times New Roman"/>
          <w:b w:val="false"/>
          <w:i w:val="false"/>
          <w:color w:val="000000"/>
          <w:sz w:val="28"/>
        </w:rPr>
        <w:t>      1-басымдық. Тиімді жұмыспен қамту саясатын іске асыру</w:t>
      </w:r>
      <w:r>
        <w:br/>
      </w:r>
      <w:r>
        <w:rPr>
          <w:rFonts w:ascii="Times New Roman"/>
          <w:b w:val="false"/>
          <w:i w:val="false"/>
          <w:color w:val="000000"/>
          <w:sz w:val="28"/>
        </w:rPr>
        <w:t xml:space="preserve">
      Жұмыспен қамту саласындағы саясат жұмыссыздықты азайтудан нәтижесі сапалы жұмыс орындарын құру болатын тиімді және ұзақ мерзімді жұмыспен қамтуды қамтамасыз етуге ауысады. </w:t>
      </w:r>
      <w:r>
        <w:br/>
      </w:r>
      <w:r>
        <w:rPr>
          <w:rFonts w:ascii="Times New Roman"/>
          <w:b w:val="false"/>
          <w:i w:val="false"/>
          <w:color w:val="000000"/>
          <w:sz w:val="28"/>
        </w:rPr>
        <w:t>
      Сапалы жұмыс орны бар қызметкер өз кәсіби біліктілігіне сәйкес кәсіби аурулар мен жарақаттанушылық қаупі барынша төмен жерде еңбек етеді, өзінің кәсіби және адами амбицияларын көрсету мүмкіндігіне ие болады, лайықты еңбекақы алады, жоғары еңбек өнімділігін қамтамасыз етеді.</w:t>
      </w:r>
      <w:r>
        <w:br/>
      </w:r>
      <w:r>
        <w:rPr>
          <w:rFonts w:ascii="Times New Roman"/>
          <w:b w:val="false"/>
          <w:i w:val="false"/>
          <w:color w:val="000000"/>
          <w:sz w:val="28"/>
        </w:rPr>
        <w:t>
      Мемлекет үдемелі индустриялық-инновациялық даму, мемлекеттік-жекешелік әріптестікті арттыру, инвестициялық және іскерлік ахуалды жетілдіру шеңберінде жобаларды іске асыру арқылы жаңа жұмыс орындарын құруды ынталандыратын саясатты жалғастырады.</w:t>
      </w:r>
      <w:r>
        <w:br/>
      </w:r>
      <w:r>
        <w:rPr>
          <w:rFonts w:ascii="Times New Roman"/>
          <w:b w:val="false"/>
          <w:i w:val="false"/>
          <w:color w:val="000000"/>
          <w:sz w:val="28"/>
        </w:rPr>
        <w:t>
      Кәсіпкерлік бастама жұмыспен қамтуды дамыту мен жаңа жұмыс орындарын құрудың қуатты жолына айналады.</w:t>
      </w:r>
      <w:r>
        <w:br/>
      </w:r>
      <w:r>
        <w:rPr>
          <w:rFonts w:ascii="Times New Roman"/>
          <w:b w:val="false"/>
          <w:i w:val="false"/>
          <w:color w:val="000000"/>
          <w:sz w:val="28"/>
        </w:rPr>
        <w:t>
      Мемлекеттік қолдау азаматтарға жаңа бизнес-жобаларды іске асыруға және қазіргі жобаларды нығайтуға мүмкіндік береді.</w:t>
      </w:r>
      <w:r>
        <w:br/>
      </w:r>
      <w:r>
        <w:rPr>
          <w:rFonts w:ascii="Times New Roman"/>
          <w:b w:val="false"/>
          <w:i w:val="false"/>
          <w:color w:val="000000"/>
          <w:sz w:val="28"/>
        </w:rPr>
        <w:t>
      Қаржы қаражатына барынша қол жеткізуді қамтамасыз ету, менеджерлерді оқыту бағдарламаларын іске асыру, бизнесті жүргізуді сервистік қолдау мен жаңа істі ұйымдастыру кәсіпкерлік бастаманы қолдау тетіктеріне айналады.</w:t>
      </w:r>
      <w:r>
        <w:br/>
      </w:r>
      <w:r>
        <w:rPr>
          <w:rFonts w:ascii="Times New Roman"/>
          <w:b w:val="false"/>
          <w:i w:val="false"/>
          <w:color w:val="000000"/>
          <w:sz w:val="28"/>
        </w:rPr>
        <w:t>
      Инновациялар кәсіпкерлік бастаманың локомотивіне айналады: жаңа технологияларды енгiзу жұмыс орындарының санын ұлғайтуға ғана емес, қызметкерлердiң кәсiби дағдыларына қойылатын талаптар деңгейін арттырумен қатар еңбек өнiмдiлiгінiң деңгейiн жоғарылатуға да мүмкіндік береді.</w:t>
      </w:r>
      <w:r>
        <w:br/>
      </w:r>
      <w:r>
        <w:rPr>
          <w:rFonts w:ascii="Times New Roman"/>
          <w:b w:val="false"/>
          <w:i w:val="false"/>
          <w:color w:val="000000"/>
          <w:sz w:val="28"/>
        </w:rPr>
        <w:t>
      Инновацияларды қолдау мынадай қағидаттарға негiзделетiн болады:</w:t>
      </w:r>
      <w:r>
        <w:br/>
      </w:r>
      <w:r>
        <w:rPr>
          <w:rFonts w:ascii="Times New Roman"/>
          <w:b w:val="false"/>
          <w:i w:val="false"/>
          <w:color w:val="000000"/>
          <w:sz w:val="28"/>
        </w:rPr>
        <w:t>
      1) инновациялық қызметпен байланысты дағдыларды дамыту формалды және формалды емес білім беру шеңберіндегі тиiстi оқыту бағдарламаларын қамтиды;</w:t>
      </w:r>
      <w:r>
        <w:br/>
      </w:r>
      <w:r>
        <w:rPr>
          <w:rFonts w:ascii="Times New Roman"/>
          <w:b w:val="false"/>
          <w:i w:val="false"/>
          <w:color w:val="000000"/>
          <w:sz w:val="28"/>
        </w:rPr>
        <w:t>
      2) адамдар мен идеяларды бiрiктiру инновациялық өсудің жаңалық ашушылар мен басқа да шығармашылық адамдарын нақты елдi мекенде шоғырландыратын нүктелердi қалыптастыруды, сондай-ақ университеттер мен жеке сектордың тығыз байланысын қамтамасыз етудi болжайды;</w:t>
      </w:r>
      <w:r>
        <w:br/>
      </w:r>
      <w:r>
        <w:rPr>
          <w:rFonts w:ascii="Times New Roman"/>
          <w:b w:val="false"/>
          <w:i w:val="false"/>
          <w:color w:val="000000"/>
          <w:sz w:val="28"/>
        </w:rPr>
        <w:t>
      3) тәуекелдердi басқару қаржылық ресурстардың қолжетiмдiлiгін қамтамасыз ету, сақтандыру, технологиялық парктер, еркін экономикалық аймақтар, инновацияларды коммерцияландыруды салықтық ынталандыруды қоса алғанда, инновациялық инфрақұрылымды дамыту арқылы инновациялық кәсiпорын мен жаңалық ашушылар тәуекелдерiн азайтуға негiзделетін болады.</w:t>
      </w:r>
      <w:r>
        <w:br/>
      </w:r>
      <w:r>
        <w:rPr>
          <w:rFonts w:ascii="Times New Roman"/>
          <w:b w:val="false"/>
          <w:i w:val="false"/>
          <w:color w:val="000000"/>
          <w:sz w:val="28"/>
        </w:rPr>
        <w:t>
      Өнімді жұмыспен қамтуды қалыптастыру және инновациялық өсу үшiн жоғары бiлiктi кадрлар даярлау мақсатында Ұлттық, салалық біліктілік шеңберлері және кәсiби стандарттарды әзiрлеу арқылы білім беру жүйесі мен еңбек нарығының өзара байланысы қамтамасыз етiледi.</w:t>
      </w:r>
      <w:r>
        <w:br/>
      </w:r>
      <w:r>
        <w:rPr>
          <w:rFonts w:ascii="Times New Roman"/>
          <w:b w:val="false"/>
          <w:i w:val="false"/>
          <w:color w:val="000000"/>
          <w:sz w:val="28"/>
        </w:rPr>
        <w:t>
      2015 жылға қарай жұмыс берушілердің қатысуымен 30 %-ға кәсіптік стандарттар әзірленеді, ал 2020 жылға қарай бұл көрсеткіш 100 %-ға жетеді.</w:t>
      </w:r>
      <w:r>
        <w:br/>
      </w:r>
      <w:r>
        <w:rPr>
          <w:rFonts w:ascii="Times New Roman"/>
          <w:b w:val="false"/>
          <w:i w:val="false"/>
          <w:color w:val="000000"/>
          <w:sz w:val="28"/>
        </w:rPr>
        <w:t xml:space="preserve">
      Тұтастай алғанда, кәсіптік стандарттар нақты сектордың қажеттіліктерін ескере отырып, тұрақты негізде өзектендіріледі. </w:t>
      </w:r>
      <w:r>
        <w:br/>
      </w:r>
      <w:r>
        <w:rPr>
          <w:rFonts w:ascii="Times New Roman"/>
          <w:b w:val="false"/>
          <w:i w:val="false"/>
          <w:color w:val="000000"/>
          <w:sz w:val="28"/>
        </w:rPr>
        <w:t>
      Жұмыс күшiнiң техникалық және кәсiптік бiлiмі деңгейінде біліктілігін растау жұмыс берушiлердiң салалық бiрлестiктерiнің белсендi қатысуымен жүзеге асырылады. 2015 жылға қарай мұнай-газ, энергетикалық және туристік салаларда біліктілікті растау енгізіледі. 2020 жылға қарай жұмыс берушілердің біліктілікті растаулары экономиканың барлық салаларында таралады.</w:t>
      </w:r>
      <w:r>
        <w:br/>
      </w:r>
      <w:r>
        <w:rPr>
          <w:rFonts w:ascii="Times New Roman"/>
          <w:b w:val="false"/>
          <w:i w:val="false"/>
          <w:color w:val="000000"/>
          <w:sz w:val="28"/>
        </w:rPr>
        <w:t xml:space="preserve">
      Жоғары білім беру деңгейінде біліктілікті растауды тәуелсіз жеке сертификаттау орталықтары немесе кәсіптік қауымдастықтар жүзеге асыратын болады. 2015 жылға қарай адвокаттық, нотариалдық, бухгалтерлік, банктік және сақтандыру қызметінде жоғары білім жөнінде растау енгізіледі. 2030 жылға қарай біліктілікті тәуелсіз растау экономиканың барлық салаларында таралады. </w:t>
      </w:r>
      <w:r>
        <w:br/>
      </w:r>
      <w:r>
        <w:rPr>
          <w:rFonts w:ascii="Times New Roman"/>
          <w:b w:val="false"/>
          <w:i w:val="false"/>
          <w:color w:val="000000"/>
          <w:sz w:val="28"/>
        </w:rPr>
        <w:t>
      Оқытудың өндіріспен байланысын күшейту дуальды оқыту қағидаттарын кеңінен пайдалануды қамтамасыз етеді. 2015 жылға қарай техникалық және кәсiптік оқу орындарындағы дуальды оқытуға қатысатын оқушылардың үлесі 7 %-ға жетеді, ал 2020 жылға қарай бұл 15 %-ға дейін ұлғаяды.</w:t>
      </w:r>
      <w:r>
        <w:br/>
      </w:r>
      <w:r>
        <w:rPr>
          <w:rFonts w:ascii="Times New Roman"/>
          <w:b w:val="false"/>
          <w:i w:val="false"/>
          <w:color w:val="000000"/>
          <w:sz w:val="28"/>
        </w:rPr>
        <w:t>
      2015 жылға қарай еңбек нарығындағы сұраныс пен ұсыныстың теңгерімін қамтамасыз ету мақсатында салалар, өңірлер және мамандықтар бөлінісінде еңбек нарығының біліктілік талаптар бойынша кадрларға қажеттілігін болжау тетігі әзірленеді.</w:t>
      </w:r>
      <w:r>
        <w:br/>
      </w:r>
      <w:r>
        <w:rPr>
          <w:rFonts w:ascii="Times New Roman"/>
          <w:b w:val="false"/>
          <w:i w:val="false"/>
          <w:color w:val="000000"/>
          <w:sz w:val="28"/>
        </w:rPr>
        <w:t xml:space="preserve">
      Сонымен бірге, жұмыспен қамту мен жұмыссыздықты азайту қолжетімділігіндегі қазіргі теңсіздікті еңсеру үшін 2014 жылы жергілікті атқарушы органдар әзірлейтін Өңірлердің жұмыспен қамту карталары енгізілетін болады. Олардың негізінде әрбір бес жыл сайын Республикалық жұмыспен қамту картасы жасалатын болады. </w:t>
      </w:r>
      <w:r>
        <w:br/>
      </w:r>
      <w:r>
        <w:rPr>
          <w:rFonts w:ascii="Times New Roman"/>
          <w:b w:val="false"/>
          <w:i w:val="false"/>
          <w:color w:val="000000"/>
          <w:sz w:val="28"/>
        </w:rPr>
        <w:t xml:space="preserve">
      Сонымен бірге, жұмыспен қамту саласы мәселелерінде халықты хабардар ету кеңейтіледі. 2017 жылға қарай барлық орта білім беру мекемелерінде оқушылар үшін кәсіптік бағдарлану кызметі көзделетін болады. Әлеуетті қызметкерлер мектеп жасындағы кезеңде өзекті еңбек нарығындағы қажетті кәсіптер туралы толық ақпаратқа ие болады, қандай әлеуетті әлеуметтік «дивидендтер» сол немесе өзге кәсіпті меңгеруге алып келуін бағалауға қабілетті болады. </w:t>
      </w:r>
      <w:r>
        <w:br/>
      </w:r>
      <w:r>
        <w:rPr>
          <w:rFonts w:ascii="Times New Roman"/>
          <w:b w:val="false"/>
          <w:i w:val="false"/>
          <w:color w:val="000000"/>
          <w:sz w:val="28"/>
        </w:rPr>
        <w:t xml:space="preserve">
      2015 жылға қарай өзін-өзі жұмыспен қамтығандардың міндетті әлеуметтік сақтандыру жүйесіне қатысуын кеңейту арқылы жұмыспен қамтуды формализациялау бойынша ынталандыру шараларының пакеті әзірленеді. </w:t>
      </w:r>
      <w:r>
        <w:br/>
      </w:r>
      <w:r>
        <w:rPr>
          <w:rFonts w:ascii="Times New Roman"/>
          <w:b w:val="false"/>
          <w:i w:val="false"/>
          <w:color w:val="000000"/>
          <w:sz w:val="28"/>
        </w:rPr>
        <w:t>
      Өнеркәсіп пен ауыл шаруашылығындағы еңбек өнімділігінің өсуі жалақының өсуіне сәйкес келетін болады. Осындай негізделген өзара байланыстың болуы ұлттық экономиканы технологиялық қайта жарақтандыру мен инновацияларды енгізу негізінде қызметкерлердің кәсіби дағдыларын дамыту арқылы қол жеткізілетін болады.</w:t>
      </w:r>
    </w:p>
    <w:p>
      <w:pPr>
        <w:spacing w:after="0"/>
        <w:ind w:left="0"/>
        <w:jc w:val="both"/>
      </w:pPr>
      <w:r>
        <w:rPr>
          <w:rFonts w:ascii="Times New Roman"/>
          <w:b w:val="false"/>
          <w:i w:val="false"/>
          <w:color w:val="000000"/>
          <w:sz w:val="28"/>
        </w:rPr>
        <w:t>      2-басымдық. Өмір бойы білім алу</w:t>
      </w:r>
      <w:r>
        <w:br/>
      </w:r>
      <w:r>
        <w:rPr>
          <w:rFonts w:ascii="Times New Roman"/>
          <w:b w:val="false"/>
          <w:i w:val="false"/>
          <w:color w:val="000000"/>
          <w:sz w:val="28"/>
        </w:rPr>
        <w:t>
      Өмір бойы білім алу инновациялық өсу, жұмыс күшін жұмылдыру және өнімді жұмыспен қамту үшін орта қалыптастырады. Тұрақты даму және жаңа дағдыларға ие болу еңбек өнімділігін арттыруға және ұлттың бәсекеге қабілеттілігін қамтамасыз етуге мүмкіндік береді.</w:t>
      </w:r>
      <w:r>
        <w:br/>
      </w:r>
      <w:r>
        <w:rPr>
          <w:rFonts w:ascii="Times New Roman"/>
          <w:b w:val="false"/>
          <w:i w:val="false"/>
          <w:color w:val="000000"/>
          <w:sz w:val="28"/>
        </w:rPr>
        <w:t xml:space="preserve">
      2017 жылға қарай өмір бойы білім алуды қаржыландыруға мемлекеттің, жұмыс берушілердің және қызметкерлердің үшжақты қатысуымен модель қалыптастырылады. </w:t>
      </w:r>
      <w:r>
        <w:br/>
      </w:r>
      <w:r>
        <w:rPr>
          <w:rFonts w:ascii="Times New Roman"/>
          <w:b w:val="false"/>
          <w:i w:val="false"/>
          <w:color w:val="000000"/>
          <w:sz w:val="28"/>
        </w:rPr>
        <w:t>
      Өмір бойы білім алу төлемінің базалық жауапкершілігі қызметкерге жүктеледі.</w:t>
      </w:r>
      <w:r>
        <w:br/>
      </w:r>
      <w:r>
        <w:rPr>
          <w:rFonts w:ascii="Times New Roman"/>
          <w:b w:val="false"/>
          <w:i w:val="false"/>
          <w:color w:val="000000"/>
          <w:sz w:val="28"/>
        </w:rPr>
        <w:t xml:space="preserve">
      Бұл ретте мемлекет пен жұмыс берушілер жұмыспен қамтылған халықтың жекелеген топтарын, мысалы өзін-өзі жұмыспен қамтығандарды (мемлекет), қызметкерлерді қайта даярлау және біліктілігін арттыру мақсатында (жұмыс берушілер) оқытуды қаржыландыруға қатысады. </w:t>
      </w:r>
      <w:r>
        <w:br/>
      </w:r>
      <w:r>
        <w:rPr>
          <w:rFonts w:ascii="Times New Roman"/>
          <w:b w:val="false"/>
          <w:i w:val="false"/>
          <w:color w:val="000000"/>
          <w:sz w:val="28"/>
        </w:rPr>
        <w:t>
      Бұл ретте ауыл халқының еңбек дағдыларын дамытуға салынатын инвестицияларға ерекше көңіл бөлінетін болады.</w:t>
      </w:r>
      <w:r>
        <w:br/>
      </w:r>
      <w:r>
        <w:rPr>
          <w:rFonts w:ascii="Times New Roman"/>
          <w:b w:val="false"/>
          <w:i w:val="false"/>
          <w:color w:val="000000"/>
          <w:sz w:val="28"/>
        </w:rPr>
        <w:t>
      Ауылдық елді мекендерде өзін-өзі жұмыспен қамтыған халықтың үлесі 47,5 %-ды құрайды, ал қалалық жерде өзін-өзі жұмыспен қамтыған халықтың үлесі әлдеқайда төмен – 18,4 %.</w:t>
      </w:r>
      <w:r>
        <w:br/>
      </w:r>
      <w:r>
        <w:rPr>
          <w:rFonts w:ascii="Times New Roman"/>
          <w:b w:val="false"/>
          <w:i w:val="false"/>
          <w:color w:val="000000"/>
          <w:sz w:val="28"/>
        </w:rPr>
        <w:t xml:space="preserve">
      2017 жылға қарай қарай кәсіптік стандарттар мен біліктілікті растау рәсімдерін әзірлеуді қоса алғанда, ұлттық біліктілік және өмір бойы білім алу жүйесін реттеу жауапкершілігі кәсіптік білім беру саласында мемлекетті, жұмыс берушілер мен қызметкерлерді біріктіретін үш жақты комиссияларға, салалық кеңестерге беріледі. </w:t>
      </w:r>
    </w:p>
    <w:p>
      <w:pPr>
        <w:spacing w:after="0"/>
        <w:ind w:left="0"/>
        <w:jc w:val="both"/>
      </w:pPr>
      <w:r>
        <w:rPr>
          <w:rFonts w:ascii="Times New Roman"/>
          <w:b w:val="false"/>
          <w:i w:val="false"/>
          <w:color w:val="000000"/>
          <w:sz w:val="28"/>
        </w:rPr>
        <w:t xml:space="preserve">      3-басымдық. Тиімді жұмыспен қамту негізі ретіндегі қауіпсіз жұмыс орындары мен үйлесімді еңбек қатынастары </w:t>
      </w:r>
      <w:r>
        <w:br/>
      </w:r>
      <w:r>
        <w:rPr>
          <w:rFonts w:ascii="Times New Roman"/>
          <w:b w:val="false"/>
          <w:i w:val="false"/>
          <w:color w:val="000000"/>
          <w:sz w:val="28"/>
        </w:rPr>
        <w:t xml:space="preserve">
      Жұмыс орнындағы қауіпсіз және тиісті жағдайлар, үйлесімді еңбек қатынастары өнімді еңбектің қажетті шарты болып табылады. Сапалы жұмыс орны – бұл, ең алдымен, еңбек жағдайларын қатаң бақылау, профилактикалық іс-шаралар өткізу, жұмыс беруші мен қызметкерлердің жұмыс ортасын жетілдіру үшін жүйелі жұмыс істеуі. </w:t>
      </w:r>
      <w:r>
        <w:br/>
      </w:r>
      <w:r>
        <w:rPr>
          <w:rFonts w:ascii="Times New Roman"/>
          <w:b w:val="false"/>
          <w:i w:val="false"/>
          <w:color w:val="000000"/>
          <w:sz w:val="28"/>
        </w:rPr>
        <w:t>
      Мемлекеттің, қызметкерлердің және жұмыс берушілердің ұжымдық жауапкершілігі қауіпсіз жұмыс орны болып табылады. Таза және қауіпсіз еңбек жағдайларын қамтамасыз ету жөніндегі тетіктер олардың бірлескен іс-қимылдарын қамтиды.</w:t>
      </w:r>
      <w:r>
        <w:br/>
      </w:r>
      <w:r>
        <w:rPr>
          <w:rFonts w:ascii="Times New Roman"/>
          <w:b w:val="false"/>
          <w:i w:val="false"/>
          <w:color w:val="000000"/>
          <w:sz w:val="28"/>
        </w:rPr>
        <w:t>
      2030 жылға қарай өндірістік жарақаттанушылық және кәсіби аурулар жағдайларының саны айтарлықтай азайып, әлемнің дамыған елдерінің деңгейіне жақындайды.</w:t>
      </w:r>
      <w:r>
        <w:br/>
      </w:r>
      <w:r>
        <w:rPr>
          <w:rFonts w:ascii="Times New Roman"/>
          <w:b w:val="false"/>
          <w:i w:val="false"/>
          <w:color w:val="000000"/>
          <w:sz w:val="28"/>
        </w:rPr>
        <w:t>
      Халықаралық еңбек ұйымының еңбекті қорғауды басқару жүйесінің талаптарына сәйкес келетін қауіпсіздік стандарттары өндірістегі еңбекті қорғауды басқару негізі болады. Мемлекет пен жұмыс берушілер бірлестіктері еліміз кәсіпорындардағы еңбек қауіпсіздігі бойынша стандарттарды енгізуді қамтамасыз етеді.</w:t>
      </w:r>
      <w:r>
        <w:br/>
      </w:r>
      <w:r>
        <w:rPr>
          <w:rFonts w:ascii="Times New Roman"/>
          <w:b w:val="false"/>
          <w:i w:val="false"/>
          <w:color w:val="000000"/>
          <w:sz w:val="28"/>
        </w:rPr>
        <w:t>
      Барлық мемлекеттік еңбек инспекторлары мен барлық өндірістік кәсіпорындардағы еңбекті қорғау жөніндегі мамандар арасында еңбекті қорғауды басқару жүйесіне оқыту тұрақты түрде жүргізілетін болады.</w:t>
      </w:r>
      <w:r>
        <w:br/>
      </w:r>
      <w:r>
        <w:rPr>
          <w:rFonts w:ascii="Times New Roman"/>
          <w:b w:val="false"/>
          <w:i w:val="false"/>
          <w:color w:val="000000"/>
          <w:sz w:val="28"/>
        </w:rPr>
        <w:t>
      Лайықты еңбек жағдайларын қамтамасыз ету мақсатында орын алған жазатайым оқиғаларға ден қоюдан олардың алдын алуға, қызметкерлердің өмірі мен денсаулығын сақтауға бағытталған алдын алу шаралары кешенін іске асыруға ауысу жүзеге асырылатын болады.</w:t>
      </w:r>
      <w:r>
        <w:br/>
      </w:r>
      <w:r>
        <w:rPr>
          <w:rFonts w:ascii="Times New Roman"/>
          <w:b w:val="false"/>
          <w:i w:val="false"/>
          <w:color w:val="000000"/>
          <w:sz w:val="28"/>
        </w:rPr>
        <w:t>
      Кәсіби тәуекелдерді басқару тетіктерін 2015 жылға қарай әзірлеу және оларды 2020 жылға қарай күнделікті өндірістік практикаға толық енгізу осы жұмыстың негізіне айналады.</w:t>
      </w:r>
      <w:r>
        <w:br/>
      </w:r>
      <w:r>
        <w:rPr>
          <w:rFonts w:ascii="Times New Roman"/>
          <w:b w:val="false"/>
          <w:i w:val="false"/>
          <w:color w:val="000000"/>
          <w:sz w:val="28"/>
        </w:rPr>
        <w:t>
      2016 жылы еңбек инспекциясы жұмысының әдіснамасы  Қазақстан Республикасының 2001 жылғы 7 мамырдағы № 194-II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«Өнеркәсіптегі және саудадағы еңбек инспекциясы туралы» Халықаралық Еңбек Ұйымының № 81 Конвенциясымен сәйкестендіріледі. Еңбек инспекторы бақылау субъектісіне жұмыс берушіні ескертпей бару мүмкіндігіне ие болады, бұл қызметкерлердің еңбек құқықтарын ең жақсы түрде қорғауға мүмкіндік береді.</w:t>
      </w:r>
      <w:r>
        <w:br/>
      </w:r>
      <w:r>
        <w:rPr>
          <w:rFonts w:ascii="Times New Roman"/>
          <w:b w:val="false"/>
          <w:i w:val="false"/>
          <w:color w:val="000000"/>
          <w:sz w:val="28"/>
        </w:rPr>
        <w:t>
      Мемлекет қауіпсіз еңбек жағдайларын қамтамасыз етуде жұмыс берушілердің белсенділігін ынталандырушы жағдай жасайды.</w:t>
      </w:r>
      <w:r>
        <w:br/>
      </w:r>
      <w:r>
        <w:rPr>
          <w:rFonts w:ascii="Times New Roman"/>
          <w:b w:val="false"/>
          <w:i w:val="false"/>
          <w:color w:val="000000"/>
          <w:sz w:val="28"/>
        </w:rPr>
        <w:t>
      2016 жылға қарай еңбек саласындағы мемлекеттік бақылау оңтайландырылатын болады. Жұмыс берушілердің еңбек заңнамасын бұзғаны үшін жауапкершілікті қатаңдатумен қатар еңбек жағдайларының сәйкестігін ерікті декларациялауы мемлекеттік еңбек инспекторларының осындай өнеркәсіптерді тексерулер санын азайтады.</w:t>
      </w:r>
      <w:r>
        <w:br/>
      </w:r>
      <w:r>
        <w:rPr>
          <w:rFonts w:ascii="Times New Roman"/>
          <w:b w:val="false"/>
          <w:i w:val="false"/>
          <w:color w:val="000000"/>
          <w:sz w:val="28"/>
        </w:rPr>
        <w:t xml:space="preserve">
      Мемлекет үш жақты серіктестік жүйесі шеңберінде еңбек өнімділігін, қызметкерлер біліктілігі деңгейін арттыру, жаңа технологиялар мен техниканы енгізу, өндірістік қызметті жетілдіру жөнінде ұсыныстар дайындау жөніндегі бірлескен іс-қимылдар үшін жұмыс берушілер мен қызметкерлер өкілдерін біріктіретін өндірістік кеңестер құруға жәрдемдесетін болады. </w:t>
      </w:r>
      <w:r>
        <w:br/>
      </w:r>
      <w:r>
        <w:rPr>
          <w:rFonts w:ascii="Times New Roman"/>
          <w:b w:val="false"/>
          <w:i w:val="false"/>
          <w:color w:val="000000"/>
          <w:sz w:val="28"/>
        </w:rPr>
        <w:t>
      2015 жылға қарай өндірістік кеңестердің құзыретіне жатуға тиіс мәселелердің ең аз көлемі заңнамалық деңгейде айқындалады.</w:t>
      </w:r>
      <w:r>
        <w:br/>
      </w:r>
      <w:r>
        <w:rPr>
          <w:rFonts w:ascii="Times New Roman"/>
          <w:b w:val="false"/>
          <w:i w:val="false"/>
          <w:color w:val="000000"/>
          <w:sz w:val="28"/>
        </w:rPr>
        <w:t>
      2017 жылға қарай өндірістік кеңестер қауіпті және зиянды еңбек жағдайларындағы барлық кәсіпорындарда, ал 2020 жылға қарай барлық орта және ірі кәсіпорындарда құрылатын болады.</w:t>
      </w:r>
      <w:r>
        <w:br/>
      </w:r>
      <w:r>
        <w:rPr>
          <w:rFonts w:ascii="Times New Roman"/>
          <w:b w:val="false"/>
          <w:i w:val="false"/>
          <w:color w:val="000000"/>
          <w:sz w:val="28"/>
        </w:rPr>
        <w:t>
      Мемлекет еңбек жағдайларын жақсарту ісінде стратегиялық әріптес ретінде кәсіподақтардың қызметін қолдайды және ынталандырады. Осылайша, мысалы, кәсіподақтар кәсіби стандарттарды әзірлеу және қызметкерлердің біліктілігін тану процестеріне қатысу мүмкіндігіне ие болады.</w:t>
      </w:r>
    </w:p>
    <w:p>
      <w:pPr>
        <w:spacing w:after="0"/>
        <w:ind w:left="0"/>
        <w:jc w:val="both"/>
      </w:pPr>
      <w:r>
        <w:rPr>
          <w:rFonts w:ascii="Times New Roman"/>
          <w:b w:val="false"/>
          <w:i w:val="false"/>
          <w:color w:val="000000"/>
          <w:sz w:val="28"/>
        </w:rPr>
        <w:t>      Ақпараттық, мәдени және спорттық кеңістікті кеңейту</w:t>
      </w:r>
      <w:r>
        <w:br/>
      </w:r>
      <w:r>
        <w:rPr>
          <w:rFonts w:ascii="Times New Roman"/>
          <w:b w:val="false"/>
          <w:i w:val="false"/>
          <w:color w:val="000000"/>
          <w:sz w:val="28"/>
        </w:rPr>
        <w:t>
      Ақпараттық, мәдени және спорттық кеңістікті кеңейту қазақстандықтардың өзін-өзі ойдағыдай көрсетуіне ықпал ете отырып, олардың рухани және дене саулығының қажетті көзі болады.</w:t>
      </w:r>
    </w:p>
    <w:p>
      <w:pPr>
        <w:spacing w:after="0"/>
        <w:ind w:left="0"/>
        <w:jc w:val="both"/>
      </w:pPr>
      <w:r>
        <w:rPr>
          <w:rFonts w:ascii="Times New Roman"/>
          <w:b w:val="false"/>
          <w:i w:val="false"/>
          <w:color w:val="000000"/>
          <w:sz w:val="28"/>
        </w:rPr>
        <w:t>      1-басымдық. Тиімді әлеуметтік даму үшін ақпараттық қоғам қалыптастыру</w:t>
      </w:r>
      <w:r>
        <w:br/>
      </w:r>
      <w:r>
        <w:rPr>
          <w:rFonts w:ascii="Times New Roman"/>
          <w:b w:val="false"/>
          <w:i w:val="false"/>
          <w:color w:val="000000"/>
          <w:sz w:val="28"/>
        </w:rPr>
        <w:t>
       Әлемдегі ақпараттық-коммуникациялық технологиялардың серпінді дамуын ескере отырып, Қазақстанда прогрессивті ақпараттық қоғамды жедел қалыптастыру үшін барлық қажетті жағдайлар жасалады.</w:t>
      </w:r>
      <w:r>
        <w:br/>
      </w:r>
      <w:r>
        <w:rPr>
          <w:rFonts w:ascii="Times New Roman"/>
          <w:b w:val="false"/>
          <w:i w:val="false"/>
          <w:color w:val="000000"/>
          <w:sz w:val="28"/>
        </w:rPr>
        <w:t>
      2017 жылы Интернет желісіне қол жеткізетін отбасылардың үлесі 60 %-ды құрайды, ал 2020 жылы 100 %-ға жетеді.</w:t>
      </w:r>
      <w:r>
        <w:br/>
      </w:r>
      <w:r>
        <w:rPr>
          <w:rFonts w:ascii="Times New Roman"/>
          <w:b w:val="false"/>
          <w:i w:val="false"/>
          <w:color w:val="000000"/>
          <w:sz w:val="28"/>
        </w:rPr>
        <w:t>
      2030 жылға қарай мемлекет ақпаратқа еркін қол жеткізу және сандық теңсіздікті жою үшін жағдай жасайды. Интернет пен сандық телерадио хабарларын тарату әрбір қалада, аудан орталығында, село мен ауылда, әрбір үй мен ғимаратта болады.</w:t>
      </w:r>
      <w:r>
        <w:br/>
      </w:r>
      <w:r>
        <w:rPr>
          <w:rFonts w:ascii="Times New Roman"/>
          <w:b w:val="false"/>
          <w:i w:val="false"/>
          <w:color w:val="000000"/>
          <w:sz w:val="28"/>
        </w:rPr>
        <w:t>
      «Электрондық үкімет» жүйесі 2025 жылға қарай бар күшімен жұмыс атқарады. Мемлекеттік қызмет көрсетулерді автоматтандыру әрбір азаматқа оларды тез әрі сапалы алуға мүмкіндік туғызады.</w:t>
      </w:r>
      <w:r>
        <w:br/>
      </w:r>
      <w:r>
        <w:rPr>
          <w:rFonts w:ascii="Times New Roman"/>
          <w:b w:val="false"/>
          <w:i w:val="false"/>
          <w:color w:val="000000"/>
          <w:sz w:val="28"/>
        </w:rPr>
        <w:t>
      Электрондық форматта ұсынылатын мемлекеттік қызметтердің үлесі 2017 жылға қарай 50%-ды, ал 2030 жылға қарай 90%-ды құрайды.</w:t>
      </w:r>
      <w:r>
        <w:br/>
      </w:r>
      <w:r>
        <w:rPr>
          <w:rFonts w:ascii="Times New Roman"/>
          <w:b w:val="false"/>
          <w:i w:val="false"/>
          <w:color w:val="000000"/>
          <w:sz w:val="28"/>
        </w:rPr>
        <w:t>
      Азаматтардың жаңа ақпараттық технологияларды негізгі әлеуметтік-экономикалық көрсетілетін қызметтер мен кепілдіктерге провайдер ретінде пайдалану арқылы өзін-өзі толық көрсету мүмкіндігіне ие болады, қашықтықтан білім алу мен жұмыспен қамту дами түседі.</w:t>
      </w:r>
      <w:r>
        <w:br/>
      </w:r>
      <w:r>
        <w:rPr>
          <w:rFonts w:ascii="Times New Roman"/>
          <w:b w:val="false"/>
          <w:i w:val="false"/>
          <w:color w:val="000000"/>
          <w:sz w:val="28"/>
        </w:rPr>
        <w:t>
      Электрондық коммерцияның дамуы үйден шықпастан, жұмыс істеуге және тауарлар мен көрсетілетін қызметтерді сатып алуға мүмкіндік береді. Электронды төленетін тауарлар мен көрсетілетін қызметтердің жалпы айналымында қазақстандық интернет-дүкендердің айналым үлесі 2030 жылға қарай шамамен 60%-ды құрайды.</w:t>
      </w:r>
      <w:r>
        <w:br/>
      </w:r>
      <w:r>
        <w:rPr>
          <w:rFonts w:ascii="Times New Roman"/>
          <w:b w:val="false"/>
          <w:i w:val="false"/>
          <w:color w:val="000000"/>
          <w:sz w:val="28"/>
        </w:rPr>
        <w:t>
      Тұрғындардың өмір сүру сапасын арттыру және түрлі тәуекелдерді азайту үшін инновациялық технологиялар қазақстандықтардың күнделікті өміріне енгізілетін болады. 2015 жылдан бастап төтенше жағдайлар туралы жедел қызметтерді хабарландыру бойынша бірыңғай кезекші диспетчерлік қызмет енгізілетін болады.</w:t>
      </w:r>
      <w:r>
        <w:br/>
      </w:r>
      <w:r>
        <w:rPr>
          <w:rFonts w:ascii="Times New Roman"/>
          <w:b w:val="false"/>
          <w:i w:val="false"/>
          <w:color w:val="000000"/>
          <w:sz w:val="28"/>
        </w:rPr>
        <w:t>
      2017 жылы төтенше жағдайларға арналған жедел қызметтердің ден қою уақыты 10,7%-ға, 2020 жылы 31 %-ға қысқарады. Төтенше жағдайлар туралы халықты жаппай хабардар етудің қазіргі заманғы жүйесімен жарақтандырылған елді мекендердің үлесі 2017 жылы 95%-ды құрайды.</w:t>
      </w:r>
      <w:r>
        <w:br/>
      </w:r>
      <w:r>
        <w:rPr>
          <w:rFonts w:ascii="Times New Roman"/>
          <w:b w:val="false"/>
          <w:i w:val="false"/>
          <w:color w:val="000000"/>
          <w:sz w:val="28"/>
        </w:rPr>
        <w:t>
      Ұсынылатын электрондық көрсетілетін қызметтерді барынша қолдануды қамтамасыз ету үшін 2025 жылға қарай халықтың 90 %-ы, оның ішінде азаматтардың өздерінің белсенді қатысуымен компьютерлік сауаттылықты меңгереді. Жастар халықтың жаңалықтарды тез қабылдайтын санаты ретінде, үлкендер мен кішілерге, жақындары мен туысқандарына ақпараттандыру саласындағы дағдыларын дамытуға көмектеседі.</w:t>
      </w:r>
      <w:r>
        <w:br/>
      </w:r>
      <w:r>
        <w:rPr>
          <w:rFonts w:ascii="Times New Roman"/>
          <w:b w:val="false"/>
          <w:i w:val="false"/>
          <w:color w:val="000000"/>
          <w:sz w:val="28"/>
        </w:rPr>
        <w:t>
      Барлық ұсынылатын ақпарат қазақ және орыс тілдерінде қолжетімді болады. Қазақстандық контент белсенді дамып, уақыт талабына сәйкес толықтырылатын болады.</w:t>
      </w:r>
      <w:r>
        <w:br/>
      </w:r>
      <w:r>
        <w:rPr>
          <w:rFonts w:ascii="Times New Roman"/>
          <w:b w:val="false"/>
          <w:i w:val="false"/>
          <w:color w:val="000000"/>
          <w:sz w:val="28"/>
        </w:rPr>
        <w:t>
      Ақпараттық-телекоммуникациялық инфрақұрылымның қауіпсіздігі қамтамасыз етіліп, жеке өмірге қол сұқпаушылыққа, жеке және отбасылық құпияға, қолданылуы шектелген ақпараттың қауіпсіздігіне, корпоративтік және жеке ақпараттық жүйелер қорғалуының жоғарғы деңгейіне кепілдік берілетін болады. 2013 жылдан бастап ақпараттық жүйені және Аса маңызды ақпараттандыру объектілерінің ақпараттық қауіпсіздігін қамтамасыз ету жөніндегі жедел орталық инфрақұрылымын құру басталады.</w:t>
      </w:r>
    </w:p>
    <w:p>
      <w:pPr>
        <w:spacing w:after="0"/>
        <w:ind w:left="0"/>
        <w:jc w:val="both"/>
      </w:pPr>
      <w:r>
        <w:rPr>
          <w:rFonts w:ascii="Times New Roman"/>
          <w:b w:val="false"/>
          <w:i w:val="false"/>
          <w:color w:val="000000"/>
          <w:sz w:val="28"/>
        </w:rPr>
        <w:t>      2-басымдық. Мәдениет құндылықтарына қолжетімділікті кеңейту</w:t>
      </w:r>
      <w:r>
        <w:br/>
      </w:r>
      <w:r>
        <w:rPr>
          <w:rFonts w:ascii="Times New Roman"/>
          <w:b w:val="false"/>
          <w:i w:val="false"/>
          <w:color w:val="000000"/>
          <w:sz w:val="28"/>
        </w:rPr>
        <w:t xml:space="preserve">
      Мәдени игіліктерге барынша қол жеткізу қазақстандықтардың өмір сүру сапасының арту көрсеткіштерінің біріне айналады. </w:t>
      </w:r>
      <w:r>
        <w:br/>
      </w:r>
      <w:r>
        <w:rPr>
          <w:rFonts w:ascii="Times New Roman"/>
          <w:b w:val="false"/>
          <w:i w:val="false"/>
          <w:color w:val="000000"/>
          <w:sz w:val="28"/>
        </w:rPr>
        <w:t xml:space="preserve">
      Мәдениет саласын жаңғырту әрбір тұлға мен жалпы қоғамның мәдени және рухани әлеуетін ел азаматтары үшін мәдени игіліктерге барынша қол жеткізуді қамтамасыз ету, қызметтердің алуан түрлілігі мен сапасын арттыру үшін жағдай жасау, мәдениет саласын дамытудың ұйымдастырушылық, экономикалық және құқықтық тетіктерін жетілдіру жолымен дамытуға бағытталатын болады. </w:t>
      </w:r>
      <w:r>
        <w:br/>
      </w:r>
      <w:r>
        <w:rPr>
          <w:rFonts w:ascii="Times New Roman"/>
          <w:b w:val="false"/>
          <w:i w:val="false"/>
          <w:color w:val="000000"/>
          <w:sz w:val="28"/>
        </w:rPr>
        <w:t>
      2015 жылы Қазақстан Республикасындағы Мәдени саясаттың тұжырымдамасы қабылданады.</w:t>
      </w:r>
      <w:r>
        <w:br/>
      </w:r>
      <w:r>
        <w:rPr>
          <w:rFonts w:ascii="Times New Roman"/>
          <w:b w:val="false"/>
          <w:i w:val="false"/>
          <w:color w:val="000000"/>
          <w:sz w:val="28"/>
        </w:rPr>
        <w:t>
      2030 жылға қарай халықтың барлық санаттарына қолайлы және қолжетімді кітапханалық кеңістікте ақпарат алмасу қамтамасыз етіледі. Кітапхананың рөлі айтарлықтай артады, оның мәдени, білім беру және ақпараттық орталық ретіндегі мәртебесі күшейеді. 2020 жылға дейін кітапханалық қорға кешенді толық цифрландыру жүргізіледі. Қазақстандық ұлттық электронды кітапхана ақпараттық қоғам кітапханасына ауысатын болады. Әрбір азамат үшін Қазақстанның барлық кітапханаларының жинақталған каталогы, олардың толық мәтінді ресурстары қолжетімді болады. 2025 жылға қарай кітапхана оқырмандарының саны екі есе ұлғаяды.</w:t>
      </w:r>
      <w:r>
        <w:br/>
      </w:r>
      <w:r>
        <w:rPr>
          <w:rFonts w:ascii="Times New Roman"/>
          <w:b w:val="false"/>
          <w:i w:val="false"/>
          <w:color w:val="000000"/>
          <w:sz w:val="28"/>
        </w:rPr>
        <w:t>
      Мұражайлар зерттеу, тарих және мәдениет құндылықтарын сақтау мен экспозициясының дәстүрлі функциялары шегінен шығады. Олар қалыптасқан рухани қажеттіліктерді ғана қанағаттандырып қоймай, сонымен қатар оларды белсенді қалыптастыру, ұлттық мұраға, көркем мәдениет жетістіктеріне, отандық және әлемдік тарихтың өтпес құндылықтарына адамдардың қызығушылығын ынталандырады.</w:t>
      </w:r>
      <w:r>
        <w:br/>
      </w:r>
      <w:r>
        <w:rPr>
          <w:rFonts w:ascii="Times New Roman"/>
          <w:b w:val="false"/>
          <w:i w:val="false"/>
          <w:color w:val="000000"/>
          <w:sz w:val="28"/>
        </w:rPr>
        <w:t>
      Бұл үшін Мемлекеттік мәдени саясат тұжырымдамасында мұражай инфрақұрылымын жаңғырту, олардың қорларын кеңейту бойынша қажетті шаралар көзделетін болады. Мұражайлар заманауи және технологиялы болады, жетекші қазақстандық мұражайлардың жылжымалы қорлары құрылады. 2030 жылға қарай мұражайларға барушылардың саны үш есе көбейеді. 2025 жылға қарай виртуалды мұражайлар құрылады.</w:t>
      </w:r>
      <w:r>
        <w:br/>
      </w:r>
      <w:r>
        <w:rPr>
          <w:rFonts w:ascii="Times New Roman"/>
          <w:b w:val="false"/>
          <w:i w:val="false"/>
          <w:color w:val="000000"/>
          <w:sz w:val="28"/>
        </w:rPr>
        <w:t xml:space="preserve">
      Театр өнері саласы жанрлық алуан түрлілікпен ерекшеленеді және тұратын жері мен табыс деңгейіне тәуелсіз халықтың түрлі топтарының театрлық қажеттіліктерінің құрылымына жауап береді. </w:t>
      </w:r>
      <w:r>
        <w:br/>
      </w:r>
      <w:r>
        <w:rPr>
          <w:rFonts w:ascii="Times New Roman"/>
          <w:b w:val="false"/>
          <w:i w:val="false"/>
          <w:color w:val="000000"/>
          <w:sz w:val="28"/>
        </w:rPr>
        <w:t>
      2015 жылға қарай жекелеген санаттағы азаматтарға мәдениет саласында жеңілдік негізде қызметтер көрсету жүйесі пысықталады.</w:t>
      </w:r>
      <w:r>
        <w:br/>
      </w:r>
      <w:r>
        <w:rPr>
          <w:rFonts w:ascii="Times New Roman"/>
          <w:b w:val="false"/>
          <w:i w:val="false"/>
          <w:color w:val="000000"/>
          <w:sz w:val="28"/>
        </w:rPr>
        <w:t>
      Ең үздік шығармашылық жетістіктерді көрсетуге, мәдениетаралық диалогты нығайтуға және елдің барлық өңірлерінде шығармашылық белсенділікті арттыруға бағытталған гастрольдік қызмет кеңінен таралатын болады. 2015 жылдан бастап тұрақты негізде өңірлік және республикалық деңгейлерде бірыңғай театрлық кеңістікті нығайтатын театр фестивальдары өткізіледі.</w:t>
      </w:r>
      <w:r>
        <w:br/>
      </w:r>
      <w:r>
        <w:rPr>
          <w:rFonts w:ascii="Times New Roman"/>
          <w:b w:val="false"/>
          <w:i w:val="false"/>
          <w:color w:val="000000"/>
          <w:sz w:val="28"/>
        </w:rPr>
        <w:t>
      2025 жылға қарай театрларға барушы адамдардың саны екі есе артады.</w:t>
      </w:r>
      <w:r>
        <w:br/>
      </w:r>
      <w:r>
        <w:rPr>
          <w:rFonts w:ascii="Times New Roman"/>
          <w:b w:val="false"/>
          <w:i w:val="false"/>
          <w:color w:val="000000"/>
          <w:sz w:val="28"/>
        </w:rPr>
        <w:t xml:space="preserve">
      Мемлекеттік мәдени саясат тұжырымдамасында волонтерлік пен меценаттықты кеңінен тарату мәселелері пысықталатын болады. </w:t>
      </w:r>
      <w:r>
        <w:br/>
      </w:r>
      <w:r>
        <w:rPr>
          <w:rFonts w:ascii="Times New Roman"/>
          <w:b w:val="false"/>
          <w:i w:val="false"/>
          <w:color w:val="000000"/>
          <w:sz w:val="28"/>
        </w:rPr>
        <w:t>
      2030 жылға қарай мәдениет саласындағы қызметтердің сапасымен халықтың қанағаттанушылық деңгейі 70%-ға жетеді. 2014 жылы кино, театр, музыка өнері және әдебиет салаларындағы мәдени өнімдердің жаңа сапасын құруды одан әрі ынталандыру бойынша кешенді шаралар қабылданады.</w:t>
      </w:r>
      <w:r>
        <w:br/>
      </w:r>
      <w:r>
        <w:rPr>
          <w:rFonts w:ascii="Times New Roman"/>
          <w:b w:val="false"/>
          <w:i w:val="false"/>
          <w:color w:val="000000"/>
          <w:sz w:val="28"/>
        </w:rPr>
        <w:t>
      2015 жылға қарай мәдениет саласындағы ең төменгі әлеуметтік стандарт – Мәдениет ұйымдары желісінің нормативі әзірленетін болады.</w:t>
      </w:r>
    </w:p>
    <w:p>
      <w:pPr>
        <w:spacing w:after="0"/>
        <w:ind w:left="0"/>
        <w:jc w:val="both"/>
      </w:pPr>
      <w:r>
        <w:rPr>
          <w:rFonts w:ascii="Times New Roman"/>
          <w:b w:val="false"/>
          <w:i w:val="false"/>
          <w:color w:val="000000"/>
          <w:sz w:val="28"/>
        </w:rPr>
        <w:t>      3-басымдық. Елдің барлық азаматтарының спортпен айналысуы үшін жағдай жасау</w:t>
      </w:r>
      <w:r>
        <w:br/>
      </w:r>
      <w:r>
        <w:rPr>
          <w:rFonts w:ascii="Times New Roman"/>
          <w:b w:val="false"/>
          <w:i w:val="false"/>
          <w:color w:val="000000"/>
          <w:sz w:val="28"/>
        </w:rPr>
        <w:t>
      Дене шынықтырумен, спорттың белсенді түрлерімен шұғылдану – мемлекеттің, жұмыс беруші мен азаматтың әріптестік ынтымақтастығы негізінде дамитын салауатты өмір салтының қағидаты.</w:t>
      </w:r>
      <w:r>
        <w:br/>
      </w:r>
      <w:r>
        <w:rPr>
          <w:rFonts w:ascii="Times New Roman"/>
          <w:b w:val="false"/>
          <w:i w:val="false"/>
          <w:color w:val="000000"/>
          <w:sz w:val="28"/>
        </w:rPr>
        <w:t>
      Мемлекет азаматтардың түрлі санаттарына олардың табысы мен жасына қарамастан спортпен айналысу үшін жағдай жасау бойынша шаралар қабылдайтын болады. Спорт объектілеріне бару құны, олардың тұрғын жерінен алшақтығы қазақстандықтар үшін денсаулықты нығайтуға кедергі болмайды. 2015 жылға қарай жекелеген санаттағы азаматтарға дене шынықтыру-сауықтыру қызметтерін тегін және жеңілдік негізде ұсынудың нақты тетігі қалыптасады.</w:t>
      </w:r>
      <w:r>
        <w:br/>
      </w:r>
      <w:r>
        <w:rPr>
          <w:rFonts w:ascii="Times New Roman"/>
          <w:b w:val="false"/>
          <w:i w:val="false"/>
          <w:color w:val="000000"/>
          <w:sz w:val="28"/>
        </w:rPr>
        <w:t>
      Спорттық инфрақұрылымды, оның ішінде мемлекеттік-жекешелік әріптестік тетіктерін қолдана отырып белсенді кеңейту жұмыстары жүргізіледі Бұдан басқа, 2015 жылдан бастап дене шынықтыру және спорттың жеке меншік ұйымдарына жеке азаматтардың келуін субсидиялау үшін мемлекеттік тапсырысты орналастыру басталады.</w:t>
      </w:r>
      <w:r>
        <w:br/>
      </w:r>
      <w:r>
        <w:rPr>
          <w:rFonts w:ascii="Times New Roman"/>
          <w:b w:val="false"/>
          <w:i w:val="false"/>
          <w:color w:val="000000"/>
          <w:sz w:val="28"/>
        </w:rPr>
        <w:t>
      Жұмыс берушілер қызметкерлердің денсаулығын қолдауды қамтамасыз ету процесіне белсенді қатысатын болады. 2016 жылдан бастап қызметкерлердің жұмыс орындарында денсаулықтарын нығайту бойынша бағдарламалар енгізілетін болады. Бағдарламалар қызметкерлердің денсаулығын нығайту бойынша, инфекциялық аурулардың алдын алу туралы және салауатты өмір салтын жүргізу бойынша практикалық шараларды қамтиды.</w:t>
      </w:r>
      <w:r>
        <w:br/>
      </w:r>
      <w:r>
        <w:rPr>
          <w:rFonts w:ascii="Times New Roman"/>
          <w:b w:val="false"/>
          <w:i w:val="false"/>
          <w:color w:val="000000"/>
          <w:sz w:val="28"/>
        </w:rPr>
        <w:t>
      Белсенді дене шынықтыру мен спорттың пайдасын танымал ету тұрақты бұқаралық жарыстардың өткізілуіне көмек көрсетеді, оларға қатысу қазақстандықтардың белсенді демалысының нысаны болады. Жыл сайын үш мыңнан кем емес жаппай дене шынықтыру және сауықтыру іс-шараларын өткізу қамтамасыз етіледі. Жаппай спорттық іс-шараларға қатысатын азаматтардың саны 2015 жылы 4 млн. адамға дейін өседі.</w:t>
      </w:r>
      <w:r>
        <w:br/>
      </w:r>
      <w:r>
        <w:rPr>
          <w:rFonts w:ascii="Times New Roman"/>
          <w:b w:val="false"/>
          <w:i w:val="false"/>
          <w:color w:val="000000"/>
          <w:sz w:val="28"/>
        </w:rPr>
        <w:t>
      2014 жылы еліміздің оқу орындарында дене шынықтырумен және спортпен айналысу бойынша сабақтан тыс сағаттарды көбейту бойынша кешенді іс-шаралар әзірленеді, ол 2017 жылға қарай балаларға, жеткіншектер мен жастарға арналған әртүрлі спорт түрлері бойынша спорт секциялары мен клубтар желісін, соның ішінде ауылдық жерде 20 %-ға кеңейтуге мүмкіндік береді.</w:t>
      </w:r>
      <w:r>
        <w:br/>
      </w:r>
      <w:r>
        <w:rPr>
          <w:rFonts w:ascii="Times New Roman"/>
          <w:b w:val="false"/>
          <w:i w:val="false"/>
          <w:color w:val="000000"/>
          <w:sz w:val="28"/>
        </w:rPr>
        <w:t>
      Тұтастай алғанда, 2030 жылға қарай күн сайын дене шынықтырумен айналысатын азаматтар үлесі кемінде 40%-ды құрайды.</w:t>
      </w:r>
      <w:r>
        <w:br/>
      </w:r>
      <w:r>
        <w:rPr>
          <w:rFonts w:ascii="Times New Roman"/>
          <w:b w:val="false"/>
          <w:i w:val="false"/>
          <w:color w:val="000000"/>
          <w:sz w:val="28"/>
        </w:rPr>
        <w:t>
      2015 жылға қарай дене шынықтыру мен спорт саласындағы ең төменгі әлеуметтік стандарт – Спорт және дене шынықтыру-сауықтыру кешендерінің желісі нормативі әзірленеді.</w:t>
      </w:r>
    </w:p>
    <w:p>
      <w:pPr>
        <w:spacing w:after="0"/>
        <w:ind w:left="0"/>
        <w:jc w:val="both"/>
      </w:pPr>
      <w:r>
        <w:rPr>
          <w:rFonts w:ascii="Times New Roman"/>
          <w:b w:val="false"/>
          <w:i w:val="false"/>
          <w:color w:val="000000"/>
          <w:sz w:val="28"/>
        </w:rPr>
        <w:t>      Тұрғын үй жағдайлары стандарты: қолжетімділік пен жайлылық</w:t>
      </w:r>
      <w:r>
        <w:br/>
      </w:r>
      <w:r>
        <w:rPr>
          <w:rFonts w:ascii="Times New Roman"/>
          <w:b w:val="false"/>
          <w:i w:val="false"/>
          <w:color w:val="000000"/>
          <w:sz w:val="28"/>
        </w:rPr>
        <w:t>
      Тұрғын үй қолжетімділігі және азаматтардың тұру жайлылығы олардың өмірінің қауіпсіздігі және әлеуметтік-экономикалық саулығының аспектілері болып табылады.</w:t>
      </w:r>
    </w:p>
    <w:p>
      <w:pPr>
        <w:spacing w:after="0"/>
        <w:ind w:left="0"/>
        <w:jc w:val="both"/>
      </w:pPr>
      <w:r>
        <w:rPr>
          <w:rFonts w:ascii="Times New Roman"/>
          <w:b w:val="false"/>
          <w:i w:val="false"/>
          <w:color w:val="000000"/>
          <w:sz w:val="28"/>
        </w:rPr>
        <w:t>      1-басымдық. Тұрғын үймен қамтылу және оның халыққа қолжетімділігі</w:t>
      </w:r>
      <w:r>
        <w:br/>
      </w:r>
      <w:r>
        <w:rPr>
          <w:rFonts w:ascii="Times New Roman"/>
          <w:b w:val="false"/>
          <w:i w:val="false"/>
          <w:color w:val="000000"/>
          <w:sz w:val="28"/>
        </w:rPr>
        <w:t>
      Тұрғын үймен қамтылу және оның халыққа қолжетімділігі оның өмір деңгейіне және халықтың өсу қарқынына тікелей әсер етеді. Тиімді тұрғын үй нарығы әлеуметтік мәселелерді, сол сияқты тұтастай алғанда экономиканы дамытуға қажет.</w:t>
      </w:r>
      <w:r>
        <w:br/>
      </w:r>
      <w:r>
        <w:rPr>
          <w:rFonts w:ascii="Times New Roman"/>
          <w:b w:val="false"/>
          <w:i w:val="false"/>
          <w:color w:val="000000"/>
          <w:sz w:val="28"/>
        </w:rPr>
        <w:t>
      Халық үшін тұрғын үйге қолжетімділікті арттыру тетіктерін әзірлеу мемлекеттік тұрғын үй саясатының басымдығы болады.</w:t>
      </w:r>
      <w:r>
        <w:br/>
      </w:r>
      <w:r>
        <w:rPr>
          <w:rFonts w:ascii="Times New Roman"/>
          <w:b w:val="false"/>
          <w:i w:val="false"/>
          <w:color w:val="000000"/>
          <w:sz w:val="28"/>
        </w:rPr>
        <w:t xml:space="preserve">
      Мемлекет дәлелді себептерге байланысты тұрғын үй мәселесін өз бетімен шеше алмайтын азамттардың санаттарына қолдау көрсетеді. </w:t>
      </w:r>
      <w:r>
        <w:br/>
      </w:r>
      <w:r>
        <w:rPr>
          <w:rFonts w:ascii="Times New Roman"/>
          <w:b w:val="false"/>
          <w:i w:val="false"/>
          <w:color w:val="000000"/>
          <w:sz w:val="28"/>
        </w:rPr>
        <w:t>
      Әлеуметтік осал және азаматтардың бөлек санаттары үшін тұрғын үйді әлеуметтік жалдау және оны кейіннен сатып алу тетігін одан әрі іске асыру жөніндегі шаралар қабылданатын болады.</w:t>
      </w:r>
      <w:r>
        <w:br/>
      </w:r>
      <w:r>
        <w:rPr>
          <w:rFonts w:ascii="Times New Roman"/>
          <w:b w:val="false"/>
          <w:i w:val="false"/>
          <w:color w:val="000000"/>
          <w:sz w:val="28"/>
        </w:rPr>
        <w:t xml:space="preserve">
      Дамыған жалға берілетін тұрғын үй нарығы азаматтарға ұйымдастырылған тұрғын үйді ұзақ мерзімді жалға алу мүмкіндігін береді. Баға бойынша қолжетімді жалға алу қазақстандықтарға ұзақ уақытқа өз тұрғын үй мәселесін шешуге, сонымен қатар өз пәтерін сатып алуға қаражатты жинақтау мен бөліп қоюға мүмкіндік береді. 2018 жылға қарай жалға берілетін тұрғын үйді жыл сайынғы енгізу көлемі жылына </w:t>
      </w:r>
      <w:r>
        <w:br/>
      </w:r>
      <w:r>
        <w:rPr>
          <w:rFonts w:ascii="Times New Roman"/>
          <w:b w:val="false"/>
          <w:i w:val="false"/>
          <w:color w:val="000000"/>
          <w:sz w:val="28"/>
        </w:rPr>
        <w:t>
1 млн. шаршы метрден асады, ал 2020 жылға қарай 7,8 млн. шаршы метрге жуық жалға берілетін тұрғын үй салу жоспарланып отыр, оның ішінде:</w:t>
      </w:r>
      <w:r>
        <w:br/>
      </w:r>
      <w:r>
        <w:rPr>
          <w:rFonts w:ascii="Times New Roman"/>
          <w:b w:val="false"/>
          <w:i w:val="false"/>
          <w:color w:val="000000"/>
          <w:sz w:val="28"/>
        </w:rPr>
        <w:t>
      1) жергілікті атқарушы органдарда кезекте тұрған адамдарға 2,3 млн. шаршы метрден астам;</w:t>
      </w:r>
      <w:r>
        <w:br/>
      </w:r>
      <w:r>
        <w:rPr>
          <w:rFonts w:ascii="Times New Roman"/>
          <w:b w:val="false"/>
          <w:i w:val="false"/>
          <w:color w:val="000000"/>
          <w:sz w:val="28"/>
        </w:rPr>
        <w:t>
      2) жас отбасыларға 1,5 млн. шаршы метрге жуық;</w:t>
      </w:r>
      <w:r>
        <w:br/>
      </w:r>
      <w:r>
        <w:rPr>
          <w:rFonts w:ascii="Times New Roman"/>
          <w:b w:val="false"/>
          <w:i w:val="false"/>
          <w:color w:val="000000"/>
          <w:sz w:val="28"/>
        </w:rPr>
        <w:t>
      3) «Қазақстандық ипотекалық компания» ИҰ» АҚ желісі бойынша 3 млн. шаршы метрге дейін.</w:t>
      </w:r>
      <w:r>
        <w:br/>
      </w:r>
      <w:r>
        <w:rPr>
          <w:rFonts w:ascii="Times New Roman"/>
          <w:b w:val="false"/>
          <w:i w:val="false"/>
          <w:color w:val="000000"/>
          <w:sz w:val="28"/>
        </w:rPr>
        <w:t>
      Тұрғын үй құрылыс жинақтары жүйесі азаматтардың тұрғын үй сатып алу мәселесін нақты шешуге мүмкіндік беретінін ескере отырып, мемлекет 2020 жылға қарай кредиттік тұрғын үй салу бағыты бойынша 2,9 млн. шаршы метрден астам тұрғын үй енгізуді жоспарлап отыр.</w:t>
      </w:r>
      <w:r>
        <w:br/>
      </w:r>
      <w:r>
        <w:rPr>
          <w:rFonts w:ascii="Times New Roman"/>
          <w:b w:val="false"/>
          <w:i w:val="false"/>
          <w:color w:val="000000"/>
          <w:sz w:val="28"/>
        </w:rPr>
        <w:t>
      Жеке тұрғын үй құрылысын, тұрғын үй-құрылыстық кооперативтерді, жалға берілетін тұрғын үйдің жеке құрылысын дамыту үшін жағдайлар жасалады. Функционалдық жайлылық пен тұру жайлылығы, ауданның табиғи-климаттық ерекшеліктері мен үйдің нақты орналасатын жері, эстетикалық және экологиялық талаптар жеке тұрғын үй құрылысында бірінші кезекке шығатын болады. 2020 жылға дейін 31 млн. шаршы метрге жуық жеке тұрғын үй немесе жыл сайын 30 мың үйден енгізіледі.</w:t>
      </w:r>
      <w:r>
        <w:br/>
      </w:r>
      <w:r>
        <w:rPr>
          <w:rFonts w:ascii="Times New Roman"/>
          <w:b w:val="false"/>
          <w:i w:val="false"/>
          <w:color w:val="000000"/>
          <w:sz w:val="28"/>
        </w:rPr>
        <w:t xml:space="preserve">
      Тұрғын үй құрылысында жаңа құрылыс стандарттарын қолдану бойынша пәрменді бақылау жүйесі енгізілетін болады. Тұтастай алғанда, мемлекеттік қолдау тетіктерін қолдануды ескере отырып, 2013 жылдан бастап жыл сайын жалпы алаңы 6 млн. шаршы метрден кем емес жаңа тұрғын үй енгізіледі. </w:t>
      </w:r>
      <w:r>
        <w:br/>
      </w:r>
      <w:r>
        <w:rPr>
          <w:rFonts w:ascii="Times New Roman"/>
          <w:b w:val="false"/>
          <w:i w:val="false"/>
          <w:color w:val="000000"/>
          <w:sz w:val="28"/>
        </w:rPr>
        <w:t>
      Салынып жатқан тұрғын үйді уақтылы пайдалануға беру, жеке тұрғын үй құрылысын дамытуды ынталандыру үшін жұмыстың басым бағыты аула ішіндегі аумақтар мен орам ішіндегі жолдарды абаттандыруды қоса алғанда, тұрғын үй құрылысы жүргізіліп жатқан аудандардың инженерлік-коммуникациялық инфрақұрылымын дамыту, көліктің қолжетімділігі мәселелерін шешу болып қалады.</w:t>
      </w:r>
      <w:r>
        <w:br/>
      </w:r>
      <w:r>
        <w:rPr>
          <w:rFonts w:ascii="Times New Roman"/>
          <w:b w:val="false"/>
          <w:i w:val="false"/>
          <w:color w:val="000000"/>
          <w:sz w:val="28"/>
        </w:rPr>
        <w:t>
      Тұрғын үй құрылысына жеке инвестицияларды тартудың, мемлекеттік-жекешелік әріптестікті ынталандырудың, сондай-ақ құрылыс салушының үлескердің алдындағы азаматтық-құқықтық жауапкершілігін сақтандыру жүйесін дамытудың тиімді экономикалық тетіктері құрылады.</w:t>
      </w:r>
      <w:r>
        <w:br/>
      </w:r>
      <w:r>
        <w:rPr>
          <w:rFonts w:ascii="Times New Roman"/>
          <w:b w:val="false"/>
          <w:i w:val="false"/>
          <w:color w:val="000000"/>
          <w:sz w:val="28"/>
        </w:rPr>
        <w:t>
      Мемлекет құрылысқа арналған жер учаскелерінің тиімді нарықтарын, мердігерлік жұмыстар нарығын қалыптастыру, құрылыс индустриясы мен құрылыс материалдарының меншікті базасын дамыту үшін жағдай жасайды.</w:t>
      </w:r>
      <w:r>
        <w:br/>
      </w:r>
      <w:r>
        <w:rPr>
          <w:rFonts w:ascii="Times New Roman"/>
          <w:b w:val="false"/>
          <w:i w:val="false"/>
          <w:color w:val="000000"/>
          <w:sz w:val="28"/>
        </w:rPr>
        <w:t>
      Барлық заманауи талаптарға жауап беретін, жер мен ғимараттарды қоғамдық мүдделерді сақтау мақсатында пайдалануды қамтамасыз ететін қалалық жоспарлаудың тиімді жүйесі құрылатын болады. Қалалық жоспарлаудың негізгі мақсаты инновациялық және неғұрлым жоғары өнімді компаниялар мен жұмыс күшін тарта алатын бәсекеге қабілетті қалалар құру болады. Мұның негізі:</w:t>
      </w:r>
      <w:r>
        <w:br/>
      </w:r>
      <w:r>
        <w:rPr>
          <w:rFonts w:ascii="Times New Roman"/>
          <w:b w:val="false"/>
          <w:i w:val="false"/>
          <w:color w:val="000000"/>
          <w:sz w:val="28"/>
        </w:rPr>
        <w:t>
      1) әкімшіліктің, бизнес пен тұрғындардың иелігінде заманауи ақпараттық-коммуникациялық технологиялар болатын «ақылды» қаланы;</w:t>
      </w:r>
      <w:r>
        <w:br/>
      </w:r>
      <w:r>
        <w:rPr>
          <w:rFonts w:ascii="Times New Roman"/>
          <w:b w:val="false"/>
          <w:i w:val="false"/>
          <w:color w:val="000000"/>
          <w:sz w:val="28"/>
        </w:rPr>
        <w:t>
      2) ресурстарды, атап айтқанда шығарындылар мен ластануды шектеумен қатар, энергия мен суды тиімді және үнемшіл пайдалану іске асырылатын «жасыл» қаланы;</w:t>
      </w:r>
      <w:r>
        <w:br/>
      </w:r>
      <w:r>
        <w:rPr>
          <w:rFonts w:ascii="Times New Roman"/>
          <w:b w:val="false"/>
          <w:i w:val="false"/>
          <w:color w:val="000000"/>
          <w:sz w:val="28"/>
        </w:rPr>
        <w:t>
      3) қылмыстықтың деңгейі ғана төмен емес, сондай-ақ тұрғындардың ықтимал төтенше жағдайларға дайындығы жоғары «қауіпсіз» қаланы;</w:t>
      </w:r>
      <w:r>
        <w:br/>
      </w:r>
      <w:r>
        <w:rPr>
          <w:rFonts w:ascii="Times New Roman"/>
          <w:b w:val="false"/>
          <w:i w:val="false"/>
          <w:color w:val="000000"/>
          <w:sz w:val="28"/>
        </w:rPr>
        <w:t>
      4) спорттық және мәдени инфрақұрылымы, сондай-ақ қажетті рекреациялық аймақтары бар «жайлы» қаланы құру болады.</w:t>
      </w:r>
    </w:p>
    <w:p>
      <w:pPr>
        <w:spacing w:after="0"/>
        <w:ind w:left="0"/>
        <w:jc w:val="both"/>
      </w:pPr>
      <w:r>
        <w:rPr>
          <w:rFonts w:ascii="Times New Roman"/>
          <w:b w:val="false"/>
          <w:i w:val="false"/>
          <w:color w:val="000000"/>
          <w:sz w:val="28"/>
        </w:rPr>
        <w:t>      2-басымдық. Халықтың жайлы тұру жағдайларын қамтамасыз ету және коммуналдық инфрақұрылымның жай-күйін жақсарту</w:t>
      </w:r>
      <w:r>
        <w:br/>
      </w:r>
      <w:r>
        <w:rPr>
          <w:rFonts w:ascii="Times New Roman"/>
          <w:b w:val="false"/>
          <w:i w:val="false"/>
          <w:color w:val="000000"/>
          <w:sz w:val="28"/>
        </w:rPr>
        <w:t>
      Азаматтардың тұруы үшін қауіпсіз жағдайларды қамтамасыз ету мақсатында тұрғын үй қорына түгендеу, бұзылуға немесе күрделі жөндеуге жататын авариялық тұрғын үйді анықтау тұрақты түрде жүргізілетін болады.</w:t>
      </w:r>
      <w:r>
        <w:br/>
      </w:r>
      <w:r>
        <w:rPr>
          <w:rFonts w:ascii="Times New Roman"/>
          <w:b w:val="false"/>
          <w:i w:val="false"/>
          <w:color w:val="000000"/>
          <w:sz w:val="28"/>
        </w:rPr>
        <w:t>
      Мемлекет пен азаматтардың бірлесіп қатысуына негізделген тұрғын үйлерге жөндеу жұмыстарын жүргізу тетіктерін іске асыру жалғасады. Азаматтардың жинақтау жүйесін жалпыүйлік мүлікті күрделі жөндеуге қолдану практикасы кеңейтіледі. Күрделі жөндеу жүргізген сәтте қолданыстағы ғимараттарға энергиямен жабдықтау элементтері бар терможаңғырту жүзеге асырылады. Нәтижесінде 2030 жылға қарай күрделі жөндеуді талап ететін тұрғын үй үлесі 10 %-ға дейін төмендейді.</w:t>
      </w:r>
      <w:r>
        <w:br/>
      </w:r>
      <w:r>
        <w:rPr>
          <w:rFonts w:ascii="Times New Roman"/>
          <w:b w:val="false"/>
          <w:i w:val="false"/>
          <w:color w:val="000000"/>
          <w:sz w:val="28"/>
        </w:rPr>
        <w:t>
      Аз қамтылған отбасыларды әлеуметтік қолдау үшін Тұрғын үй көмегін көрсетудің ең төменгі әлеуметтік стандарты қолданылады.</w:t>
      </w:r>
      <w:r>
        <w:br/>
      </w:r>
      <w:r>
        <w:rPr>
          <w:rFonts w:ascii="Times New Roman"/>
          <w:b w:val="false"/>
          <w:i w:val="false"/>
          <w:color w:val="000000"/>
          <w:sz w:val="28"/>
        </w:rPr>
        <w:t>
      Халықты сапалы ауыз сумен және су бұру қызметтерімен, оның ішінде сумен жабдықтаудың жаңа объектілерін салу және қолданыстағыларды реконструкциялау есебінен қамсыздандыру жалғастырылады. Қала халқының сумен жабдықтауға және кәріз қызметтеріне қолжетімділігі 2015 жылға қарай 87 %-ға дейін, ал елдің барлық халқының қолжетімділігі 2025 жылға қарай өседі.</w:t>
      </w:r>
      <w:r>
        <w:br/>
      </w:r>
      <w:r>
        <w:rPr>
          <w:rFonts w:ascii="Times New Roman"/>
          <w:b w:val="false"/>
          <w:i w:val="false"/>
          <w:color w:val="000000"/>
          <w:sz w:val="28"/>
        </w:rPr>
        <w:t xml:space="preserve">
      Тұрғын үй-коммуналдық шаруашылығын жаңғырту үлестік пайдалану шығындарын азайтуға, ресурстарды үнемдейтін технологияларды енгізуге, тарифтік реттеудің тиімділігін арттыруға бағытталатын болады. </w:t>
      </w:r>
      <w:r>
        <w:br/>
      </w:r>
      <w:r>
        <w:rPr>
          <w:rFonts w:ascii="Times New Roman"/>
          <w:b w:val="false"/>
          <w:i w:val="false"/>
          <w:color w:val="000000"/>
          <w:sz w:val="28"/>
        </w:rPr>
        <w:t xml:space="preserve">
      Коммуналдық қызметтер сапасына қанағаттанған халықтың үлесі </w:t>
      </w:r>
      <w:r>
        <w:br/>
      </w:r>
      <w:r>
        <w:rPr>
          <w:rFonts w:ascii="Times New Roman"/>
          <w:b w:val="false"/>
          <w:i w:val="false"/>
          <w:color w:val="000000"/>
          <w:sz w:val="28"/>
        </w:rPr>
        <w:t>
2030 жылға қарай 90%-ды құрайды. Коммуналдық қызметтерді ұтымды пайдалану және оны тұтынуды үнемдеу 2020 жылға қарай оларды төлеуді үштен бірге азайтуға мүмкіндік береді, бұл ретте 2025 жылға қарай тұтынушылардың 100%-ы сумен жабдықтауды есептеу құралдарымен жарақтандырылатын болады.</w:t>
      </w:r>
      <w:r>
        <w:br/>
      </w:r>
      <w:r>
        <w:rPr>
          <w:rFonts w:ascii="Times New Roman"/>
          <w:b w:val="false"/>
          <w:i w:val="false"/>
          <w:color w:val="000000"/>
          <w:sz w:val="28"/>
        </w:rPr>
        <w:t>
      Жаңа технологияларды қолданумен ескі және тиімсіз қазандықтарды жаңғырту немесе ауыстыру жүзеге асырылады. 2020 жылға қарай тұрғын үй-коммуналдық сектордағы апаттар саны 70 %-ға төмендетіледі.</w:t>
      </w:r>
      <w:r>
        <w:br/>
      </w:r>
      <w:r>
        <w:rPr>
          <w:rFonts w:ascii="Times New Roman"/>
          <w:b w:val="false"/>
          <w:i w:val="false"/>
          <w:color w:val="000000"/>
          <w:sz w:val="28"/>
        </w:rPr>
        <w:t>
      2015 жылға қарай жылу-, электр-, газ-, сумен жабдықтау және су бұру желілерінің, сондай-ақ өңірлер бөлінісіндегі коммуналдық объектілердің жағдайы туралы мемлекеттік бірыңғай деректер базасы құрылатын болады. Осы база судың сапасы, сондай-ақ сумен жабдықтау және су бұру кәсіпорындары мен ұйымдарының қаржылық жағдайы туралы ақпаратты қамтитын болады. Ол коммуналдық инфрақұрылым жағдайына тұрақты және жедел мониторинг жүргізуді, оларды ұстауға және жаңғыртуға арналған қаражаттың тиімді бөлінуін қамтамасыз етуге мүмкіндік береді. Жаңғыртылған желілердің ұзындығы 2015 жылға қарай шамамен 15 мың км құрайды. 2030 жылға қарай коммуналдық қызметтер көрсету жүйесінің инфрақұрылымын жаңғырту процесі толық аяқталатын болады және одан әрі көрсетілетін қызметтердің жоғары сапасы қолдау табады.</w:t>
      </w:r>
    </w:p>
    <w:p>
      <w:pPr>
        <w:spacing w:after="0"/>
        <w:ind w:left="0"/>
        <w:jc w:val="both"/>
      </w:pPr>
      <w:r>
        <w:rPr>
          <w:rFonts w:ascii="Times New Roman"/>
          <w:b w:val="false"/>
          <w:i w:val="false"/>
          <w:color w:val="000000"/>
          <w:sz w:val="28"/>
        </w:rPr>
        <w:t>      Әлеуметтік процестерді мемлекеттік басқару тиімділігін арттыру</w:t>
      </w:r>
      <w:r>
        <w:br/>
      </w:r>
      <w:r>
        <w:rPr>
          <w:rFonts w:ascii="Times New Roman"/>
          <w:b w:val="false"/>
          <w:i w:val="false"/>
          <w:color w:val="000000"/>
          <w:sz w:val="28"/>
        </w:rPr>
        <w:t>
      Әлеуметтік процестерді мемлекеттік басқару тиімділігін арттыру мақсатында әлеуметтік жаңғырту стратегиясының басымдықтарын орындау және нәтижелерге қол жеткізу үшін қажетті институционалдық тәсілдерді, құралдар мен тетіктерді нығайту жалғастырылатын болады.</w:t>
      </w:r>
      <w:r>
        <w:br/>
      </w:r>
      <w:r>
        <w:rPr>
          <w:rFonts w:ascii="Times New Roman"/>
          <w:b w:val="false"/>
          <w:i w:val="false"/>
          <w:color w:val="000000"/>
          <w:sz w:val="28"/>
        </w:rPr>
        <w:t>
      Мыналар:</w:t>
      </w:r>
      <w:r>
        <w:br/>
      </w:r>
      <w:r>
        <w:rPr>
          <w:rFonts w:ascii="Times New Roman"/>
          <w:b w:val="false"/>
          <w:i w:val="false"/>
          <w:color w:val="000000"/>
          <w:sz w:val="28"/>
        </w:rPr>
        <w:t>
      1) мемлекеттік органдардағы әлеуметтік процестерді мемлекеттік басқару жүйесін дамыту;</w:t>
      </w:r>
      <w:r>
        <w:br/>
      </w:r>
      <w:r>
        <w:rPr>
          <w:rFonts w:ascii="Times New Roman"/>
          <w:b w:val="false"/>
          <w:i w:val="false"/>
          <w:color w:val="000000"/>
          <w:sz w:val="28"/>
        </w:rPr>
        <w:t>
      2) азаматтық қызметті дамыту;</w:t>
      </w:r>
      <w:r>
        <w:br/>
      </w:r>
      <w:r>
        <w:rPr>
          <w:rFonts w:ascii="Times New Roman"/>
          <w:b w:val="false"/>
          <w:i w:val="false"/>
          <w:color w:val="000000"/>
          <w:sz w:val="28"/>
        </w:rPr>
        <w:t>
      3) мемлекеттік құрылымдардың үкіметтік емес сектормен ынтымақтастығын нығайту жөніндегі шаралар кешенін іске асыру Қазақстанда жүргізіліп жатқан әлеуметтік қайта құрулардың тиімділігін арттыруға бағытталатын болады.</w:t>
      </w:r>
      <w:r>
        <w:br/>
      </w:r>
      <w:r>
        <w:rPr>
          <w:rFonts w:ascii="Times New Roman"/>
          <w:b w:val="false"/>
          <w:i w:val="false"/>
          <w:color w:val="000000"/>
          <w:sz w:val="28"/>
        </w:rPr>
        <w:t>
      Мемлекеттік органдардағы әлеуметтік процестерді мемлекеттік басқару жүйесін дамыту</w:t>
      </w:r>
      <w:r>
        <w:br/>
      </w:r>
      <w:r>
        <w:rPr>
          <w:rFonts w:ascii="Times New Roman"/>
          <w:b w:val="false"/>
          <w:i w:val="false"/>
          <w:color w:val="000000"/>
          <w:sz w:val="28"/>
        </w:rPr>
        <w:t xml:space="preserve">
      Мемлекет басшысының «Қазақстанды әлеуметтік жаңғырту: жалпыға ортақ еңбек қоғамына қарай жиырма қадам» атты мақаласында берілген тапсырмасына сәйкес Қазақстан Республикасының Үкіметі Дүниежүзілік Банкпен бірлесіп, мемлекеттік басқару саласындағы халықаралық практиканың озық стандарттарының қолданылуын ескере отырып, мемлекеттік басқаруға бағалау жүргізді. </w:t>
      </w:r>
      <w:r>
        <w:br/>
      </w:r>
      <w:r>
        <w:rPr>
          <w:rFonts w:ascii="Times New Roman"/>
          <w:b w:val="false"/>
          <w:i w:val="false"/>
          <w:color w:val="000000"/>
          <w:sz w:val="28"/>
        </w:rPr>
        <w:t>
      Жүргізілген бағалаудың нәтижесінде проблемалар айқындалып, әлеуметтік процестерді мемлекеттік басқару тиімділігін одан әрі арттыру бойынша шешімдер әзірленді.</w:t>
      </w:r>
      <w:r>
        <w:br/>
      </w:r>
      <w:r>
        <w:rPr>
          <w:rFonts w:ascii="Times New Roman"/>
          <w:b w:val="false"/>
          <w:i w:val="false"/>
          <w:color w:val="000000"/>
          <w:sz w:val="28"/>
        </w:rPr>
        <w:t>
      Әлеуметтік жаңғыртудың мақсаттарына табысты қол жеткізу үшін тиімді кадрлық саясат қалыптастыру мемлекеттік басқару саласындағы міндеттердің біріне айналады. Мемлекеттік органдар білікті қызметшілерді жұмысқа тартып, оларды ұстайды, оларға оқыту және дағдыларын жетілдіру тұрғысынан қолдау көрсетеді. Осы мақсаттарда үміткерлерді қатаң іріктеу процесін қамтамасыз ететін біліктілік талаптары, сондай-ақ озық тәжірибе алмасу бойынша тренингтер мен іс-шараларды қамтитын кешенді оқыту жоспарлары әзірленеді.</w:t>
      </w:r>
      <w:r>
        <w:br/>
      </w:r>
      <w:r>
        <w:rPr>
          <w:rFonts w:ascii="Times New Roman"/>
          <w:b w:val="false"/>
          <w:i w:val="false"/>
          <w:color w:val="000000"/>
          <w:sz w:val="28"/>
        </w:rPr>
        <w:t>
      2020 жылға қарай әлеуметтік салаларда республикалық және өңірлік деңгейде мамандарға қажеттілікті зерделеу мен жоспарлауға бағытталған әдістер әзірленіп, енгізіледі.</w:t>
      </w:r>
      <w:r>
        <w:br/>
      </w:r>
      <w:r>
        <w:rPr>
          <w:rFonts w:ascii="Times New Roman"/>
          <w:b w:val="false"/>
          <w:i w:val="false"/>
          <w:color w:val="000000"/>
          <w:sz w:val="28"/>
        </w:rPr>
        <w:t>
      Қаржы ресурстарын басқару сапасын арттыру әлеуметтік жаңғырту басымдықтарының біріне айналады.</w:t>
      </w:r>
      <w:r>
        <w:br/>
      </w:r>
      <w:r>
        <w:rPr>
          <w:rFonts w:ascii="Times New Roman"/>
          <w:b w:val="false"/>
          <w:i w:val="false"/>
          <w:color w:val="000000"/>
          <w:sz w:val="28"/>
        </w:rPr>
        <w:t>
      Бюджетті жоспарлау мемлекеттік органдардың стратегиялық және бағдарламалық құжаттарда белгіленген әлеуметтік-экономикалық саясатының орташа мерзімді басымдықтарына сәйкес нақты нәтижелерге жетуіне негізделетін болады. Күш-жігер мемлекеттік жоспарлау жүйесі құжаттарының сапасын арттыруға бағытталатын болады.</w:t>
      </w:r>
      <w:r>
        <w:br/>
      </w:r>
      <w:r>
        <w:rPr>
          <w:rFonts w:ascii="Times New Roman"/>
          <w:b w:val="false"/>
          <w:i w:val="false"/>
          <w:color w:val="000000"/>
          <w:sz w:val="28"/>
        </w:rPr>
        <w:t>
      Бюджет жүйесінің барлық деңгейлерінде бюджет шығыстарының нәтижелілігіне мониторинг енгізілетін болады. 2015 жылға қарай тиімді ішкі аудит жүйесі құрылады.</w:t>
      </w:r>
      <w:r>
        <w:br/>
      </w:r>
      <w:r>
        <w:rPr>
          <w:rFonts w:ascii="Times New Roman"/>
          <w:b w:val="false"/>
          <w:i w:val="false"/>
          <w:color w:val="000000"/>
          <w:sz w:val="28"/>
        </w:rPr>
        <w:t>
      Мемлекеттік басқару тиімділігінің негізгі аспектісі ретінде әлеуметтік көрсетілетін қызметтердің сапасы мен қолжетімділігін арттыру әлеуметтік жаңғырту мақсаттарына жету шеңберіндегі маңызды бағыт болады.</w:t>
      </w:r>
      <w:r>
        <w:br/>
      </w:r>
      <w:r>
        <w:rPr>
          <w:rFonts w:ascii="Times New Roman"/>
          <w:b w:val="false"/>
          <w:i w:val="false"/>
          <w:color w:val="000000"/>
          <w:sz w:val="28"/>
        </w:rPr>
        <w:t>
      Әкімшілік процестер мен қызметтер көрсету рәсімдерінің тиімділігін ішкі бағалауды, сол сияқты алынатын қызметтер көрсетудің сапасы мен қолжетімділігіне тұтынушылардың қанағаттануын анықтауды қоса алғанда, республикалық және жергілікті деңгейлерде әлеуметтік қызметтер көрсету сапасына тұрақты мониторинг жүргізіледі. Мониторинг жүйесі әлеуметтік салалардағы нәтижелер бойынша басқару жүйесін қалыптастыру негізіне, мемлекеттік қызметшілер қызметін бағалау базасына және уәждемесіне айналуы тиіс.</w:t>
      </w:r>
      <w:r>
        <w:br/>
      </w:r>
      <w:r>
        <w:rPr>
          <w:rFonts w:ascii="Times New Roman"/>
          <w:b w:val="false"/>
          <w:i w:val="false"/>
          <w:color w:val="000000"/>
          <w:sz w:val="28"/>
        </w:rPr>
        <w:t>
      Іске асырылып жатқан іс-шараларды қолдау үшін бірыңғай әдістемелік қамсыздандыру жүйесі құрылатын болады. 2016 жылға қарай білім беру, денсаулық сақтау, еңбек және әлеуметтік қорғау, мәдениет салаларында сапалы әлеуметтік қызмет көрсетулер бойынша арнайы нұсқаулар әзірленетін болады, олар түпкілікті тұтынушының қажеттіліктерін қанағаттандыруға бағдарланған қызметкерлерді ынталандыру қағидаттарын қамтитын болады.</w:t>
      </w:r>
      <w:r>
        <w:br/>
      </w:r>
      <w:r>
        <w:rPr>
          <w:rFonts w:ascii="Times New Roman"/>
          <w:b w:val="false"/>
          <w:i w:val="false"/>
          <w:color w:val="000000"/>
          <w:sz w:val="28"/>
        </w:rPr>
        <w:t>
      Сапалы деректер алу және пайдалану, сол сияқты оларды тарату, оның ішінде бұқаралық ақпарат құралдарын пайдаланумен жариялау бөлігінде әлеуметтік жаңғырту мәселелері мен проблемаларын ақпараттық сүйемелдеу артады. Мемлекеттік органдарда ақпарат жинау және оның сапасы жөніндегі жүйелерді, ең алдымен, ведомстволық статистика жүргізуді, сондай-ақ ведомствоаралық ақпарат алмасуды жетілдіру бөлігінде дамыту қамтамасыз етіледі. Деректерді сақтау, жүйелендіру және тарату үшін ақпараттық технологиялар жүйесін дамыту жалғастырылатын болады.</w:t>
      </w:r>
      <w:r>
        <w:br/>
      </w:r>
      <w:r>
        <w:rPr>
          <w:rFonts w:ascii="Times New Roman"/>
          <w:b w:val="false"/>
          <w:i w:val="false"/>
          <w:color w:val="000000"/>
          <w:sz w:val="28"/>
        </w:rPr>
        <w:t>
      Білім беру, денсаулық сақтау, мәдениет, спорт, еңбек және әлеуметтік қорғау, тұрғын үй құрылысы салаларындағы іске асырылатын стратегиялық және бағдарламалық құжаттарға үнемі бағалау жүргізу әлеуметтік жаңғыртудың және әлеуметтік көрсетілетін қызметтердің сапасын арттырудың маңызды аспектісі болып табылады, ол мынадай бағыттар:</w:t>
      </w:r>
      <w:r>
        <w:br/>
      </w:r>
      <w:r>
        <w:rPr>
          <w:rFonts w:ascii="Times New Roman"/>
          <w:b w:val="false"/>
          <w:i w:val="false"/>
          <w:color w:val="000000"/>
          <w:sz w:val="28"/>
        </w:rPr>
        <w:t>
      1) қойылған мақсаттарға жету үшін әзірленген стратегиялық бағыттар мен шараларды олардың қажеттігін, жүзеге асуын, қабылдануы мен дәйектілігін айқындау үшін бағалау;</w:t>
      </w:r>
      <w:r>
        <w:br/>
      </w:r>
      <w:r>
        <w:rPr>
          <w:rFonts w:ascii="Times New Roman"/>
          <w:b w:val="false"/>
          <w:i w:val="false"/>
          <w:color w:val="000000"/>
          <w:sz w:val="28"/>
        </w:rPr>
        <w:t>
      2) халықтың тиісті топтарын әлеуметтік көрсетілетін қызметтер пакетімен қамту;</w:t>
      </w:r>
      <w:r>
        <w:br/>
      </w:r>
      <w:r>
        <w:rPr>
          <w:rFonts w:ascii="Times New Roman"/>
          <w:b w:val="false"/>
          <w:i w:val="false"/>
          <w:color w:val="000000"/>
          <w:sz w:val="28"/>
        </w:rPr>
        <w:t>
      3) мақсаттарға іс жүзінде қол жеткізу деңгейімен стратегияның іске асырылу нәтижелерін салыстыру бойынша жүзеге асырылатын болады.</w:t>
      </w:r>
      <w:r>
        <w:br/>
      </w:r>
      <w:r>
        <w:rPr>
          <w:rFonts w:ascii="Times New Roman"/>
          <w:b w:val="false"/>
          <w:i w:val="false"/>
          <w:color w:val="000000"/>
          <w:sz w:val="28"/>
        </w:rPr>
        <w:t>
      Басқару тиімділігін арттыру үшін Қазақстан Республикасы Үкіметінің жанынан қарамағында әлеуметтік жаңғырту шараларын іске асыру жөніндегі жұмыстарды үйлестіру, стратегияны қалыптастыру бойынша ұсыныстар әзірлеу және әлеуметтік саланы реформалау процестерін тереңдету басымдықтары, сектораралық және ведомствоаралық өзара іс-қимылды нығайту мәселелері болатын әлеуметтік процестерді басқару жөніндегі ведомствоаралық қеңес құру ұсынылады.</w:t>
      </w:r>
      <w:r>
        <w:br/>
      </w:r>
      <w:r>
        <w:rPr>
          <w:rFonts w:ascii="Times New Roman"/>
          <w:b w:val="false"/>
          <w:i w:val="false"/>
          <w:color w:val="000000"/>
          <w:sz w:val="28"/>
        </w:rPr>
        <w:t xml:space="preserve">
      Азаматтық қызметті дамыту </w:t>
      </w:r>
      <w:r>
        <w:br/>
      </w:r>
      <w:r>
        <w:rPr>
          <w:rFonts w:ascii="Times New Roman"/>
          <w:b w:val="false"/>
          <w:i w:val="false"/>
          <w:color w:val="000000"/>
          <w:sz w:val="28"/>
        </w:rPr>
        <w:t>
      Мұғалімдер, медициналық және әлеуметтік қызметкерлер жататын азаматтық қызметтің жоғары әлеуметтік маңыздылығын ескере отырып, мемлекет оны дамытуға қатысты жүйелі және бірыңғай саясатты жүзеге асыратын болады. Азаматтық қызметті реттеудің кешенді нормативтік құқықтық негізін құру осы жұмыс бағыттарының біріне айналады.</w:t>
      </w:r>
      <w:r>
        <w:br/>
      </w:r>
      <w:r>
        <w:rPr>
          <w:rFonts w:ascii="Times New Roman"/>
          <w:b w:val="false"/>
          <w:i w:val="false"/>
          <w:color w:val="000000"/>
          <w:sz w:val="28"/>
        </w:rPr>
        <w:t>
      2016 жылға қарай Қазақстанда азаматтық қызметті дамыту стратегиясы әзірленетін болады, ол мемлекеттік органдар мен азаматтық қызметшілер қызметінің ашықтығын және регламенттелуін қамтамасыз етіп, азаматтық қызмет саласында кадрлық саясат жүргізудің тиімді тетіктерін әзірлеуге мүмкіндік береді. Қоғамда әлеуметтік сала қызметкерлерінің әлеуметтік мәртебесі мен беделін арттыруға ерекше назар аударылатын болады. Осы стратегияны әзірлеуді ескере отырып, азаматтық қызметті дамыту процесін үйлестіретін бірыңғай мемлекеттік орган айқындалатын болады.</w:t>
      </w:r>
      <w:r>
        <w:br/>
      </w:r>
      <w:r>
        <w:rPr>
          <w:rFonts w:ascii="Times New Roman"/>
          <w:b w:val="false"/>
          <w:i w:val="false"/>
          <w:color w:val="000000"/>
          <w:sz w:val="28"/>
        </w:rPr>
        <w:t>
      Азаматтық қызметтің беделін одан әрі арттыруға ықпал ететін және білім беру, денсаулық сақтау, әлеуметтік сала, ауыл шаруашылығы, мәдениет, спорт және т.с.с. салалар қызметкерлерінің еңбегін әділ бағалайтын азаматтық қызметшілердің еңбегіне ақы төлеу жүйесі жетілдірілетін болады, бұл түпкі нәтижесінде ұсынылатын мемлекеттік қызметтер сапасын жақсартуға ықпал етеді.</w:t>
      </w:r>
    </w:p>
    <w:p>
      <w:pPr>
        <w:spacing w:after="0"/>
        <w:ind w:left="0"/>
        <w:jc w:val="both"/>
      </w:pPr>
      <w:r>
        <w:rPr>
          <w:rFonts w:ascii="Times New Roman"/>
          <w:b w:val="false"/>
          <w:i w:val="false"/>
          <w:color w:val="000000"/>
          <w:sz w:val="28"/>
        </w:rPr>
        <w:t>      Үкіметтік емес сектормен әріптестік</w:t>
      </w:r>
      <w:r>
        <w:br/>
      </w:r>
      <w:r>
        <w:rPr>
          <w:rFonts w:ascii="Times New Roman"/>
          <w:b w:val="false"/>
          <w:i w:val="false"/>
          <w:color w:val="000000"/>
          <w:sz w:val="28"/>
        </w:rPr>
        <w:t>
      Әлеуметтік жаңғыртудың оң нәтижелеріне қол жеткізу үшін мемлекеттік органдардың үкіметтік емес ұйымдармен ынтымақтастығының тетіктерін жетілдіру шешуші мәнге ие болады.</w:t>
      </w:r>
      <w:r>
        <w:br/>
      </w:r>
      <w:r>
        <w:rPr>
          <w:rFonts w:ascii="Times New Roman"/>
          <w:b w:val="false"/>
          <w:i w:val="false"/>
          <w:color w:val="000000"/>
          <w:sz w:val="28"/>
        </w:rPr>
        <w:t>
      2015 жылға қарай үкіметтік емес ұйымдарды құру мен оның қызметі, сондай-ақ олардың мемлекетпен өзара іс-қимылы мәселелерін реттейтін заңнамалық база жетілдіріледі.</w:t>
      </w:r>
      <w:r>
        <w:br/>
      </w:r>
      <w:r>
        <w:rPr>
          <w:rFonts w:ascii="Times New Roman"/>
          <w:b w:val="false"/>
          <w:i w:val="false"/>
          <w:color w:val="000000"/>
          <w:sz w:val="28"/>
        </w:rPr>
        <w:t>
      2014 жылы үкіметтік емес ұйымдарға мемлекеттік әлеуметтік тапсырысты ұсыну тетігі жетілдіретін болады. Орталық және жергілікті мемлекеттік органдар ұсынған мемлекеттік әлеуметтік тапсырыстың орындалу барысы туралы ақпараттың қолжетімділігі, сондай-ақ оны үкіметтік емес ұйымдардың орындау нәтижелері қамтамасыз етіледі.</w:t>
      </w:r>
      <w:r>
        <w:br/>
      </w:r>
      <w:r>
        <w:rPr>
          <w:rFonts w:ascii="Times New Roman"/>
          <w:b w:val="false"/>
          <w:i w:val="false"/>
          <w:color w:val="000000"/>
          <w:sz w:val="28"/>
        </w:rPr>
        <w:t>
      Әлеуметтiк мәселелерді шешетiн үкiметтiк емес ұйымдарға ақпараттық, консультациялық, әдiстемелiк, ұйымдық-техникалық қолдау көрсету бойынша мемлекеттiк органдар тарапынан жұмыс күшейтiлетiн болады.</w:t>
      </w:r>
      <w:r>
        <w:br/>
      </w:r>
      <w:r>
        <w:rPr>
          <w:rFonts w:ascii="Times New Roman"/>
          <w:b w:val="false"/>
          <w:i w:val="false"/>
          <w:color w:val="000000"/>
          <w:sz w:val="28"/>
        </w:rPr>
        <w:t>
      Үкiметтiк емес сектор мемлекеттік органдар жүргізетін әлеуметтік саясат шараларын бағалау және әлеуметтік қызметтер көрсету сапасын бақылау процестеріне белсенді тартылатын болады. Әлеуметтік қызметтерді ұсыну сапасын арттыру бойынша үкiметтiк емес ұйымдар тарапынан берілетін ұсыныстарды орталық және жергілікті атқарушы органдар өз қызметінде мұқият қарап, ескеретін болады.</w:t>
      </w:r>
      <w:r>
        <w:br/>
      </w:r>
      <w:r>
        <w:rPr>
          <w:rFonts w:ascii="Times New Roman"/>
          <w:b w:val="false"/>
          <w:i w:val="false"/>
          <w:color w:val="000000"/>
          <w:sz w:val="28"/>
        </w:rPr>
        <w:t>
      2030 жылға қарай әлеуметтік салада мемлекет және үкіметтік емес сектор тең әріптестік қағидатында өзара іс-қимыл жасайтын қарым-қатынастар моделі қалыптасып, толыққанды жұмыс істейтін болады.</w:t>
      </w:r>
    </w:p>
    <w:p>
      <w:pPr>
        <w:spacing w:after="0"/>
        <w:ind w:left="0"/>
        <w:jc w:val="both"/>
      </w:pPr>
      <w:r>
        <w:rPr>
          <w:rFonts w:ascii="Times New Roman"/>
          <w:b w:val="false"/>
          <w:i w:val="false"/>
          <w:color w:val="000000"/>
          <w:sz w:val="28"/>
        </w:rPr>
        <w:t>      Әлеуметтік саладағы нормативтік құқықтық базаны реформалау</w:t>
      </w:r>
      <w:r>
        <w:br/>
      </w:r>
      <w:r>
        <w:rPr>
          <w:rFonts w:ascii="Times New Roman"/>
          <w:b w:val="false"/>
          <w:i w:val="false"/>
          <w:color w:val="000000"/>
          <w:sz w:val="28"/>
        </w:rPr>
        <w:t>
      Жаңартылған нормативтік құқықтық база әлеуметтік процестерді мемлекеттік басқару жүйесі тиімділігінің негізі және әлеуметтік саладағы жаңа бастамаларды ойдағыдай іске асыру кепілі болады.</w:t>
      </w:r>
      <w:r>
        <w:br/>
      </w:r>
      <w:r>
        <w:rPr>
          <w:rFonts w:ascii="Times New Roman"/>
          <w:b w:val="false"/>
          <w:i w:val="false"/>
          <w:color w:val="000000"/>
          <w:sz w:val="28"/>
        </w:rPr>
        <w:t>
      Нормативтік құқықтық базаны реформалаудың өзектілігі</w:t>
      </w:r>
      <w:r>
        <w:br/>
      </w:r>
      <w:r>
        <w:rPr>
          <w:rFonts w:ascii="Times New Roman"/>
          <w:b w:val="false"/>
          <w:i w:val="false"/>
          <w:color w:val="000000"/>
          <w:sz w:val="28"/>
        </w:rPr>
        <w:t>
      Тәуелсіздік жылдары Қазақстанда әлеуметтік қатынастарды реттейтін ауқымды нормативтік құқықтық база құрылып, жұмыс істеуде.</w:t>
      </w:r>
      <w:r>
        <w:br/>
      </w:r>
      <w:r>
        <w:rPr>
          <w:rFonts w:ascii="Times New Roman"/>
          <w:b w:val="false"/>
          <w:i w:val="false"/>
          <w:color w:val="000000"/>
          <w:sz w:val="28"/>
        </w:rPr>
        <w:t>
      Барлық аса маңызды салалар – білім беру, денсаулық сақтау, мәдениет, спорт, азаматтық қоғам институттарының қызметі – арнайы заңнамалық актілермен реттеледі.</w:t>
      </w:r>
      <w:r>
        <w:br/>
      </w:r>
      <w:r>
        <w:rPr>
          <w:rFonts w:ascii="Times New Roman"/>
          <w:b w:val="false"/>
          <w:i w:val="false"/>
          <w:color w:val="000000"/>
          <w:sz w:val="28"/>
        </w:rPr>
        <w:t>
      Еңбек заңнамасы кодификацияланған, халықты әлеуметтік қорғау жүйесі құқықтық шеңберде жұмыс істейді.</w:t>
      </w:r>
      <w:r>
        <w:br/>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кодекстері, Еңбек </w:t>
      </w:r>
      <w:r>
        <w:rPr>
          <w:rFonts w:ascii="Times New Roman"/>
          <w:b w:val="false"/>
          <w:i w:val="false"/>
          <w:color w:val="000000"/>
          <w:sz w:val="28"/>
        </w:rPr>
        <w:t>кодексі</w:t>
      </w:r>
      <w:r>
        <w:rPr>
          <w:rFonts w:ascii="Times New Roman"/>
          <w:b w:val="false"/>
          <w:i w:val="false"/>
          <w:color w:val="000000"/>
          <w:sz w:val="28"/>
        </w:rPr>
        <w:t xml:space="preserve"> қабылданды және қолданылуда.</w:t>
      </w:r>
      <w:r>
        <w:br/>
      </w:r>
      <w:r>
        <w:rPr>
          <w:rFonts w:ascii="Times New Roman"/>
          <w:b w:val="false"/>
          <w:i w:val="false"/>
          <w:color w:val="000000"/>
          <w:sz w:val="28"/>
        </w:rPr>
        <w:t>
      Еңбек және халықты әлеуметтік қорғау, білім беру, денсаулық сақтау салаларында нормативтік құқықтық база едәуір жетілдірілген.</w:t>
      </w:r>
      <w:r>
        <w:br/>
      </w:r>
      <w:r>
        <w:rPr>
          <w:rFonts w:ascii="Times New Roman"/>
          <w:b w:val="false"/>
          <w:i w:val="false"/>
          <w:color w:val="000000"/>
          <w:sz w:val="28"/>
        </w:rPr>
        <w:t>
      Осылайша, еңбек және халықты әлеуметтік қорғау саласында «Мемлекеттік әлеуметтік қызметтер туралы» жаңа заң қабылданды, «Халықты жұмыспен қамту туралы» </w:t>
      </w:r>
      <w:r>
        <w:rPr>
          <w:rFonts w:ascii="Times New Roman"/>
          <w:b w:val="false"/>
          <w:i w:val="false"/>
          <w:color w:val="000000"/>
          <w:sz w:val="28"/>
        </w:rPr>
        <w:t>Заңға</w:t>
      </w:r>
      <w:r>
        <w:rPr>
          <w:rFonts w:ascii="Times New Roman"/>
          <w:b w:val="false"/>
          <w:i w:val="false"/>
          <w:color w:val="000000"/>
          <w:sz w:val="28"/>
        </w:rPr>
        <w:t xml:space="preserve"> өзгерістер енгізілді, ішкі көші-қон мәселелерін регламентейтін және шетелдік жұмыс күшін тарту бойынша жаңа тәсілдерді айқындайтын «Халықтың көші-қоны туралы» </w:t>
      </w:r>
      <w:r>
        <w:rPr>
          <w:rFonts w:ascii="Times New Roman"/>
          <w:b w:val="false"/>
          <w:i w:val="false"/>
          <w:color w:val="000000"/>
          <w:sz w:val="28"/>
        </w:rPr>
        <w:t>Заң</w:t>
      </w:r>
      <w:r>
        <w:rPr>
          <w:rFonts w:ascii="Times New Roman"/>
          <w:b w:val="false"/>
          <w:i w:val="false"/>
          <w:color w:val="000000"/>
          <w:sz w:val="28"/>
        </w:rPr>
        <w:t xml:space="preserve"> қабылданды.</w:t>
      </w:r>
      <w:r>
        <w:br/>
      </w:r>
      <w:r>
        <w:rPr>
          <w:rFonts w:ascii="Times New Roman"/>
          <w:b w:val="false"/>
          <w:i w:val="false"/>
          <w:color w:val="000000"/>
          <w:sz w:val="28"/>
        </w:rPr>
        <w:t>
      2005 жылдан бастап еңбек ету қабілетін жоғалту, асыраушысынан, жұмысынан, жүктілігіне және босануына байланысты табысынан айрылу, нәресте баланы (балаларды) асырап алуына байланысты табысынан айрылу сияқты әлеуметтік тәуекелдер басталған жағдайда әлеуметтік қорғаудың қосымша нысаны болып табылатын әлеуметтік сақтандыру жүйесі енгізілді.</w:t>
      </w:r>
      <w:r>
        <w:br/>
      </w:r>
      <w:r>
        <w:rPr>
          <w:rFonts w:ascii="Times New Roman"/>
          <w:b w:val="false"/>
          <w:i w:val="false"/>
          <w:color w:val="000000"/>
          <w:sz w:val="28"/>
        </w:rPr>
        <w:t>
      2008 жылы Мүгедектер құқығы туралы конвенцияға және оған Факультативтік хаттамаға қол қойылды.</w:t>
      </w:r>
      <w:r>
        <w:br/>
      </w:r>
      <w:r>
        <w:rPr>
          <w:rFonts w:ascii="Times New Roman"/>
          <w:b w:val="false"/>
          <w:i w:val="false"/>
          <w:color w:val="000000"/>
          <w:sz w:val="28"/>
        </w:rPr>
        <w:t>
      Білім беру саласында соңғы бес жыл ішінде автономиялық жоғары оқу орындарын, зияткерлік мектептердің жаңа форматын, ғылыми қызметті іске асырудың жаңа нысандарын құруға бағытталған түйінді заңдар қабылданды.</w:t>
      </w:r>
      <w:r>
        <w:br/>
      </w:r>
      <w:r>
        <w:rPr>
          <w:rFonts w:ascii="Times New Roman"/>
          <w:b w:val="false"/>
          <w:i w:val="false"/>
          <w:color w:val="000000"/>
          <w:sz w:val="28"/>
        </w:rPr>
        <w:t>
      Денсаулық сақтау саласындағы заңнама нормалары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бірыңғай актісіне кодификацияланған, Бірыңғай ұлттық денсаулық сақтау жүйесі үшін заңнамалық түрде құқықтық негіз бекітілген.</w:t>
      </w:r>
      <w:r>
        <w:br/>
      </w:r>
      <w:r>
        <w:rPr>
          <w:rFonts w:ascii="Times New Roman"/>
          <w:b w:val="false"/>
          <w:i w:val="false"/>
          <w:color w:val="000000"/>
          <w:sz w:val="28"/>
        </w:rPr>
        <w:t>
      Сонымен бірге, егер жекелеген салалар едәуір өзгерістерге ұшыраса, тұрғын үй қатынастары, мәдениет, дене шынықтыру және спорт салаларындағы заңнама едәуір жаңартуды талап етеді.</w:t>
      </w:r>
      <w:r>
        <w:br/>
      </w:r>
      <w:r>
        <w:rPr>
          <w:rFonts w:ascii="Times New Roman"/>
          <w:b w:val="false"/>
          <w:i w:val="false"/>
          <w:color w:val="000000"/>
          <w:sz w:val="28"/>
        </w:rPr>
        <w:t>
      Мемлекет норма шығару процесін жаңа сапалы деңгейге шығаруға мүмкіндік беретін шаралар қабылдады, оның ішінде: заң жобалау қызметін перспективалық жоспарлау; нормативтік құқықтық актілерге ғылыми (құқықтық, сыбайлас жемқорлыққа қарсы, криминологиялық және басқа) сараптама енгізу.</w:t>
      </w:r>
      <w:r>
        <w:br/>
      </w:r>
      <w:r>
        <w:rPr>
          <w:rFonts w:ascii="Times New Roman"/>
          <w:b w:val="false"/>
          <w:i w:val="false"/>
          <w:color w:val="000000"/>
          <w:sz w:val="28"/>
        </w:rPr>
        <w:t>
      Нормативтік құқықтық актілерге құқықтық мониторинг жүйесі ұйымдастырылып қолданылуда, оның мақсаты заңнамалық актіні және оны қолдану тәжірибесін талдау болып табылады.</w:t>
      </w:r>
      <w:r>
        <w:br/>
      </w:r>
      <w:r>
        <w:rPr>
          <w:rFonts w:ascii="Times New Roman"/>
          <w:b w:val="false"/>
          <w:i w:val="false"/>
          <w:color w:val="000000"/>
          <w:sz w:val="28"/>
        </w:rPr>
        <w:t>
      Баяндалғандармен қатар, әлеуметтік саладағы нормативтік құқықтық базаны түгендеу қолданыстағы заңнаманың мынадай проблемалық жақтарын және осал ұстанымдарын анықтады.</w:t>
      </w:r>
      <w:r>
        <w:br/>
      </w:r>
      <w:r>
        <w:rPr>
          <w:rFonts w:ascii="Times New Roman"/>
          <w:b w:val="false"/>
          <w:i w:val="false"/>
          <w:color w:val="000000"/>
          <w:sz w:val="28"/>
        </w:rPr>
        <w:t>
      Қазақстан Республикасының әлеуметтік саладағы заңнамасына жасалған талдау коллизиялардың болуын, ескерген нормалардың, декларативтік нормативтік құқықтық актілердің, яғни тиісті заңға тәуелді нормативтік құқықтық база немесе іске асырудың басқа да тетіктері жоқ, жекелеген нормативтік құқықтық әктілердің Қазақстан Республикасының халықаралық міндеттеріне сәйкес келмейтінін, көптеген сілтеме нормалары бар заң және заңға тәуелді актілердің болуын көрсетті.</w:t>
      </w:r>
      <w:r>
        <w:br/>
      </w:r>
      <w:r>
        <w:rPr>
          <w:rFonts w:ascii="Times New Roman"/>
          <w:b w:val="false"/>
          <w:i w:val="false"/>
          <w:color w:val="000000"/>
          <w:sz w:val="28"/>
        </w:rPr>
        <w:t>
      Бірқатар салаларда заңнаманы жаңарту қарқынды жүрмеуде, бұл оның тез өзгеріп отыратын әлеуметтік үрдістерге сәйкес келмеуіне алып келуде.</w:t>
      </w:r>
      <w:r>
        <w:br/>
      </w:r>
      <w:r>
        <w:rPr>
          <w:rFonts w:ascii="Times New Roman"/>
          <w:b w:val="false"/>
          <w:i w:val="false"/>
          <w:color w:val="000000"/>
          <w:sz w:val="28"/>
        </w:rPr>
        <w:t>
      Құқық қолдану тәжірибесінде де кемшіліктер бар. Заңнаманың нормаларын іске асыру және мемлекеттің әлеуметтік міндеттерін орындау кезінде мемлекеттік органдар мен жұртшылық тарапынан бақылауды күшейту қажет. Жекелеген нормаларды іске асыру олардың декларативтік сипатта болуына, кейбір процестердің жеткіліксіз регламенттелмеуіне, тиісінше заңға тәуелді нормативтік құқықтық базаның болмауына байланысты қиындық туғызады. Заңнама нормаларын немқұрайлы орындау, ескірген және қайталайтын нормалардың болуы атап өтіледі.</w:t>
      </w:r>
      <w:r>
        <w:br/>
      </w:r>
      <w:r>
        <w:rPr>
          <w:rFonts w:ascii="Times New Roman"/>
          <w:b w:val="false"/>
          <w:i w:val="false"/>
          <w:color w:val="000000"/>
          <w:sz w:val="28"/>
        </w:rPr>
        <w:t>
      Анықталған кемшіліктер әлеуметтік саладағы нормативтік құқықтық базаны жүйелеу қажеттігін, сондай-ақ оның тиімділігін арттыру үшін едәуір қорлардың бар екенін растайды.</w:t>
      </w:r>
      <w:r>
        <w:br/>
      </w:r>
      <w:r>
        <w:rPr>
          <w:rFonts w:ascii="Times New Roman"/>
          <w:b w:val="false"/>
          <w:i w:val="false"/>
          <w:color w:val="000000"/>
          <w:sz w:val="28"/>
        </w:rPr>
        <w:t>
      Әлеуметтік саладағы нормативтік құқықтық базаны реформалау тәсілдері</w:t>
      </w:r>
      <w:r>
        <w:br/>
      </w:r>
      <w:r>
        <w:rPr>
          <w:rFonts w:ascii="Times New Roman"/>
          <w:b w:val="false"/>
          <w:i w:val="false"/>
          <w:color w:val="000000"/>
          <w:sz w:val="28"/>
        </w:rPr>
        <w:t>
      Нормативтік құқықтық базаның тиімділігі – мемлекеттік әлеуметтік саясаттың қойылған мақсаттары мен міндеттеріне жетуге ықпал ететін сапалық сипаттамалардың бірі.</w:t>
      </w:r>
      <w:r>
        <w:br/>
      </w:r>
      <w:r>
        <w:rPr>
          <w:rFonts w:ascii="Times New Roman"/>
          <w:b w:val="false"/>
          <w:i w:val="false"/>
          <w:color w:val="000000"/>
          <w:sz w:val="28"/>
        </w:rPr>
        <w:t>
      Осыған байланысты, әлеуметтік саладағы нормативтік құқықтық базаны реформалау мақсаттары:</w:t>
      </w:r>
      <w:r>
        <w:br/>
      </w:r>
      <w:r>
        <w:rPr>
          <w:rFonts w:ascii="Times New Roman"/>
          <w:b w:val="false"/>
          <w:i w:val="false"/>
          <w:color w:val="000000"/>
          <w:sz w:val="28"/>
        </w:rPr>
        <w:t>
      1) азаматтардың конституциялық құқықтарын іске асыруға, адами капиталды дамытуға және жинақтауға ықпал ететін құқықтық жағдайларды нығайту;</w:t>
      </w:r>
      <w:r>
        <w:br/>
      </w:r>
      <w:r>
        <w:rPr>
          <w:rFonts w:ascii="Times New Roman"/>
          <w:b w:val="false"/>
          <w:i w:val="false"/>
          <w:color w:val="000000"/>
          <w:sz w:val="28"/>
        </w:rPr>
        <w:t>
      2) әлеуметтік салалардағы өзгерістерге жауап беретін серпінді және тиімді нормативтік құқықтық базаны қамтамасыз ету болып табылады.</w:t>
      </w:r>
      <w:r>
        <w:br/>
      </w:r>
      <w:r>
        <w:rPr>
          <w:rFonts w:ascii="Times New Roman"/>
          <w:b w:val="false"/>
          <w:i w:val="false"/>
          <w:color w:val="000000"/>
          <w:sz w:val="28"/>
        </w:rPr>
        <w:t xml:space="preserve">
      Аталған мақсаттарға жету үшін мынадай міндеттерді шешу қажет: </w:t>
      </w:r>
      <w:r>
        <w:br/>
      </w:r>
      <w:r>
        <w:rPr>
          <w:rFonts w:ascii="Times New Roman"/>
          <w:b w:val="false"/>
          <w:i w:val="false"/>
          <w:color w:val="000000"/>
          <w:sz w:val="28"/>
        </w:rPr>
        <w:t>
      1) коллизияларды, қайталаушы, ескірген, сілтеме нормаларды және құқықтық реттеудегі олқылықтарды жою;</w:t>
      </w:r>
      <w:r>
        <w:br/>
      </w:r>
      <w:r>
        <w:rPr>
          <w:rFonts w:ascii="Times New Roman"/>
          <w:b w:val="false"/>
          <w:i w:val="false"/>
          <w:color w:val="000000"/>
          <w:sz w:val="28"/>
        </w:rPr>
        <w:t xml:space="preserve">
      2) мақсаттарды, міндеттерді ескере отырып, сондай-ақ әлеуметтік салалардағы даму мен жетістіктерге байланысты нормативтік құқықтық базаны уақтылы жаңарту мен өзектендіруді қамтамасыз ету; </w:t>
      </w:r>
      <w:r>
        <w:br/>
      </w:r>
      <w:r>
        <w:rPr>
          <w:rFonts w:ascii="Times New Roman"/>
          <w:b w:val="false"/>
          <w:i w:val="false"/>
          <w:color w:val="000000"/>
          <w:sz w:val="28"/>
        </w:rPr>
        <w:t>
      3) әлеуметтік саладағы нормативтік құқықтық базаның келісімді болуын қамтамасыз ету;</w:t>
      </w:r>
      <w:r>
        <w:br/>
      </w:r>
      <w:r>
        <w:rPr>
          <w:rFonts w:ascii="Times New Roman"/>
          <w:b w:val="false"/>
          <w:i w:val="false"/>
          <w:color w:val="000000"/>
          <w:sz w:val="28"/>
        </w:rPr>
        <w:t xml:space="preserve">
      4) осы Тұжырымдама жобасында көзделген жаңа бастамаларды заңнамалық сүйемелдеу. </w:t>
      </w:r>
      <w:r>
        <w:br/>
      </w:r>
      <w:r>
        <w:rPr>
          <w:rFonts w:ascii="Times New Roman"/>
          <w:b w:val="false"/>
          <w:i w:val="false"/>
          <w:color w:val="000000"/>
          <w:sz w:val="28"/>
        </w:rPr>
        <w:t>
      Әлеуметтік заңнаманы жаңартуды қолданыстағы нормаларды жаңғырту және жаңа нормативтік құқықтық базаны қабылдау арқылы іске асыру қажет.</w:t>
      </w:r>
      <w:r>
        <w:br/>
      </w:r>
      <w:r>
        <w:rPr>
          <w:rFonts w:ascii="Times New Roman"/>
          <w:b w:val="false"/>
          <w:i w:val="false"/>
          <w:color w:val="000000"/>
          <w:sz w:val="28"/>
        </w:rPr>
        <w:t>
      Заңнаманы реформалау және жүйелеу процесінде:</w:t>
      </w:r>
      <w:r>
        <w:br/>
      </w:r>
      <w:r>
        <w:rPr>
          <w:rFonts w:ascii="Times New Roman"/>
          <w:b w:val="false"/>
          <w:i w:val="false"/>
          <w:color w:val="000000"/>
          <w:sz w:val="28"/>
        </w:rPr>
        <w:t xml:space="preserve">
      1) бірыңғай құқықтық қатынастарды реттейтін заңнамалық актілерді біріктіру мен ірілендіру, заңды күштері бірдей ғана емес, сондай-ақ әр түрлі актілерді шоғырландыру мәселесін қарастыру; </w:t>
      </w:r>
      <w:r>
        <w:br/>
      </w:r>
      <w:r>
        <w:rPr>
          <w:rFonts w:ascii="Times New Roman"/>
          <w:b w:val="false"/>
          <w:i w:val="false"/>
          <w:color w:val="000000"/>
          <w:sz w:val="28"/>
        </w:rPr>
        <w:t>
      2) әлеуметтік саладағы мемлекеттік органдардың норма шығармашылығы қызметіне жүйелеу мен перспективалық болжауды енгізу;</w:t>
      </w:r>
      <w:r>
        <w:br/>
      </w:r>
      <w:r>
        <w:rPr>
          <w:rFonts w:ascii="Times New Roman"/>
          <w:b w:val="false"/>
          <w:i w:val="false"/>
          <w:color w:val="000000"/>
          <w:sz w:val="28"/>
        </w:rPr>
        <w:t>
      3) әлеуметтік заңнаманы жетілдіру мақсатында оған кешенді түрде сапалық және сандық талдау жүргізу;</w:t>
      </w:r>
      <w:r>
        <w:br/>
      </w:r>
      <w:r>
        <w:rPr>
          <w:rFonts w:ascii="Times New Roman"/>
          <w:b w:val="false"/>
          <w:i w:val="false"/>
          <w:color w:val="000000"/>
          <w:sz w:val="28"/>
        </w:rPr>
        <w:t>
      4) нормативтік құқықтық актілерді қабылдаудың қаржы-экономикалық, әлеуметтік және өзге де салдарларын анықтау әдістемесін әзірлеу;</w:t>
      </w:r>
      <w:r>
        <w:br/>
      </w:r>
      <w:r>
        <w:rPr>
          <w:rFonts w:ascii="Times New Roman"/>
          <w:b w:val="false"/>
          <w:i w:val="false"/>
          <w:color w:val="000000"/>
          <w:sz w:val="28"/>
        </w:rPr>
        <w:t>
      5) әлеуметтік заңнама актілеріндегі сілтеме нормалар санын қысқарту орынды.</w:t>
      </w:r>
      <w:r>
        <w:br/>
      </w:r>
      <w:r>
        <w:rPr>
          <w:rFonts w:ascii="Times New Roman"/>
          <w:b w:val="false"/>
          <w:i w:val="false"/>
          <w:color w:val="000000"/>
          <w:sz w:val="28"/>
        </w:rPr>
        <w:t xml:space="preserve">
      Қазақстан Республикасының Үкіметі әлеуметтік азаңнаманы үнемі қайта қарап, жаңартатын және жетілдіретін болады. Бұл әлеуметтік саланың нормативтік құқықтық актілеріне мезгілімен түгендеу жүргізуді және оларды әлеуметтік салаға инкорпорациялауды талап етеді. </w:t>
      </w:r>
      <w:r>
        <w:br/>
      </w:r>
      <w:r>
        <w:rPr>
          <w:rFonts w:ascii="Times New Roman"/>
          <w:b w:val="false"/>
          <w:i w:val="false"/>
          <w:color w:val="000000"/>
          <w:sz w:val="28"/>
        </w:rPr>
        <w:t>
      Нормативтік құқықтық актілерді шоғырландыру нормативтік құқықтық базаны реттеуді және оны құқық қолданушылардың қолдану ыңғайлылығын қамтамасыз етеді. Түгендеу әлеуметтік заңнаманы жүйелеудің маңызды құралы болады.</w:t>
      </w:r>
      <w:r>
        <w:br/>
      </w:r>
      <w:r>
        <w:rPr>
          <w:rFonts w:ascii="Times New Roman"/>
          <w:b w:val="false"/>
          <w:i w:val="false"/>
          <w:color w:val="000000"/>
          <w:sz w:val="28"/>
        </w:rPr>
        <w:t>
      Түгендеу және жүйелеу кезінде қалыптасқан салалар мен институттар ерекшелігі, сондай-ақ әлеуметтік заңнаманың белгілі бір саласындағы нормативтік материалдың көлемі ескеріледі.</w:t>
      </w:r>
      <w:r>
        <w:br/>
      </w:r>
      <w:r>
        <w:rPr>
          <w:rFonts w:ascii="Times New Roman"/>
          <w:b w:val="false"/>
          <w:i w:val="false"/>
          <w:color w:val="000000"/>
          <w:sz w:val="28"/>
        </w:rPr>
        <w:t>
      Әлеуметтік заңнаманы реформалау арналған Әлеуметтік жаңғыртудың жалпыұлттық жоспарында көзделген мерзімдерде 2016 жылға дейін іске асырылатын болады.</w:t>
      </w:r>
    </w:p>
    <w:p>
      <w:pPr>
        <w:spacing w:after="0"/>
        <w:ind w:left="0"/>
        <w:jc w:val="both"/>
      </w:pPr>
      <w:r>
        <w:rPr>
          <w:rFonts w:ascii="Times New Roman"/>
          <w:b w:val="false"/>
          <w:i w:val="false"/>
          <w:color w:val="000000"/>
          <w:sz w:val="28"/>
        </w:rPr>
        <w:t>      Экономикалық өсу Қазақстанның тиімді әлеуметтік саясатының негізі ретінде</w:t>
      </w:r>
      <w:r>
        <w:br/>
      </w:r>
      <w:r>
        <w:rPr>
          <w:rFonts w:ascii="Times New Roman"/>
          <w:b w:val="false"/>
          <w:i w:val="false"/>
          <w:color w:val="000000"/>
          <w:sz w:val="28"/>
        </w:rPr>
        <w:t>
      Сарапшылар Қазақстанның жылдық орташа экономикалық өсу қарқыны 2030 жылға дейін 5,5 %-ға жуық болады деп болжап отыр. Бұл ретте 2030 жылға дейінгі экономикалық өсудің перспективалары әлемдік энергия тасымалдаушылардың әлемдік нарығындағы едәуір жағымды конъюнктурасымен және Қытай мен Азия өңірінің басқа да серпінді дамушы елдері тарапынан металға өсіп отырған жаһандық сұраныспен айқындалатын болады.</w:t>
      </w:r>
      <w:r>
        <w:br/>
      </w:r>
      <w:r>
        <w:rPr>
          <w:rFonts w:ascii="Times New Roman"/>
          <w:b w:val="false"/>
          <w:i w:val="false"/>
          <w:color w:val="000000"/>
          <w:sz w:val="28"/>
        </w:rPr>
        <w:t>
      Экономикалық өсу азаматтардың әл-ауқатын арттыру үшін олардың жұмыспен қамтылуы мен өмір сүру деңгейінің өсуі арқылы негіз қалайды. Әлеуметтік көрсетілетін қызметтердің қолжетімділігі және сапасы экономикалық өсудің қарқынына және бюджеттің мүмкіндіктеріне тікелей байланысты, өйткені салмақты экономика тұрақты салықтық базаны және мемлекеттің әлеуметтік тұрақтылығын қамтамасыз етеді.</w:t>
      </w:r>
      <w:r>
        <w:br/>
      </w:r>
      <w:r>
        <w:rPr>
          <w:rFonts w:ascii="Times New Roman"/>
          <w:b w:val="false"/>
          <w:i w:val="false"/>
          <w:color w:val="000000"/>
          <w:sz w:val="28"/>
        </w:rPr>
        <w:t>
      Әлеуметтік қорғауды жақсартуға, денсаулық сақтау және білім беру жүйесін жаңғыртуға, әлеуметтік теңсіздікті азайтуға бағытталған елдің әлеуметтік дамуы мемлекет тарапынан едәуір шығындарды талап етеді.</w:t>
      </w:r>
      <w:r>
        <w:br/>
      </w:r>
      <w:r>
        <w:rPr>
          <w:rFonts w:ascii="Times New Roman"/>
          <w:b w:val="false"/>
          <w:i w:val="false"/>
          <w:color w:val="000000"/>
          <w:sz w:val="28"/>
        </w:rPr>
        <w:t>
      Халықаралық тәжірибе көрсеткендей, экономикалық өсу қарқыны баяулап отырған кезде Еуроаймақ елдерінде әлеуметтік міндеттемелерді «ойланбастан» ұлғайту бюджеттің тапшылығына, мемлекеттік борышқа және мемлекеттік қаржының тұрақсыздығына алып келді. Нәтижесінде Еуроаймақтың бірқатар елдері дефолтты болдырмау үшін әлеуметтік шығыстарды барынша қысқарту және салықты көбейту бойынша шаралар қабылдауда.</w:t>
      </w:r>
      <w:r>
        <w:br/>
      </w:r>
      <w:r>
        <w:rPr>
          <w:rFonts w:ascii="Times New Roman"/>
          <w:b w:val="false"/>
          <w:i w:val="false"/>
          <w:color w:val="000000"/>
          <w:sz w:val="28"/>
        </w:rPr>
        <w:t>
      Осылайша, әлеуметтік саладағы мемлекеттік саясаттың тиімділігі, мемлекеттің әлеуметтік міндеттерді орындауы үйлестірілген әлеуметтік және экономикалық саясатты жүргізген кезде ғана мүмкін болады.</w:t>
      </w:r>
      <w:r>
        <w:br/>
      </w:r>
      <w:r>
        <w:rPr>
          <w:rFonts w:ascii="Times New Roman"/>
          <w:b w:val="false"/>
          <w:i w:val="false"/>
          <w:color w:val="000000"/>
          <w:sz w:val="28"/>
        </w:rPr>
        <w:t>
      Осыған байланысты, мемлекет міндеттемелерінің дәйексіз көбеюі нәтижесінде ұзақ мерзімді кезеңде мемлекеттік қаржының теңгерімсіздігін болдырмау мақсатында Қазақстанды әлеуметтік жаңғырту стратегиясын іске асыру оларды бюджеттің мүмкіндіктерін, тұрақты экономикалық өсуді, азаматтардың және жеке сектордың ынтымақты жауапкершілігін негізге ала отырып, кезең-кезеңімен орындауды көздейтін болады.</w:t>
      </w:r>
      <w:r>
        <w:br/>
      </w:r>
      <w:r>
        <w:rPr>
          <w:rFonts w:ascii="Times New Roman"/>
          <w:b w:val="false"/>
          <w:i w:val="false"/>
          <w:color w:val="000000"/>
          <w:sz w:val="28"/>
        </w:rPr>
        <w:t>
      Әлеуметтік жаңғырту әлеуметтік салада ең төменгі әлеуметтік стандарттарды және жан басына қаржыландыруды кезең-кезеңімен енгізуді болжайды. Бұл бюджеттік шығыстарды әлеуметтік дамудың басым бағыттарында шоғырландыруға, бөлінетін бюджет қаражатының тиімділігі мен халық үшін әлеуметтік саланың сапалы көрсетілетін қызметтерінің қолжетімділігін арттыруға ықпал ететін болады.</w:t>
      </w:r>
    </w:p>
    <w:p>
      <w:pPr>
        <w:spacing w:after="0"/>
        <w:ind w:left="0"/>
        <w:jc w:val="both"/>
      </w:pPr>
      <w:r>
        <w:rPr>
          <w:rFonts w:ascii="Times New Roman"/>
          <w:b w:val="false"/>
          <w:i w:val="false"/>
          <w:color w:val="000000"/>
          <w:sz w:val="28"/>
        </w:rPr>
        <w:t>      4. Тұжырымдаманы іске асыру болжанатын нормативтік құқықтық актілерінің тізбесі</w:t>
      </w:r>
      <w:r>
        <w:br/>
      </w:r>
      <w:r>
        <w:rPr>
          <w:rFonts w:ascii="Times New Roman"/>
          <w:b w:val="false"/>
          <w:i w:val="false"/>
          <w:color w:val="000000"/>
          <w:sz w:val="28"/>
        </w:rPr>
        <w:t>
      Тұжырымдаманың іске асырылуын мынадай нормативтік құқықтық актілер арқылы қамтамасыз ету болжанады:</w:t>
      </w:r>
      <w:r>
        <w:br/>
      </w:r>
      <w:r>
        <w:rPr>
          <w:rFonts w:ascii="Times New Roman"/>
          <w:b w:val="false"/>
          <w:i w:val="false"/>
          <w:color w:val="000000"/>
          <w:sz w:val="28"/>
        </w:rPr>
        <w:t>
      Заңнамалық актілер</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2.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3.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4.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«Мемлекеттік білім беру жинақтау жүйесі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 «Қазақстан Республикасындағы мемлекеттік жастар саясаты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 «Дене шынықтыру және спорт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 «Мәдениет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 «Халықты жұмыспен қамту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 «Ең төмен күнкөріс деңгейі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 «Қазақстан Республикасындағы арнаулы мемлекеттік жәрдемақы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 «Мемлекеттік атаулы әлеуметтік көмек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 «Міндетті әлеуметтік сақтандыру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 «Арнаулы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 «Қазақстан Республикасында мүгедектердi әлеуметтiк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20. «Кемтар балаларды әлеуметтiк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21. «Кәсiптiк одақтар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Стратегиялық және бағдарламалық құжаттар</w:t>
      </w:r>
      <w:r>
        <w:br/>
      </w:r>
      <w:r>
        <w:rPr>
          <w:rFonts w:ascii="Times New Roman"/>
          <w:b w:val="false"/>
          <w:i w:val="false"/>
          <w:color w:val="000000"/>
          <w:sz w:val="28"/>
        </w:rPr>
        <w:t>
      22. «Қазақстан Республикасында білім беруді дамыту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23.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24.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25. Балаларды мектепке дейінгі тәрбиемен және оқытумен қамтамасыз ету жөніндегі 2010 – 2014 жылдарға арналған «Балапан» бағдарламасын бекіту туралы Қазақстан Республикасы Үкіметінің 2010 жылғы 28 мамырдағы № 488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26.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27. Қазақстан Республикасында дене шынықтыру мен спортты дамытудың 2011 – 2015 жылдарға арналған салалық бағдарламасын бекіту туралы Қазақстан Республикасы Үкіметінің 2011 жылғы 30 қарашадағы № 1399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28. «Қазақстан Республикасында онкологиялық көмекті дамытуды </w:t>
      </w:r>
      <w:r>
        <w:br/>
      </w:r>
      <w:r>
        <w:rPr>
          <w:rFonts w:ascii="Times New Roman"/>
          <w:b w:val="false"/>
          <w:i w:val="false"/>
          <w:color w:val="000000"/>
          <w:sz w:val="28"/>
        </w:rPr>
        <w:t>
2012 – 2016 жылдарға арналған бағдарламасын бекіту туралы» Қазақстан Республикасы Үкіметінің 2012 жылғы 29 наурыздағы № 366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29. Мемлекеттік органдардың стратегиялық жоспарлары және т.б.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