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e3de" w14:textId="edde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кезінде байланыс операторларының байланыс желілері мен құралдарын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1489 қаулысы</w:t>
      </w:r>
    </w:p>
    <w:p>
      <w:pPr>
        <w:spacing w:after="0"/>
        <w:ind w:left="0"/>
        <w:jc w:val="both"/>
      </w:pPr>
      <w:bookmarkStart w:name="z1" w:id="0"/>
      <w:r>
        <w:rPr>
          <w:rFonts w:ascii="Times New Roman"/>
          <w:b w:val="false"/>
          <w:i w:val="false"/>
          <w:color w:val="000000"/>
          <w:sz w:val="28"/>
        </w:rPr>
        <w:t>
      «Төтенше жағдай туралы» 2003 жылғы 8 ақпандағы Қазақстан Республикасының Заңы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Төтенше жағдай кезінде байланыс операторларының байланыс желілері мен құралдарын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1489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Төтенше жағдай кезінде байланыс операторларының байланыс</w:t>
      </w:r>
      <w:r>
        <w:br/>
      </w:r>
      <w:r>
        <w:rPr>
          <w:rFonts w:ascii="Times New Roman"/>
          <w:b/>
          <w:i w:val="false"/>
          <w:color w:val="000000"/>
        </w:rPr>
        <w:t>
желілері мен құралдарын беру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Төтенше жағдай кезінде байланыс операторларының байланыс желілері мен құралдарын беру қағидалары «Төтенше жағдай туралы» 2003 жылғы 8 ақпандағы Қазақстан Республикасының Заңы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төтенше жағдай кезінде байланыс желілері мен құралдарын пайдалану кезінде байланыс операторларының байланыс желілері мен құралдарын беру тәртібін айқындайды.</w:t>
      </w:r>
      <w:r>
        <w:br/>
      </w:r>
      <w:r>
        <w:rPr>
          <w:rFonts w:ascii="Times New Roman"/>
          <w:b w:val="false"/>
          <w:i w:val="false"/>
          <w:color w:val="000000"/>
          <w:sz w:val="28"/>
        </w:rPr>
        <w:t>
</w:t>
      </w:r>
      <w:r>
        <w:rPr>
          <w:rFonts w:ascii="Times New Roman"/>
          <w:b w:val="false"/>
          <w:i w:val="false"/>
          <w:color w:val="000000"/>
          <w:sz w:val="28"/>
        </w:rPr>
        <w:t>
      2. Төтенше жағдайлар кезінде Қазақстан Республикасының Президенті құратын мемлекеттік органдарға және арнайы мемлекеттік басқару органдарына үкіметтік байланысты, ішкі істер, ұлттық қауіпсіздік органдарының, әскери басқару органдарының, Мемлекеттік күзет қызметінің және азаматтық қорғау саласындағы уәкілетті органның байланыс желілері мен құралдарын қоспағанда, байланыс желілері мен құралдарын басым пайдалану, сондай-ақ тоқтата тұру мүмкіндігі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9" w:id="5"/>
    <w:p>
      <w:pPr>
        <w:spacing w:after="0"/>
        <w:ind w:left="0"/>
        <w:jc w:val="left"/>
      </w:pPr>
      <w:r>
        <w:rPr>
          <w:rFonts w:ascii="Times New Roman"/>
          <w:b/>
          <w:i w:val="false"/>
          <w:color w:val="000000"/>
        </w:rPr>
        <w:t xml:space="preserve"> 
2. Төтенше жағдай кезінде байланыс операторларының байланыс</w:t>
      </w:r>
      <w:r>
        <w:br/>
      </w:r>
      <w:r>
        <w:rPr>
          <w:rFonts w:ascii="Times New Roman"/>
          <w:b/>
          <w:i w:val="false"/>
          <w:color w:val="000000"/>
        </w:rPr>
        <w:t>
желілері мен құралдарын беру тәртібі</w:t>
      </w:r>
    </w:p>
    <w:bookmarkEnd w:id="5"/>
    <w:bookmarkStart w:name="z10" w:id="6"/>
    <w:p>
      <w:pPr>
        <w:spacing w:after="0"/>
        <w:ind w:left="0"/>
        <w:jc w:val="both"/>
      </w:pPr>
      <w:r>
        <w:rPr>
          <w:rFonts w:ascii="Times New Roman"/>
          <w:b w:val="false"/>
          <w:i w:val="false"/>
          <w:color w:val="000000"/>
          <w:sz w:val="28"/>
        </w:rPr>
        <w:t>
      3. Байланыс желілері мен құралдарын басым пайдалану төтенше жағдай салдарын жою жөніндегі кезек күттірмейтін шараларды қабылдау, төтенше жағдай кезінде мемлекеттік басқару, ұлттық қауіпсіздік, қорғаныс және құқықтық тәртіпті сақтау жөніндегі міндеттерді қамтамасыз ету мүмкіндігін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Төтенше жағдай режимін қамтамасыз етуге қатысатын және мемлекеттік органдар мен арнайы мемлекеттік басқару органдарына байланыс желілерін, құралдарын және көрсетілетін қызметтерін беру түрлерін, санын және мерзімін мемлекеттік органдардың және арнайы мемлекеттік басқару органдарының басшылары айқындайды.</w:t>
      </w:r>
      <w:r>
        <w:br/>
      </w:r>
      <w:r>
        <w:rPr>
          <w:rFonts w:ascii="Times New Roman"/>
          <w:b w:val="false"/>
          <w:i w:val="false"/>
          <w:color w:val="000000"/>
          <w:sz w:val="28"/>
        </w:rPr>
        <w:t>
      Бұл ретте, байланыс операторлары, байланыс желілері мен құралдарының иелері техникалық мүмкіндік болған жағдайда, осы мемлекеттік органдарға және арнайы мемлекеттік басқару органдарына шеткі (терминалдық) жабдықтарды қоса алғанда, алдын ала шарттар жасаспай, өтінімдердің келіп түсу шамасына қарай кезектілік тәртібімен өзге тұтынушылардың алдында байланыс арналарын, байланыс желілерін, байланыс құралдарын, байланыс қызметтерін басымдықпен пайдалануға ұсынады.</w:t>
      </w:r>
      <w:r>
        <w:br/>
      </w:r>
      <w:r>
        <w:rPr>
          <w:rFonts w:ascii="Times New Roman"/>
          <w:b w:val="false"/>
          <w:i w:val="false"/>
          <w:color w:val="000000"/>
          <w:sz w:val="28"/>
        </w:rPr>
        <w:t>
</w:t>
      </w:r>
      <w:r>
        <w:rPr>
          <w:rFonts w:ascii="Times New Roman"/>
          <w:b w:val="false"/>
          <w:i w:val="false"/>
          <w:color w:val="000000"/>
          <w:sz w:val="28"/>
        </w:rPr>
        <w:t>
      5. Байланыс құралдарын беру және кері қайтару байланыс операторларының және мемлекеттік органдар мен арнайы мемлекеттік басқару органдарының уәкілетті өкілдері қол қоятын қабылдау-беру актісі бойынша жүзеге асырылады.</w:t>
      </w:r>
      <w:r>
        <w:br/>
      </w:r>
      <w:r>
        <w:rPr>
          <w:rFonts w:ascii="Times New Roman"/>
          <w:b w:val="false"/>
          <w:i w:val="false"/>
          <w:color w:val="000000"/>
          <w:sz w:val="28"/>
        </w:rPr>
        <w:t>
</w:t>
      </w:r>
      <w:r>
        <w:rPr>
          <w:rFonts w:ascii="Times New Roman"/>
          <w:b w:val="false"/>
          <w:i w:val="false"/>
          <w:color w:val="000000"/>
          <w:sz w:val="28"/>
        </w:rPr>
        <w:t>
      6. Байланыс операторлары, байланыс желілері мен құралдарының иелері төтенше жағдай кезінде адам өмірінің теңізде, құрлықта, ауада, ғарыш кеңістігіндегі қауіпсіздігіне, Қазақстан Республикасында қорғаныс, қауіпсіздік және құқықтық тәртіпті сақтау саласындағы шұғыл шараларды өткізуге қатысты барлық хабарламаларға, сондай-ақ төтенше жағдайлар туралы хабарламаларға абсолютті басымдық береді.</w:t>
      </w:r>
      <w:r>
        <w:br/>
      </w:r>
      <w:r>
        <w:rPr>
          <w:rFonts w:ascii="Times New Roman"/>
          <w:b w:val="false"/>
          <w:i w:val="false"/>
          <w:color w:val="000000"/>
          <w:sz w:val="28"/>
        </w:rPr>
        <w:t>
</w:t>
      </w:r>
      <w:r>
        <w:rPr>
          <w:rFonts w:ascii="Times New Roman"/>
          <w:b w:val="false"/>
          <w:i w:val="false"/>
          <w:color w:val="000000"/>
          <w:sz w:val="28"/>
        </w:rPr>
        <w:t>
      7. Байланыс операторлары, байланыс желілері мен құралдарының иелері Қазақстан Республикасының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және «</w:t>
      </w:r>
      <w:r>
        <w:rPr>
          <w:rFonts w:ascii="Times New Roman"/>
          <w:b w:val="false"/>
          <w:i w:val="false"/>
          <w:color w:val="000000"/>
          <w:sz w:val="28"/>
        </w:rPr>
        <w:t>Жедел-iздестiру қызметi туралы</w:t>
      </w:r>
      <w:r>
        <w:rPr>
          <w:rFonts w:ascii="Times New Roman"/>
          <w:b w:val="false"/>
          <w:i w:val="false"/>
          <w:color w:val="000000"/>
          <w:sz w:val="28"/>
        </w:rPr>
        <w:t>» 1994 жылғы 15 қыркүйектегі заңдарына сәйкес жедел-іздестіру қызметін жүзеге асыратын органдарға төтенше жағдай кезінде барлық байланыс желілерінде жедел-іздестіру іс-шараларын жүргізудің ұйымдық және техникалық мүмкіндіктерін қамтамасыз етеді, көрсетілген іс-шараларды жүргізу нысандары мен әдістерінің жария етілуіне жол бермеу жөніндегі іс-шараларды қабылдауды қамтамасыз етіледі.</w:t>
      </w:r>
      <w:r>
        <w:br/>
      </w:r>
      <w:r>
        <w:rPr>
          <w:rFonts w:ascii="Times New Roman"/>
          <w:b w:val="false"/>
          <w:i w:val="false"/>
          <w:color w:val="000000"/>
          <w:sz w:val="28"/>
        </w:rPr>
        <w:t>
</w:t>
      </w:r>
      <w:r>
        <w:rPr>
          <w:rFonts w:ascii="Times New Roman"/>
          <w:b w:val="false"/>
          <w:i w:val="false"/>
          <w:color w:val="000000"/>
          <w:sz w:val="28"/>
        </w:rPr>
        <w:t>
      8. Байланыс операторларының байланыс желілері мен құралдарын пайдалану кезінде олардың шеккен шығындары Қазақстан Республикасының заңнамасында белгіленген тәртіппен өтеледi.</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