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0678" w14:textId="70e0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ғарыш агенттiгiнiң 2011 - 2015 жылдарға арналған стратегиялық жоспары туралы" Қазақстан Республикасы Үкіметінің 2011 жылғы 17 ақпандағы № 151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ғарыш агенттiгiнiң 2011 – 2015 жылдарға арналған стратегиялық жоспары туралы» Қазақстан Республикасы Үкіметінің 2011 жылғы 17 ақпандағы № 151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20, 248-құжат)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ғарыш агенттігінің 2011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Стратегиялық бағыттар, мақсаттар, мiндеттер, нысаналы индикаторлар, iс-шаралар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бөлiмде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«3.1. Стратегиялық бағыттар, мақсаттар, мiндеттер, нысаналы индикаторлар, iс-шаралар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«1.2.2. «Байқоңыр» ғарыш айлағында «Днепр» ЗТ коммерциялық пайдалануға Қазақстанның қатысуын қамтамасыз ету» деген </w:t>
      </w:r>
      <w:r>
        <w:rPr>
          <w:rFonts w:ascii="Times New Roman"/>
          <w:b w:val="false"/>
          <w:i w:val="false"/>
          <w:color w:val="000000"/>
          <w:sz w:val="28"/>
        </w:rPr>
        <w:t>мiндетте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«Космотрас» ХҒК ЖАҚ жарғылық капиталына қатысу үлесi («Днепр» ЗТ)» деген жолдың «2013 жыл» деген бағанындағы «33,3» деген сандар «10»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«7.1. 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«Ғарыш аппараттарын басқаруды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«тiкелей нәтиже көрсеткiштерi ҒА және «KazSat» ғарыштық жүйесiнiң жердегi инфрақұрылымын сақтандыру шарттары, арнайы күзет ұйымдарымен шарттар» деген жолдағы «7» деген сан «6»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«ЖҚЗ ҒА сақтандыру шарттары» деген жолдағы «1»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 көлемі» деген жолдағы «1 242 025» деген сандар «1 102 281»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017 «Ғарыш саласындағы мамандарды қайта даярлауды және олардың бiлiктiлiгiн арттыруды ұйымдастыру»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 көлемі» деген жолдың «2013 жыл» деген бағанындағы «208 305» деген сандар «207 565»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019 «Қазақстан Республикасы Ұлттық ғарыш агенттігінің күрделі шығындары»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 көлемі» деген жолдың «2013 жыл» деген бағанындағы «6 437» деген сандар «4 845»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«7.2. Бюджеттік шығындар жинағы»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шығындардың БАРЛЫҒЫ:» деген жолдағы «29 511 213» деген сандар «29 369 137»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бюджеттiк бағдарламалар» деген жолдағы «3 067 968» деген сандар «2 925 892»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