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00ad" w14:textId="f7c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көлік құралын республикалық меншікте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ақпандағы № 1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43118-1098-10 маркалы КАМАЗ автомобилі (2013 жылы шығарылған, шанақ нөмірі ХТС43118 КD2429107, қозғалтқыш нөмірі D 2704439) мобильді байланыс кешені республикалық меншіктен Қарағанды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Қарағанды облысының әкімдігімен бірлесіп, Қазақстан Республикасының заңнамасында белгіленген тәртіппен мобильді байланыс кешенін қабылдау-тапсы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