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e827" w14:textId="b80e8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Федерациясынан мұнай және мұнай өнімдерін жеткізудің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2014 жылғы 4 наурыздағы № 176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w:t>
      </w:r>
      <w:r>
        <w:rPr>
          <w:rFonts w:ascii="Times New Roman"/>
          <w:b w:val="false"/>
          <w:i w:val="false"/>
          <w:color w:val="000000"/>
          <w:sz w:val="28"/>
        </w:rPr>
        <w:t>келісімге</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«ҚазМұнайГаз – қайта өңдеу және маркетинг» акционерлік қоғамы Ресей Федерациясына мұнайды қарсы жеткізу жөніндегі оператор-компания болып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Мұнай және газ министрлігі:</w:t>
      </w:r>
      <w:r>
        <w:br/>
      </w:r>
      <w:r>
        <w:rPr>
          <w:rFonts w:ascii="Times New Roman"/>
          <w:b w:val="false"/>
          <w:i w:val="false"/>
          <w:color w:val="000000"/>
          <w:sz w:val="28"/>
        </w:rPr>
        <w:t>
      1) Қазақстан Республикасы Көлік және коммуникация министрлігімен бірлесіп мұнай өнімдерінің 2014 жылға арналған индикативтік теңгерімі негізінде мұнай өнімдерінің көлемін, жеткізу мерзімдерін белгілей отырып, оларды жеткізу кестелерін бекітсін;</w:t>
      </w:r>
      <w:r>
        <w:br/>
      </w:r>
      <w:r>
        <w:rPr>
          <w:rFonts w:ascii="Times New Roman"/>
          <w:b w:val="false"/>
          <w:i w:val="false"/>
          <w:color w:val="000000"/>
          <w:sz w:val="28"/>
        </w:rPr>
        <w:t>
      2) «ҚазМұнайГаз» ұлттық компаниясы» акционерлік қоғамымен (келісім бойынша) бірлесіп, мұнай өнімдерін жеткізу кестелеріне сәйкес мұнай өнімдерінің 2014 жылға арналған индикативтік теңгерімінде көзделген көлемде мұнай өнімдерін Ресей Федерациясынан Қазақстан Республикасына әкелу бойынша қажетті шараларды қабылдасын;</w:t>
      </w:r>
      <w:r>
        <w:br/>
      </w:r>
      <w:r>
        <w:rPr>
          <w:rFonts w:ascii="Times New Roman"/>
          <w:b w:val="false"/>
          <w:i w:val="false"/>
          <w:color w:val="000000"/>
          <w:sz w:val="28"/>
        </w:rPr>
        <w:t>
      3) Қазақстан Республикасы Көлік және коммуникация министрлігімен, Қазақстан Республикасы Статистика агенттігімен және «Қазақстан темір жолы» ұлттық компаниясы» акционерлік қоғамымен (келісім бойынша) бірлесіп, мұнай өнімдерін жеткізу кестелеріне сәйкес мұнай өнімдерін жеткізуге бақылау мен мониторинг жасауды қамтамасыз етсін;</w:t>
      </w:r>
      <w:r>
        <w:br/>
      </w:r>
      <w:r>
        <w:rPr>
          <w:rFonts w:ascii="Times New Roman"/>
          <w:b w:val="false"/>
          <w:i w:val="false"/>
          <w:color w:val="000000"/>
          <w:sz w:val="28"/>
        </w:rPr>
        <w:t>
      4)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қолданысқа енгізіледі және 2015 жылғы 1 қаңтарға дейін қолданылады.</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