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c09d" w14:textId="6cd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 құрылыстардың және (немесе) олардың құрамдас бөліктерін мемлекеттік техникалық тексеру бойынша, салық салу объектілерінің құнын айқындау бойынша Қазақстан Республикасы Әділет министрлігінің Тіркеу қызметі және құқықтық көмек көрсету комитетінің "Жылжымайтын мүлік орталығы" республикалық мемлекеттік қазыналық кәсіпорындары өндіретін және (немесе) өткізетін жұмыстарының, көрсетілетін қызметтерінің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20 наурыздағы № 251 қаулысы. Күші жойылды - Қазақстан Республикасы Үкіметінің 2015 жылғы 18 маусымдағы № 459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«Жылжымайтын мүлікке құқықтарды мемлекеттік тіркеу туралы» 2007 жылғы 26 шілдедегі Қазақстан Республикасының Заңы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Ғимараттарды, құрылыстардың және (немесе) олардың құрамдас бөліктерін мемлекеттік техникалық тексеру бойынша, салық салу объектілерінің құнын айқындау бойынша Қазақстан Республикасы Әділет министрлігінің Тіркеу қызметі және құқықтық көмек көрсету комитетінің «Жылжымайтын мүлік орталығы» республикалық мемлекеттік қазыналық кәсіпорындары өндіретін және (немесе) өткізетін жұмыстарының, көрсетілетін қызметтерінің </w:t>
      </w:r>
      <w:r>
        <w:rPr>
          <w:rFonts w:ascii="Times New Roman"/>
          <w:b w:val="false"/>
          <w:i w:val="false"/>
          <w:color w:val="000000"/>
          <w:sz w:val="28"/>
        </w:rPr>
        <w:t>бағалары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наурыздағы</w:t>
      </w:r>
      <w:r>
        <w:br/>
      </w:r>
      <w:r>
        <w:rPr>
          <w:rFonts w:ascii="Times New Roman"/>
          <w:b w:val="false"/>
          <w:i w:val="false"/>
          <w:color w:val="000000"/>
          <w:sz w:val="28"/>
        </w:rPr>
        <w:t xml:space="preserve">
№ 251 қаулысымен   </w:t>
      </w:r>
      <w:r>
        <w:br/>
      </w:r>
      <w:r>
        <w:rPr>
          <w:rFonts w:ascii="Times New Roman"/>
          <w:b w:val="false"/>
          <w:i w:val="false"/>
          <w:color w:val="000000"/>
          <w:sz w:val="28"/>
        </w:rPr>
        <w:t xml:space="preserve">
бекітіліген      </w:t>
      </w:r>
    </w:p>
    <w:bookmarkEnd w:id="1"/>
    <w:bookmarkStart w:name="z5" w:id="2"/>
    <w:p>
      <w:pPr>
        <w:spacing w:after="0"/>
        <w:ind w:left="0"/>
        <w:jc w:val="left"/>
      </w:pPr>
      <w:r>
        <w:rPr>
          <w:rFonts w:ascii="Times New Roman"/>
          <w:b/>
          <w:i w:val="false"/>
          <w:color w:val="000000"/>
        </w:rPr>
        <w:t xml:space="preserve"> 
Ғимараттарды, құрылыстардың және (немесе) олардың құрамдас</w:t>
      </w:r>
      <w:r>
        <w:br/>
      </w:r>
      <w:r>
        <w:rPr>
          <w:rFonts w:ascii="Times New Roman"/>
          <w:b/>
          <w:i w:val="false"/>
          <w:color w:val="000000"/>
        </w:rPr>
        <w:t>
бөліктерін мемлекеттік техникалық тексеру бойынша, салық салу</w:t>
      </w:r>
      <w:r>
        <w:br/>
      </w:r>
      <w:r>
        <w:rPr>
          <w:rFonts w:ascii="Times New Roman"/>
          <w:b/>
          <w:i w:val="false"/>
          <w:color w:val="000000"/>
        </w:rPr>
        <w:t>
объектілерінің құнын айқындау бойынша Қазақстан Республикасы</w:t>
      </w:r>
      <w:r>
        <w:br/>
      </w:r>
      <w:r>
        <w:rPr>
          <w:rFonts w:ascii="Times New Roman"/>
          <w:b/>
          <w:i w:val="false"/>
          <w:color w:val="000000"/>
        </w:rPr>
        <w:t>
Әділет министрлігінің Тіркеу қызметі және құқықтық көмек</w:t>
      </w:r>
      <w:r>
        <w:br/>
      </w:r>
      <w:r>
        <w:rPr>
          <w:rFonts w:ascii="Times New Roman"/>
          <w:b/>
          <w:i w:val="false"/>
          <w:color w:val="000000"/>
        </w:rPr>
        <w:t>
көрсету комитетінің «Жылжымайтын мүлік орталығы» республикалық</w:t>
      </w:r>
      <w:r>
        <w:br/>
      </w:r>
      <w:r>
        <w:rPr>
          <w:rFonts w:ascii="Times New Roman"/>
          <w:b/>
          <w:i w:val="false"/>
          <w:color w:val="000000"/>
        </w:rPr>
        <w:t>
мемлекеттік қазыналық кәсіпорындары өндіретін және (немесе)</w:t>
      </w:r>
      <w:r>
        <w:br/>
      </w:r>
      <w:r>
        <w:rPr>
          <w:rFonts w:ascii="Times New Roman"/>
          <w:b/>
          <w:i w:val="false"/>
          <w:color w:val="000000"/>
        </w:rPr>
        <w:t>
өткізетін жұмыстарының, көрсетілетін қызметтерінің бағалары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176"/>
        <w:gridCol w:w="1261"/>
        <w:gridCol w:w="2423"/>
        <w:gridCol w:w="1843"/>
        <w:gridCol w:w="2446"/>
      </w:tblGrid>
      <w:tr>
        <w:trPr>
          <w:trHeight w:val="15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 және сипаттамасы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адам-сағат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сағаттың құны, теңге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ҚҚС-сыз құны, теңге</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Ғимараттарды, құрылыстарды және (немесе) олардың құрамдас бөліктерін мемлекеттік техникалық тексеру (бұдан әрі – МТТ)</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Жылжымайтын мүлік объектілерінің барлық санаттарына МТТ жүргізуге өтініштер қабылдау</w:t>
            </w:r>
          </w:p>
        </w:tc>
      </w:tr>
      <w:tr>
        <w:trPr>
          <w:trHeight w:val="8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МТТ жүргізу мәселелері бойынша азаматтарға консультация беру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клиент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объектілерінің барлық санаттарына МТТ жүргізуге өтініштер қабылдау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іздеу және алу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құқықтық талдау және шығу үшін дайындық жұмыстары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берушіге техникалық паспорт беру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11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Жылжымайтын мүлік объектілерінің барлық санаттарының (жекеменшік үйлер, саяжайлар, жеке гараждар, көппәтерлі тұрғын үйлер, көпқабатты тұрғын үйлердегі пәтерлер, тұрғын емес мақсаттағы объектілер және өзге де құрылыстар және олардың құрамдас бөліктері) жер учаскелеріне МТТ</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дейінгі құрылыс салынған жер учаскесіне бастапқы МТТ</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астам құрылыс салынған жер учаскесіне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құрылысқа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құрылыстарға бастапқы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жұмыстарына бастапқы МТТ (тас төсеу, балалар, кір ілетін, спорт алаңдары, көгалдар, пандустар, қорғаныш және басқа да элементтер)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(сыйымдылықтар, отын құю колонкалары, резервуарлар, газгольдерлер, эстакадалар, құдықтар, қоқыс төгетін шұңқырлар және басқа да конструкциялар) бастапқы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МТТ– техникалық паспортын дайындау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объектілерінің барлық санаттарына бастапқы және кейінгі МТТ кезінде техникалық паспорт тексеру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дейінгі құрылыс салынған жер учаскесіне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астам құрылыс салынған жер учаскесіне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құрылысқа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құрылыстарға кейінгі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жұмыстарына (тас тосеу, балалар, кір ілетін, спорт алаңдары, көгалдар, пандустар, қорғаныш және басқа да элементтер) кейінгі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(сыйымдылықтар, отын құю колонкалары, резервуарлар, газгольдерлер, эстакадалар, құдықтар, қоқыс тогетін шұңқырлар және басқа да конструкциялар) кейінгі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МТТ техникалық паспортын дайындау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Автожолдар немесе өту жолдарына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Автожолдарға және жабыны бар өту жолдарына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23173</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автожолдар немесе өту жолдарына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Автожолдар немесе өту жолдарына бастапқы МТТ кезінде техникалық паспорт дайындау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Жабыны бар автожолдар немесе өту жолдарына кейінгі МТТ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автожолдар немесе өту жолдарына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28902</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немесе өту жолдарына кейінгі МТТ кезінде техникалық паспорт дайындау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Жағалауларды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жоқ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біреу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екеу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түсетін жері үшеу және одан да көп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Жағалауға бастапқы МТТ кезінде техникалық паспорт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кейінгі МТТ</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жоқ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біреу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екеу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үшеу және одан да көп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Жағалауға кейінгі МТТ кезінде техникалық паспорт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Көпірлерге, жол өтпелеріне және байланыс бағандарына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дейінгі көпірге, жол өтпелеріне және байланыс бағандарына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біраралық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көпаралық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астам көпірге, жол өтпелеріне және байланыс бағандарына бастапқы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Көпірлерге, жол өтпелеріне және байланыс бағандарына бастапқы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дейінгі көпірлерге, жол өтпелеріне және байланыс бағандарына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біраралық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көпаралық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астам көпірлерге, жол өтпелеріне және байланыс бағандарына кейінгі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Көпірлерге, жол өтпелеріне және байланыс бағандарына кейінгі МТТ кезінде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Жолдардың астындағы құбыржолдарға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құбырлы төсегенде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құбырлы төсегенде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бастапқы МТТ кезінде техникалық паспорт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құбырлы төсегенде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құбырлы төсегенде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кейінгі МТТ кезінде техникалық паспорт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 көшеттерге МТТ</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көшеттерге желекке бастапқы МТТ</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аллеялар мен біртекті тұқымдар құрамымен – көшедегі кошеттер, желекжолдар және басқа да көшеттер (бірінші санат)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бес түрлі тұқым немесе үш түрден астам жас құрамы бойынша біркелкі тұқымы бар ішінара қанықтырылған аллея көшеттер (үшінші санат)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тірі бұтақ шарбақтармен немесе бұталармен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қума метр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біркелкі бір тұқымды көпжылдық гүлдермен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қума метр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әртүрлі тұқымды көпжылдық гүлдермен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қума метр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МТТ кезінде техникалық паспортты толтыру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көшеттердің кейінгі МТТ</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аллеялар мен біртекті тұқымдар құрамымен – көшедегі кошеттер, желекжолдар және басқа да көшеттер (бірінші санат)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бес түрлі тұқым немесе үш түрден астам жас құрамы бойынша біркелкі тұқымы бар ішінара қанықтырылған аллея көшеттер (үшінші санат)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тірі бұтақ шарбақтармен немесе бұталармен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қума метр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біркелкі бір тұқымды көпжылдық гүлдермен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қума метр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әртүрлі тұқымды көпжылдық гүлдермен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қума метр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МТТ кезінде техникалық паспортты толтыру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 желілеріне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желілеріне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электр желісі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 электр желісі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желілеріне бастапқы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желілеріне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электр желісі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 электр желісі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желісіне кейінгі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Электркөлікке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торап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36963</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жолы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тораптың радиустарын және қисық түйіндердің ұзындығын айқындау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торап</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бастапқы МТТ кезінде техникалық паспорт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торап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жолы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кейінгі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 құбыры, жылу, газ, кәріз (жауындық, жалпы ағындықты қоса алғанда) жүйелері мен байланыс желілеріне МТТ</w:t>
            </w:r>
          </w:p>
        </w:tc>
      </w:tr>
      <w:tr>
        <w:trPr>
          <w:trHeight w:val="12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жүйелері мен байланыс желілеріне бастапқы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(бастапқы МТТ кезінде)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(бастапқы МТТ кезінде)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желілері мен байланыс жүйелеріне бастапқы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жүйелері мен байланыс желілеріне кейінгі МТТ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(кейінгі МТТ кезінде)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(кейінгі МТТ кезінде)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жүйелері мен байланыс желілеріне кейінгі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Теміржолдарға және метроға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Теміржолдарға және метроға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желілі учаске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желілі учаске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Тоннель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тақауы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ылдиы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(жарықтандыру, платформалар, кіреберіс автомобиль жолдары, қоршау және басқа да конструкциялар)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нұсқары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Теміржолға және метроға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желілі учаске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желілі учаске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Тоннель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тақауы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ылдиы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(жарықтандыру, платформалар, кіреберіс автомобиль жолдары, қоршау және басқа да конструкциялар)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нұсқары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Бөгетке, дамбаға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бастапқы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30 м дейін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30 м астам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бастапқы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кейінгі МТТ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30 м дейін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30 м астам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кейінгі МТТ кезінде техникалық паспортты толтыру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Жер учаскесіндегі ғимараттар мен құрылыстарды толық бұзуды анықтау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толық бұзуды анықтау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толық бұзуды ресімдеу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Жылжымайтын мүлік объектілеріне техникалық паспорттың телнұсқасын беру</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 көрсетілетін қызметке төленгені туралы түбіртек) және «Жылжымайтын мүлік тіркелімі» мемлекеттік деректер қорында жылжымайтын мүлік объектісін іздеу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қорынан жылжымайтын мүлік объектісінің түгендеу ісін іздеу және алу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ісін құқықтық талдау және техникалық паспорттың телнұсқасын ресімдеу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телнұсқа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телнұсқасын тапсырыс берушіге беру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телнұсқа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салу объектілерінің құнын айқындау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жүргізуге дайындық және ақпаратты сүйемелдеу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 бағалау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үйді, саяжайды бағалау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Гаражды, паркингті бағалау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      Ескертпе: ш.м. - шаршы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